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auto"/>
        <w:jc w:val="center"/>
        <w:rPr>
          <w:b/>
          <w:sz w:val="36"/>
        </w:rPr>
      </w:pPr>
      <w:r>
        <w:rPr>
          <w:b/>
          <w:sz w:val="36"/>
        </w:rPr>
        <w:t>《建设项目环境影响报告表》编制说明</w:t>
      </w:r>
    </w:p>
    <w:p>
      <w:pPr>
        <w:adjustRightInd w:val="0"/>
        <w:snapToGrid w:val="0"/>
        <w:spacing w:line="500" w:lineRule="exact"/>
        <w:ind w:firstLine="560" w:firstLineChars="200"/>
        <w:jc w:val="left"/>
        <w:rPr>
          <w:sz w:val="28"/>
          <w:szCs w:val="28"/>
        </w:rPr>
      </w:pPr>
      <w:r>
        <w:rPr>
          <w:sz w:val="28"/>
          <w:szCs w:val="28"/>
        </w:rPr>
        <w:t>《建设项目环境影响报告表》由具有从事环境影响评价工作资质的单位编制。</w:t>
      </w:r>
    </w:p>
    <w:p>
      <w:pPr>
        <w:numPr>
          <w:ilvl w:val="0"/>
          <w:numId w:val="1"/>
        </w:numPr>
        <w:adjustRightInd w:val="0"/>
        <w:snapToGrid w:val="0"/>
        <w:spacing w:line="500" w:lineRule="exact"/>
        <w:ind w:firstLine="560" w:firstLineChars="200"/>
        <w:rPr>
          <w:sz w:val="28"/>
        </w:rPr>
      </w:pPr>
      <w:r>
        <w:rPr>
          <w:sz w:val="28"/>
        </w:rPr>
        <w:t>项目名称----指项目立项批复时的名称，应不超过30个字(两个英文字段作一个汉字)。</w:t>
      </w:r>
    </w:p>
    <w:p>
      <w:pPr>
        <w:numPr>
          <w:ilvl w:val="0"/>
          <w:numId w:val="1"/>
        </w:numPr>
        <w:adjustRightInd w:val="0"/>
        <w:snapToGrid w:val="0"/>
        <w:spacing w:line="500" w:lineRule="exact"/>
        <w:ind w:firstLine="560" w:firstLineChars="200"/>
        <w:rPr>
          <w:sz w:val="28"/>
        </w:rPr>
      </w:pPr>
      <w:r>
        <w:rPr>
          <w:sz w:val="28"/>
        </w:rPr>
        <w:t>建设地点----指项目所在地详细地址、公路、铁路应填写起止地点。</w:t>
      </w:r>
    </w:p>
    <w:p>
      <w:pPr>
        <w:numPr>
          <w:ilvl w:val="0"/>
          <w:numId w:val="1"/>
        </w:numPr>
        <w:adjustRightInd w:val="0"/>
        <w:snapToGrid w:val="0"/>
        <w:spacing w:line="500" w:lineRule="exact"/>
        <w:ind w:firstLine="560" w:firstLineChars="200"/>
        <w:rPr>
          <w:sz w:val="28"/>
        </w:rPr>
      </w:pPr>
      <w:r>
        <w:rPr>
          <w:sz w:val="28"/>
        </w:rPr>
        <w:t>行业类别----按国标填写。</w:t>
      </w:r>
    </w:p>
    <w:p>
      <w:pPr>
        <w:numPr>
          <w:ilvl w:val="0"/>
          <w:numId w:val="1"/>
        </w:numPr>
        <w:adjustRightInd w:val="0"/>
        <w:snapToGrid w:val="0"/>
        <w:spacing w:line="500" w:lineRule="exact"/>
        <w:ind w:firstLine="560" w:firstLineChars="200"/>
        <w:rPr>
          <w:sz w:val="28"/>
        </w:rPr>
      </w:pPr>
      <w:r>
        <w:rPr>
          <w:sz w:val="28"/>
        </w:rPr>
        <w:t>总投资----指项目投资总额。</w:t>
      </w:r>
    </w:p>
    <w:p>
      <w:pPr>
        <w:numPr>
          <w:ilvl w:val="0"/>
          <w:numId w:val="1"/>
        </w:numPr>
        <w:adjustRightInd w:val="0"/>
        <w:snapToGrid w:val="0"/>
        <w:spacing w:line="500" w:lineRule="exact"/>
        <w:ind w:firstLine="560" w:firstLineChars="200"/>
        <w:rPr>
          <w:sz w:val="28"/>
        </w:rPr>
      </w:pPr>
      <w:r>
        <w:rPr>
          <w:sz w:val="28"/>
        </w:rPr>
        <w:t>主要环境保护目标----指项目区周围一定范围内集中居民住宅、学校、医院、保护文物、风景名胜区、水源地和生态敏感点等，应尽可能给出保护目标、性质、规模和距厂界距离等。</w:t>
      </w:r>
    </w:p>
    <w:p>
      <w:pPr>
        <w:numPr>
          <w:ilvl w:val="0"/>
          <w:numId w:val="1"/>
        </w:numPr>
        <w:adjustRightInd w:val="0"/>
        <w:snapToGrid w:val="0"/>
        <w:spacing w:line="500" w:lineRule="exact"/>
        <w:ind w:firstLine="560" w:firstLineChars="200"/>
        <w:rPr>
          <w:sz w:val="28"/>
        </w:rPr>
      </w:pPr>
      <w:r>
        <w:rPr>
          <w:sz w:val="28"/>
        </w:rPr>
        <w:t>结论与建议----给出本项目清洁生产、达标排放和总量控制的分析结论，确定污染防治措施的有效性，说明本项目对环境造成的影响，给出建设项目环境可行性的明确结论。同时提出减少环境影响的其它建议。</w:t>
      </w:r>
    </w:p>
    <w:p>
      <w:pPr>
        <w:numPr>
          <w:ilvl w:val="0"/>
          <w:numId w:val="1"/>
        </w:numPr>
        <w:adjustRightInd w:val="0"/>
        <w:snapToGrid w:val="0"/>
        <w:spacing w:line="500" w:lineRule="exact"/>
        <w:ind w:firstLine="560" w:firstLineChars="200"/>
        <w:rPr>
          <w:sz w:val="28"/>
        </w:rPr>
      </w:pPr>
      <w:r>
        <w:rPr>
          <w:sz w:val="28"/>
        </w:rPr>
        <w:t>预审意见----由行业主管部门填写答复意见，无主管部门项目，可不填。</w:t>
      </w:r>
    </w:p>
    <w:p>
      <w:pPr>
        <w:numPr>
          <w:ilvl w:val="0"/>
          <w:numId w:val="1"/>
        </w:numPr>
        <w:adjustRightInd w:val="0"/>
        <w:snapToGrid w:val="0"/>
        <w:spacing w:line="500" w:lineRule="exact"/>
        <w:ind w:firstLine="560" w:firstLineChars="200"/>
        <w:rPr>
          <w:sz w:val="28"/>
        </w:rPr>
        <w:sectPr>
          <w:footerReference r:id="rId7" w:type="first"/>
          <w:headerReference r:id="rId3" w:type="default"/>
          <w:footerReference r:id="rId5" w:type="default"/>
          <w:headerReference r:id="rId4" w:type="even"/>
          <w:footerReference r:id="rId6" w:type="even"/>
          <w:pgSz w:w="11906" w:h="16838"/>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pPr>
      <w:r>
        <w:rPr>
          <w:sz w:val="28"/>
        </w:rPr>
        <w:t>审批意见----由负责审批该项目的环境保护行政主管部门批复。</w:t>
      </w:r>
    </w:p>
    <w:sdt>
      <w:sdtPr>
        <w:rPr>
          <w:rFonts w:ascii="宋体" w:hAnsi="宋体" w:eastAsia="宋体" w:cs="Times New Roman"/>
          <w:b/>
          <w:bCs/>
          <w:kern w:val="2"/>
          <w:sz w:val="32"/>
          <w:szCs w:val="32"/>
          <w:lang w:val="en-US" w:eastAsia="zh-CN" w:bidi="ar-SA"/>
        </w:rPr>
        <w:id w:val="147451134"/>
        <w15:color w:val="DBDBDB"/>
        <w:docPartObj>
          <w:docPartGallery w:val="Table of Contents"/>
          <w:docPartUnique/>
        </w:docPartObj>
      </w:sdtPr>
      <w:sdtEndPr>
        <w:rPr>
          <w:rFonts w:ascii="Times New Roman" w:hAnsi="Times New Roman" w:eastAsia="宋体" w:cs="Times New Roman"/>
          <w:b/>
          <w:bCs/>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bCs/>
              <w:sz w:val="32"/>
              <w:szCs w:val="32"/>
            </w:rPr>
          </w:pPr>
          <w:bookmarkStart w:id="63" w:name="_GoBack"/>
          <w:bookmarkEnd w:id="63"/>
          <w:r>
            <w:rPr>
              <w:rFonts w:ascii="宋体" w:hAnsi="宋体" w:eastAsia="宋体"/>
              <w:b/>
              <w:bCs/>
              <w:sz w:val="32"/>
              <w:szCs w:val="32"/>
            </w:rPr>
            <w:t>目</w:t>
          </w:r>
          <w:r>
            <w:rPr>
              <w:rFonts w:hint="eastAsia" w:ascii="宋体" w:hAnsi="宋体"/>
              <w:b/>
              <w:bCs/>
              <w:sz w:val="32"/>
              <w:szCs w:val="32"/>
              <w:lang w:val="en-US" w:eastAsia="zh-CN"/>
            </w:rPr>
            <w:t xml:space="preserve"> </w:t>
          </w:r>
          <w:r>
            <w:rPr>
              <w:rFonts w:ascii="宋体" w:hAnsi="宋体" w:eastAsia="宋体"/>
              <w:b/>
              <w:bCs/>
              <w:sz w:val="32"/>
              <w:szCs w:val="32"/>
            </w:rPr>
            <w:t>录</w:t>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b/>
              <w:bCs/>
              <w:sz w:val="24"/>
              <w:szCs w:val="24"/>
            </w:rPr>
            <w:fldChar w:fldCharType="begin"/>
          </w:r>
          <w:r>
            <w:rPr>
              <w:b/>
              <w:bCs/>
              <w:sz w:val="24"/>
              <w:szCs w:val="24"/>
            </w:rPr>
            <w:instrText xml:space="preserve">TOC \o "1-1" \h \u </w:instrText>
          </w:r>
          <w:r>
            <w:rPr>
              <w:b/>
              <w:bCs/>
              <w:sz w:val="24"/>
              <w:szCs w:val="24"/>
            </w:rPr>
            <w:fldChar w:fldCharType="separate"/>
          </w:r>
          <w:r>
            <w:rPr>
              <w:b/>
              <w:bCs/>
              <w:sz w:val="24"/>
              <w:szCs w:val="24"/>
            </w:rPr>
            <w:fldChar w:fldCharType="begin"/>
          </w:r>
          <w:r>
            <w:rPr>
              <w:b/>
              <w:bCs/>
              <w:sz w:val="24"/>
              <w:szCs w:val="24"/>
            </w:rPr>
            <w:instrText xml:space="preserve"> HYPERLINK \l _Toc24769 </w:instrText>
          </w:r>
          <w:r>
            <w:rPr>
              <w:b/>
              <w:bCs/>
              <w:sz w:val="24"/>
              <w:szCs w:val="24"/>
            </w:rPr>
            <w:fldChar w:fldCharType="separate"/>
          </w:r>
          <w:r>
            <w:rPr>
              <w:b/>
              <w:bCs/>
              <w:sz w:val="24"/>
              <w:szCs w:val="24"/>
            </w:rPr>
            <w:t>一、 建设项目基本情况</w:t>
          </w:r>
          <w:r>
            <w:rPr>
              <w:b/>
              <w:bCs/>
              <w:sz w:val="24"/>
              <w:szCs w:val="24"/>
            </w:rPr>
            <w:tab/>
          </w:r>
          <w:r>
            <w:rPr>
              <w:b/>
              <w:bCs/>
              <w:sz w:val="24"/>
              <w:szCs w:val="24"/>
            </w:rPr>
            <w:fldChar w:fldCharType="begin"/>
          </w:r>
          <w:r>
            <w:rPr>
              <w:b/>
              <w:bCs/>
              <w:sz w:val="24"/>
              <w:szCs w:val="24"/>
            </w:rPr>
            <w:instrText xml:space="preserve"> PAGEREF _Toc24769 </w:instrText>
          </w:r>
          <w:r>
            <w:rPr>
              <w:b/>
              <w:bCs/>
              <w:sz w:val="24"/>
              <w:szCs w:val="24"/>
            </w:rPr>
            <w:fldChar w:fldCharType="separate"/>
          </w:r>
          <w:r>
            <w:rPr>
              <w:b/>
              <w:bCs/>
              <w:sz w:val="24"/>
              <w:szCs w:val="24"/>
            </w:rPr>
            <w:t>1</w:t>
          </w:r>
          <w:r>
            <w:rPr>
              <w:b/>
              <w:bCs/>
              <w:sz w:val="24"/>
              <w:szCs w:val="24"/>
            </w:rPr>
            <w:fldChar w:fldCharType="end"/>
          </w:r>
          <w:r>
            <w:rPr>
              <w:b/>
              <w:bCs/>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b/>
              <w:bCs/>
              <w:sz w:val="24"/>
              <w:szCs w:val="24"/>
            </w:rPr>
            <w:fldChar w:fldCharType="begin"/>
          </w:r>
          <w:r>
            <w:rPr>
              <w:b/>
              <w:bCs/>
              <w:sz w:val="24"/>
              <w:szCs w:val="24"/>
            </w:rPr>
            <w:instrText xml:space="preserve"> HYPERLINK \l _Toc23380 </w:instrText>
          </w:r>
          <w:r>
            <w:rPr>
              <w:b/>
              <w:bCs/>
              <w:sz w:val="24"/>
              <w:szCs w:val="24"/>
            </w:rPr>
            <w:fldChar w:fldCharType="separate"/>
          </w:r>
          <w:r>
            <w:rPr>
              <w:b/>
              <w:bCs/>
              <w:sz w:val="24"/>
              <w:szCs w:val="24"/>
            </w:rPr>
            <w:t>二、建设项目所在地自然环境社会环境简况</w:t>
          </w:r>
          <w:r>
            <w:rPr>
              <w:b/>
              <w:bCs/>
              <w:sz w:val="24"/>
              <w:szCs w:val="24"/>
            </w:rPr>
            <w:tab/>
          </w:r>
          <w:r>
            <w:rPr>
              <w:b/>
              <w:bCs/>
              <w:sz w:val="24"/>
              <w:szCs w:val="24"/>
            </w:rPr>
            <w:fldChar w:fldCharType="begin"/>
          </w:r>
          <w:r>
            <w:rPr>
              <w:b/>
              <w:bCs/>
              <w:sz w:val="24"/>
              <w:szCs w:val="24"/>
            </w:rPr>
            <w:instrText xml:space="preserve"> PAGEREF _Toc23380 </w:instrText>
          </w:r>
          <w:r>
            <w:rPr>
              <w:b/>
              <w:bCs/>
              <w:sz w:val="24"/>
              <w:szCs w:val="24"/>
            </w:rPr>
            <w:fldChar w:fldCharType="separate"/>
          </w:r>
          <w:r>
            <w:rPr>
              <w:b/>
              <w:bCs/>
              <w:sz w:val="24"/>
              <w:szCs w:val="24"/>
            </w:rPr>
            <w:t>15</w:t>
          </w:r>
          <w:r>
            <w:rPr>
              <w:b/>
              <w:bCs/>
              <w:sz w:val="24"/>
              <w:szCs w:val="24"/>
            </w:rPr>
            <w:fldChar w:fldCharType="end"/>
          </w:r>
          <w:r>
            <w:rPr>
              <w:b/>
              <w:bCs/>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b/>
              <w:bCs/>
              <w:sz w:val="24"/>
              <w:szCs w:val="24"/>
            </w:rPr>
            <w:fldChar w:fldCharType="begin"/>
          </w:r>
          <w:r>
            <w:rPr>
              <w:b/>
              <w:bCs/>
              <w:sz w:val="24"/>
              <w:szCs w:val="24"/>
            </w:rPr>
            <w:instrText xml:space="preserve"> HYPERLINK \l _Toc4903 </w:instrText>
          </w:r>
          <w:r>
            <w:rPr>
              <w:b/>
              <w:bCs/>
              <w:sz w:val="24"/>
              <w:szCs w:val="24"/>
            </w:rPr>
            <w:fldChar w:fldCharType="separate"/>
          </w:r>
          <w:r>
            <w:rPr>
              <w:rFonts w:hint="eastAsia"/>
              <w:b/>
              <w:bCs/>
              <w:sz w:val="24"/>
              <w:szCs w:val="24"/>
            </w:rPr>
            <w:t>三、环境质量状况</w:t>
          </w:r>
          <w:r>
            <w:rPr>
              <w:b/>
              <w:bCs/>
              <w:sz w:val="24"/>
              <w:szCs w:val="24"/>
            </w:rPr>
            <w:tab/>
          </w:r>
          <w:r>
            <w:rPr>
              <w:b/>
              <w:bCs/>
              <w:sz w:val="24"/>
              <w:szCs w:val="24"/>
            </w:rPr>
            <w:fldChar w:fldCharType="begin"/>
          </w:r>
          <w:r>
            <w:rPr>
              <w:b/>
              <w:bCs/>
              <w:sz w:val="24"/>
              <w:szCs w:val="24"/>
            </w:rPr>
            <w:instrText xml:space="preserve"> PAGEREF _Toc4903 </w:instrText>
          </w:r>
          <w:r>
            <w:rPr>
              <w:b/>
              <w:bCs/>
              <w:sz w:val="24"/>
              <w:szCs w:val="24"/>
            </w:rPr>
            <w:fldChar w:fldCharType="separate"/>
          </w:r>
          <w:r>
            <w:rPr>
              <w:b/>
              <w:bCs/>
              <w:sz w:val="24"/>
              <w:szCs w:val="24"/>
            </w:rPr>
            <w:t>21</w:t>
          </w:r>
          <w:r>
            <w:rPr>
              <w:b/>
              <w:bCs/>
              <w:sz w:val="24"/>
              <w:szCs w:val="24"/>
            </w:rPr>
            <w:fldChar w:fldCharType="end"/>
          </w:r>
          <w:r>
            <w:rPr>
              <w:b/>
              <w:bCs/>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b/>
              <w:bCs/>
              <w:sz w:val="24"/>
              <w:szCs w:val="24"/>
            </w:rPr>
            <w:fldChar w:fldCharType="begin"/>
          </w:r>
          <w:r>
            <w:rPr>
              <w:b/>
              <w:bCs/>
              <w:sz w:val="24"/>
              <w:szCs w:val="24"/>
            </w:rPr>
            <w:instrText xml:space="preserve"> HYPERLINK \l _Toc25529 </w:instrText>
          </w:r>
          <w:r>
            <w:rPr>
              <w:b/>
              <w:bCs/>
              <w:sz w:val="24"/>
              <w:szCs w:val="24"/>
            </w:rPr>
            <w:fldChar w:fldCharType="separate"/>
          </w:r>
          <w:r>
            <w:rPr>
              <w:b/>
              <w:bCs/>
              <w:sz w:val="24"/>
              <w:szCs w:val="24"/>
            </w:rPr>
            <w:t>四、评价适用标准</w:t>
          </w:r>
          <w:r>
            <w:rPr>
              <w:b/>
              <w:bCs/>
              <w:sz w:val="24"/>
              <w:szCs w:val="24"/>
            </w:rPr>
            <w:tab/>
          </w:r>
          <w:r>
            <w:rPr>
              <w:b/>
              <w:bCs/>
              <w:sz w:val="24"/>
              <w:szCs w:val="24"/>
            </w:rPr>
            <w:fldChar w:fldCharType="begin"/>
          </w:r>
          <w:r>
            <w:rPr>
              <w:b/>
              <w:bCs/>
              <w:sz w:val="24"/>
              <w:szCs w:val="24"/>
            </w:rPr>
            <w:instrText xml:space="preserve"> PAGEREF _Toc25529 </w:instrText>
          </w:r>
          <w:r>
            <w:rPr>
              <w:b/>
              <w:bCs/>
              <w:sz w:val="24"/>
              <w:szCs w:val="24"/>
            </w:rPr>
            <w:fldChar w:fldCharType="separate"/>
          </w:r>
          <w:r>
            <w:rPr>
              <w:b/>
              <w:bCs/>
              <w:sz w:val="24"/>
              <w:szCs w:val="24"/>
            </w:rPr>
            <w:t>26</w:t>
          </w:r>
          <w:r>
            <w:rPr>
              <w:b/>
              <w:bCs/>
              <w:sz w:val="24"/>
              <w:szCs w:val="24"/>
            </w:rPr>
            <w:fldChar w:fldCharType="end"/>
          </w:r>
          <w:r>
            <w:rPr>
              <w:b/>
              <w:bCs/>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b/>
              <w:bCs/>
              <w:sz w:val="24"/>
              <w:szCs w:val="24"/>
            </w:rPr>
            <w:fldChar w:fldCharType="begin"/>
          </w:r>
          <w:r>
            <w:rPr>
              <w:b/>
              <w:bCs/>
              <w:sz w:val="24"/>
              <w:szCs w:val="24"/>
            </w:rPr>
            <w:instrText xml:space="preserve"> HYPERLINK \l _Toc32209 </w:instrText>
          </w:r>
          <w:r>
            <w:rPr>
              <w:b/>
              <w:bCs/>
              <w:sz w:val="24"/>
              <w:szCs w:val="24"/>
            </w:rPr>
            <w:fldChar w:fldCharType="separate"/>
          </w:r>
          <w:r>
            <w:rPr>
              <w:b/>
              <w:bCs/>
              <w:sz w:val="24"/>
              <w:szCs w:val="24"/>
            </w:rPr>
            <w:t>五、建设项目工程分析</w:t>
          </w:r>
          <w:r>
            <w:rPr>
              <w:b/>
              <w:bCs/>
              <w:sz w:val="24"/>
              <w:szCs w:val="24"/>
            </w:rPr>
            <w:tab/>
          </w:r>
          <w:r>
            <w:rPr>
              <w:b/>
              <w:bCs/>
              <w:sz w:val="24"/>
              <w:szCs w:val="24"/>
            </w:rPr>
            <w:fldChar w:fldCharType="begin"/>
          </w:r>
          <w:r>
            <w:rPr>
              <w:b/>
              <w:bCs/>
              <w:sz w:val="24"/>
              <w:szCs w:val="24"/>
            </w:rPr>
            <w:instrText xml:space="preserve"> PAGEREF _Toc32209 </w:instrText>
          </w:r>
          <w:r>
            <w:rPr>
              <w:b/>
              <w:bCs/>
              <w:sz w:val="24"/>
              <w:szCs w:val="24"/>
            </w:rPr>
            <w:fldChar w:fldCharType="separate"/>
          </w:r>
          <w:r>
            <w:rPr>
              <w:b/>
              <w:bCs/>
              <w:sz w:val="24"/>
              <w:szCs w:val="24"/>
            </w:rPr>
            <w:t>30</w:t>
          </w:r>
          <w:r>
            <w:rPr>
              <w:b/>
              <w:bCs/>
              <w:sz w:val="24"/>
              <w:szCs w:val="24"/>
            </w:rPr>
            <w:fldChar w:fldCharType="end"/>
          </w:r>
          <w:r>
            <w:rPr>
              <w:b/>
              <w:bCs/>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b/>
              <w:bCs/>
              <w:sz w:val="24"/>
              <w:szCs w:val="24"/>
            </w:rPr>
            <w:fldChar w:fldCharType="begin"/>
          </w:r>
          <w:r>
            <w:rPr>
              <w:b/>
              <w:bCs/>
              <w:sz w:val="24"/>
              <w:szCs w:val="24"/>
            </w:rPr>
            <w:instrText xml:space="preserve"> HYPERLINK \l _Toc28758 </w:instrText>
          </w:r>
          <w:r>
            <w:rPr>
              <w:b/>
              <w:bCs/>
              <w:sz w:val="24"/>
              <w:szCs w:val="24"/>
            </w:rPr>
            <w:fldChar w:fldCharType="separate"/>
          </w:r>
          <w:r>
            <w:rPr>
              <w:b/>
              <w:bCs/>
              <w:sz w:val="24"/>
              <w:szCs w:val="24"/>
            </w:rPr>
            <w:t>六、项目主要污染物产生及预计排放情况</w:t>
          </w:r>
          <w:r>
            <w:rPr>
              <w:b/>
              <w:bCs/>
              <w:sz w:val="24"/>
              <w:szCs w:val="24"/>
            </w:rPr>
            <w:tab/>
          </w:r>
          <w:r>
            <w:rPr>
              <w:b/>
              <w:bCs/>
              <w:sz w:val="24"/>
              <w:szCs w:val="24"/>
            </w:rPr>
            <w:fldChar w:fldCharType="begin"/>
          </w:r>
          <w:r>
            <w:rPr>
              <w:b/>
              <w:bCs/>
              <w:sz w:val="24"/>
              <w:szCs w:val="24"/>
            </w:rPr>
            <w:instrText xml:space="preserve"> PAGEREF _Toc28758 </w:instrText>
          </w:r>
          <w:r>
            <w:rPr>
              <w:b/>
              <w:bCs/>
              <w:sz w:val="24"/>
              <w:szCs w:val="24"/>
            </w:rPr>
            <w:fldChar w:fldCharType="separate"/>
          </w:r>
          <w:r>
            <w:rPr>
              <w:b/>
              <w:bCs/>
              <w:sz w:val="24"/>
              <w:szCs w:val="24"/>
            </w:rPr>
            <w:t>36</w:t>
          </w:r>
          <w:r>
            <w:rPr>
              <w:b/>
              <w:bCs/>
              <w:sz w:val="24"/>
              <w:szCs w:val="24"/>
            </w:rPr>
            <w:fldChar w:fldCharType="end"/>
          </w:r>
          <w:r>
            <w:rPr>
              <w:b/>
              <w:bCs/>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b/>
              <w:bCs/>
              <w:sz w:val="24"/>
              <w:szCs w:val="24"/>
            </w:rPr>
            <w:fldChar w:fldCharType="begin"/>
          </w:r>
          <w:r>
            <w:rPr>
              <w:b/>
              <w:bCs/>
              <w:sz w:val="24"/>
              <w:szCs w:val="24"/>
            </w:rPr>
            <w:instrText xml:space="preserve"> HYPERLINK \l _Toc27084 </w:instrText>
          </w:r>
          <w:r>
            <w:rPr>
              <w:b/>
              <w:bCs/>
              <w:sz w:val="24"/>
              <w:szCs w:val="24"/>
            </w:rPr>
            <w:fldChar w:fldCharType="separate"/>
          </w:r>
          <w:r>
            <w:rPr>
              <w:b/>
              <w:bCs/>
              <w:sz w:val="24"/>
              <w:szCs w:val="24"/>
            </w:rPr>
            <w:t>七、环境影响分析</w:t>
          </w:r>
          <w:r>
            <w:rPr>
              <w:b/>
              <w:bCs/>
              <w:sz w:val="24"/>
              <w:szCs w:val="24"/>
            </w:rPr>
            <w:tab/>
          </w:r>
          <w:r>
            <w:rPr>
              <w:b/>
              <w:bCs/>
              <w:sz w:val="24"/>
              <w:szCs w:val="24"/>
            </w:rPr>
            <w:fldChar w:fldCharType="begin"/>
          </w:r>
          <w:r>
            <w:rPr>
              <w:b/>
              <w:bCs/>
              <w:sz w:val="24"/>
              <w:szCs w:val="24"/>
            </w:rPr>
            <w:instrText xml:space="preserve"> PAGEREF _Toc27084 </w:instrText>
          </w:r>
          <w:r>
            <w:rPr>
              <w:b/>
              <w:bCs/>
              <w:sz w:val="24"/>
              <w:szCs w:val="24"/>
            </w:rPr>
            <w:fldChar w:fldCharType="separate"/>
          </w:r>
          <w:r>
            <w:rPr>
              <w:b/>
              <w:bCs/>
              <w:sz w:val="24"/>
              <w:szCs w:val="24"/>
            </w:rPr>
            <w:t>37</w:t>
          </w:r>
          <w:r>
            <w:rPr>
              <w:b/>
              <w:bCs/>
              <w:sz w:val="24"/>
              <w:szCs w:val="24"/>
            </w:rPr>
            <w:fldChar w:fldCharType="end"/>
          </w:r>
          <w:r>
            <w:rPr>
              <w:b/>
              <w:bCs/>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b/>
              <w:bCs/>
              <w:sz w:val="24"/>
              <w:szCs w:val="24"/>
            </w:rPr>
            <w:fldChar w:fldCharType="begin"/>
          </w:r>
          <w:r>
            <w:rPr>
              <w:b/>
              <w:bCs/>
              <w:sz w:val="24"/>
              <w:szCs w:val="24"/>
            </w:rPr>
            <w:instrText xml:space="preserve"> HYPERLINK \l _Toc4106 </w:instrText>
          </w:r>
          <w:r>
            <w:rPr>
              <w:b/>
              <w:bCs/>
              <w:sz w:val="24"/>
              <w:szCs w:val="24"/>
            </w:rPr>
            <w:fldChar w:fldCharType="separate"/>
          </w:r>
          <w:r>
            <w:rPr>
              <w:b/>
              <w:bCs/>
              <w:sz w:val="24"/>
              <w:szCs w:val="24"/>
            </w:rPr>
            <w:t>八、 建设项目拟采取措施及预期处理效果</w:t>
          </w:r>
          <w:r>
            <w:rPr>
              <w:b/>
              <w:bCs/>
              <w:sz w:val="24"/>
              <w:szCs w:val="24"/>
            </w:rPr>
            <w:tab/>
          </w:r>
          <w:r>
            <w:rPr>
              <w:b/>
              <w:bCs/>
              <w:sz w:val="24"/>
              <w:szCs w:val="24"/>
            </w:rPr>
            <w:fldChar w:fldCharType="begin"/>
          </w:r>
          <w:r>
            <w:rPr>
              <w:b/>
              <w:bCs/>
              <w:sz w:val="24"/>
              <w:szCs w:val="24"/>
            </w:rPr>
            <w:instrText xml:space="preserve"> PAGEREF _Toc4106 </w:instrText>
          </w:r>
          <w:r>
            <w:rPr>
              <w:b/>
              <w:bCs/>
              <w:sz w:val="24"/>
              <w:szCs w:val="24"/>
            </w:rPr>
            <w:fldChar w:fldCharType="separate"/>
          </w:r>
          <w:r>
            <w:rPr>
              <w:b/>
              <w:bCs/>
              <w:sz w:val="24"/>
              <w:szCs w:val="24"/>
            </w:rPr>
            <w:t>57</w:t>
          </w:r>
          <w:r>
            <w:rPr>
              <w:b/>
              <w:bCs/>
              <w:sz w:val="24"/>
              <w:szCs w:val="24"/>
            </w:rPr>
            <w:fldChar w:fldCharType="end"/>
          </w:r>
          <w:r>
            <w:rPr>
              <w:b/>
              <w:bCs/>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b/>
              <w:bCs/>
              <w:sz w:val="24"/>
              <w:szCs w:val="24"/>
            </w:rPr>
            <w:fldChar w:fldCharType="begin"/>
          </w:r>
          <w:r>
            <w:rPr>
              <w:b/>
              <w:bCs/>
              <w:sz w:val="24"/>
              <w:szCs w:val="24"/>
            </w:rPr>
            <w:instrText xml:space="preserve"> HYPERLINK \l _Toc5220 </w:instrText>
          </w:r>
          <w:r>
            <w:rPr>
              <w:b/>
              <w:bCs/>
              <w:sz w:val="24"/>
              <w:szCs w:val="24"/>
            </w:rPr>
            <w:fldChar w:fldCharType="separate"/>
          </w:r>
          <w:r>
            <w:rPr>
              <w:b/>
              <w:bCs/>
              <w:sz w:val="24"/>
              <w:szCs w:val="24"/>
            </w:rPr>
            <w:t>九、结论和建议</w:t>
          </w:r>
          <w:r>
            <w:rPr>
              <w:b/>
              <w:bCs/>
              <w:sz w:val="24"/>
              <w:szCs w:val="24"/>
            </w:rPr>
            <w:tab/>
          </w:r>
          <w:r>
            <w:rPr>
              <w:b/>
              <w:bCs/>
              <w:sz w:val="24"/>
              <w:szCs w:val="24"/>
            </w:rPr>
            <w:fldChar w:fldCharType="begin"/>
          </w:r>
          <w:r>
            <w:rPr>
              <w:b/>
              <w:bCs/>
              <w:sz w:val="24"/>
              <w:szCs w:val="24"/>
            </w:rPr>
            <w:instrText xml:space="preserve"> PAGEREF _Toc5220 </w:instrText>
          </w:r>
          <w:r>
            <w:rPr>
              <w:b/>
              <w:bCs/>
              <w:sz w:val="24"/>
              <w:szCs w:val="24"/>
            </w:rPr>
            <w:fldChar w:fldCharType="separate"/>
          </w:r>
          <w:r>
            <w:rPr>
              <w:b/>
              <w:bCs/>
              <w:sz w:val="24"/>
              <w:szCs w:val="24"/>
            </w:rPr>
            <w:t>75</w:t>
          </w:r>
          <w:r>
            <w:rPr>
              <w:b/>
              <w:bCs/>
              <w:sz w:val="24"/>
              <w:szCs w:val="24"/>
            </w:rPr>
            <w:fldChar w:fldCharType="end"/>
          </w:r>
          <w:r>
            <w:rPr>
              <w:b/>
              <w:bCs/>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b/>
              <w:bCs/>
              <w:sz w:val="24"/>
              <w:szCs w:val="24"/>
            </w:rPr>
            <w:fldChar w:fldCharType="end"/>
          </w:r>
        </w:p>
      </w:sdtContent>
    </w:sdt>
    <w:p>
      <w:pPr>
        <w:keepNext w:val="0"/>
        <w:keepLines w:val="0"/>
        <w:pageBreakBefore w:val="0"/>
        <w:widowControl w:val="0"/>
        <w:kinsoku/>
        <w:wordWrap/>
        <w:overflowPunct/>
        <w:topLinePunct w:val="0"/>
        <w:autoSpaceDE/>
        <w:autoSpaceDN/>
        <w:bidi w:val="0"/>
        <w:adjustRightInd/>
        <w:snapToGrid/>
        <w:spacing w:line="420" w:lineRule="exact"/>
        <w:textAlignment w:val="auto"/>
        <w:rPr>
          <w:b/>
          <w:snapToGrid w:val="0"/>
          <w:kern w:val="0"/>
          <w:sz w:val="24"/>
          <w:szCs w:val="24"/>
        </w:rPr>
      </w:pPr>
      <w:r>
        <w:rPr>
          <w:b/>
          <w:snapToGrid w:val="0"/>
          <w:kern w:val="0"/>
          <w:sz w:val="24"/>
          <w:szCs w:val="24"/>
        </w:rPr>
        <w:t>附图：</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420" w:lineRule="exact"/>
        <w:textAlignment w:val="auto"/>
        <w:outlineLvl w:val="9"/>
        <w:rPr>
          <w:sz w:val="24"/>
          <w:szCs w:val="24"/>
        </w:rPr>
      </w:pPr>
      <w:r>
        <w:rPr>
          <w:rFonts w:hint="eastAsia"/>
          <w:sz w:val="24"/>
          <w:szCs w:val="24"/>
        </w:rPr>
        <w:t>附图1：项目地理位置图</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420" w:lineRule="exact"/>
        <w:textAlignment w:val="auto"/>
        <w:outlineLvl w:val="9"/>
        <w:rPr>
          <w:sz w:val="24"/>
          <w:szCs w:val="24"/>
        </w:rPr>
      </w:pPr>
      <w:r>
        <w:rPr>
          <w:rFonts w:hint="eastAsia"/>
          <w:sz w:val="24"/>
          <w:szCs w:val="24"/>
        </w:rPr>
        <w:t>附图2：</w:t>
      </w:r>
      <w:r>
        <w:rPr>
          <w:rFonts w:hint="eastAsia"/>
          <w:color w:val="000000" w:themeColor="text1"/>
          <w:sz w:val="24"/>
          <w:szCs w:val="24"/>
          <w14:textFill>
            <w14:solidFill>
              <w14:schemeClr w14:val="tx1"/>
            </w14:solidFill>
          </w14:textFill>
        </w:rPr>
        <w:t>建设项目周围500米环境示意图</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420" w:lineRule="exact"/>
        <w:textAlignment w:val="auto"/>
        <w:outlineLvl w:val="9"/>
        <w:rPr>
          <w:sz w:val="24"/>
          <w:szCs w:val="24"/>
        </w:rPr>
      </w:pPr>
      <w:r>
        <w:rPr>
          <w:rFonts w:hint="eastAsia"/>
          <w:sz w:val="24"/>
          <w:szCs w:val="24"/>
        </w:rPr>
        <w:t>附图3：无锡市新吴区梅村街道总体规划</w:t>
      </w:r>
      <w:r>
        <w:rPr>
          <w:sz w:val="24"/>
        </w:rPr>
        <w:t>——</w:t>
      </w:r>
      <w:r>
        <w:rPr>
          <w:rFonts w:hint="eastAsia"/>
          <w:sz w:val="24"/>
          <w:szCs w:val="24"/>
        </w:rPr>
        <w:t>土地利用规划图</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420" w:lineRule="exact"/>
        <w:textAlignment w:val="auto"/>
        <w:outlineLvl w:val="9"/>
        <w:rPr>
          <w:sz w:val="24"/>
          <w:szCs w:val="24"/>
        </w:rPr>
      </w:pPr>
      <w:r>
        <w:rPr>
          <w:rFonts w:hint="eastAsia"/>
          <w:sz w:val="24"/>
          <w:szCs w:val="24"/>
        </w:rPr>
        <w:t>附图4：江苏省生态空间保护区域分布图</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420" w:lineRule="exact"/>
        <w:textAlignment w:val="auto"/>
        <w:outlineLvl w:val="9"/>
        <w:rPr>
          <w:sz w:val="24"/>
          <w:szCs w:val="24"/>
        </w:rPr>
      </w:pPr>
      <w:r>
        <w:rPr>
          <w:sz w:val="24"/>
          <w:szCs w:val="24"/>
        </w:rPr>
        <w:t>附图</w:t>
      </w:r>
      <w:r>
        <w:rPr>
          <w:rFonts w:hint="eastAsia"/>
          <w:sz w:val="24"/>
          <w:szCs w:val="24"/>
          <w:lang w:val="en-US" w:eastAsia="zh-CN"/>
        </w:rPr>
        <w:t>5</w:t>
      </w:r>
      <w:r>
        <w:rPr>
          <w:sz w:val="24"/>
          <w:szCs w:val="24"/>
        </w:rPr>
        <w:t>：</w:t>
      </w:r>
      <w:r>
        <w:rPr>
          <w:rFonts w:hint="eastAsia"/>
          <w:sz w:val="24"/>
          <w:szCs w:val="24"/>
        </w:rPr>
        <w:t>厂区</w:t>
      </w:r>
      <w:r>
        <w:rPr>
          <w:sz w:val="24"/>
          <w:szCs w:val="24"/>
        </w:rPr>
        <w:t>平面布置图</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eastAsia="宋体"/>
          <w:lang w:val="en-US" w:eastAsia="zh-CN"/>
        </w:rPr>
      </w:pPr>
      <w:r>
        <w:rPr>
          <w:rFonts w:hint="eastAsia"/>
          <w:sz w:val="24"/>
          <w:szCs w:val="24"/>
          <w:lang w:val="en-US" w:eastAsia="zh-CN"/>
        </w:rPr>
        <w:t>附图6：</w:t>
      </w:r>
      <w:r>
        <w:rPr>
          <w:sz w:val="24"/>
          <w:szCs w:val="24"/>
        </w:rPr>
        <w:t>雨污水管网图</w:t>
      </w:r>
    </w:p>
    <w:p>
      <w:pPr>
        <w:keepNext w:val="0"/>
        <w:keepLines w:val="0"/>
        <w:pageBreakBefore w:val="0"/>
        <w:widowControl w:val="0"/>
        <w:kinsoku/>
        <w:wordWrap/>
        <w:overflowPunct/>
        <w:topLinePunct w:val="0"/>
        <w:autoSpaceDE/>
        <w:autoSpaceDN/>
        <w:bidi w:val="0"/>
        <w:snapToGrid w:val="0"/>
        <w:spacing w:line="420" w:lineRule="exact"/>
        <w:textAlignment w:val="auto"/>
        <w:outlineLvl w:val="9"/>
        <w:rPr>
          <w:b/>
          <w:snapToGrid w:val="0"/>
          <w:kern w:val="0"/>
          <w:sz w:val="24"/>
          <w:szCs w:val="24"/>
        </w:rPr>
      </w:pPr>
      <w:r>
        <w:rPr>
          <w:b/>
          <w:snapToGrid w:val="0"/>
          <w:kern w:val="0"/>
          <w:sz w:val="24"/>
          <w:szCs w:val="24"/>
        </w:rPr>
        <w:t>附件：</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exact"/>
        <w:textAlignment w:val="auto"/>
        <w:outlineLvl w:val="9"/>
        <w:rPr>
          <w:sz w:val="24"/>
          <w:szCs w:val="24"/>
        </w:rPr>
      </w:pPr>
      <w:bookmarkStart w:id="0" w:name="OLE_LINK25"/>
      <w:r>
        <w:rPr>
          <w:rFonts w:hint="eastAsia"/>
          <w:sz w:val="24"/>
          <w:szCs w:val="24"/>
        </w:rPr>
        <w:t>《登记信息单》</w:t>
      </w:r>
      <w:r>
        <w:rPr>
          <w:rFonts w:hint="eastAsia"/>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exact"/>
        <w:textAlignment w:val="auto"/>
        <w:outlineLvl w:val="9"/>
        <w:rPr>
          <w:sz w:val="24"/>
          <w:szCs w:val="24"/>
        </w:rPr>
      </w:pPr>
      <w:r>
        <w:rPr>
          <w:rFonts w:hint="eastAsia"/>
          <w:sz w:val="24"/>
          <w:szCs w:val="24"/>
        </w:rPr>
        <w:t>备案证</w:t>
      </w:r>
      <w:r>
        <w:rPr>
          <w:rFonts w:hint="eastAsia"/>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exact"/>
        <w:textAlignment w:val="auto"/>
        <w:outlineLvl w:val="9"/>
        <w:rPr>
          <w:sz w:val="24"/>
          <w:szCs w:val="24"/>
        </w:rPr>
      </w:pPr>
      <w:r>
        <w:rPr>
          <w:sz w:val="24"/>
          <w:szCs w:val="24"/>
        </w:rPr>
        <w:t>企业营业执照；</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exact"/>
        <w:textAlignment w:val="auto"/>
        <w:outlineLvl w:val="9"/>
        <w:rPr>
          <w:sz w:val="24"/>
          <w:szCs w:val="24"/>
        </w:rPr>
      </w:pPr>
      <w:r>
        <w:rPr>
          <w:rFonts w:hint="eastAsia"/>
          <w:sz w:val="24"/>
          <w:szCs w:val="24"/>
        </w:rPr>
        <w:t>建设项目环境影响审批现场勘察表；</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exact"/>
        <w:textAlignment w:val="auto"/>
        <w:outlineLvl w:val="9"/>
        <w:rPr>
          <w:sz w:val="24"/>
          <w:szCs w:val="24"/>
        </w:rPr>
      </w:pPr>
      <w:r>
        <w:rPr>
          <w:sz w:val="24"/>
          <w:szCs w:val="24"/>
        </w:rPr>
        <w:t>厂房租赁合同及新区租赁场地建设项目环保管理协议</w:t>
      </w:r>
      <w:r>
        <w:rPr>
          <w:rFonts w:hint="eastAsia"/>
          <w:sz w:val="24"/>
          <w:szCs w:val="24"/>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exact"/>
        <w:textAlignment w:val="auto"/>
        <w:outlineLvl w:val="9"/>
        <w:rPr>
          <w:sz w:val="24"/>
          <w:szCs w:val="24"/>
        </w:rPr>
      </w:pPr>
      <w:r>
        <w:rPr>
          <w:rFonts w:hint="eastAsia"/>
          <w:sz w:val="24"/>
          <w:szCs w:val="24"/>
        </w:rPr>
        <w:t>危废处置承诺；</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exact"/>
        <w:textAlignment w:val="auto"/>
        <w:outlineLvl w:val="9"/>
        <w:rPr>
          <w:sz w:val="24"/>
          <w:szCs w:val="24"/>
        </w:rPr>
      </w:pPr>
      <w:r>
        <w:rPr>
          <w:sz w:val="24"/>
          <w:szCs w:val="24"/>
        </w:rPr>
        <w:t>建设项目排放污染物指标申请表；</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exact"/>
        <w:textAlignment w:val="auto"/>
        <w:outlineLvl w:val="9"/>
        <w:rPr>
          <w:sz w:val="24"/>
          <w:szCs w:val="24"/>
        </w:rPr>
      </w:pPr>
      <w:r>
        <w:rPr>
          <w:sz w:val="24"/>
          <w:szCs w:val="24"/>
        </w:rPr>
        <w:t>《委托书》；</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exact"/>
        <w:textAlignment w:val="auto"/>
        <w:outlineLvl w:val="9"/>
        <w:rPr>
          <w:sz w:val="24"/>
          <w:szCs w:val="24"/>
        </w:rPr>
      </w:pPr>
      <w:r>
        <w:rPr>
          <w:rFonts w:hint="eastAsia"/>
          <w:sz w:val="24"/>
          <w:szCs w:val="24"/>
        </w:rPr>
        <w:t>环评项目技术服务合同书；</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exact"/>
        <w:textAlignment w:val="auto"/>
        <w:outlineLvl w:val="9"/>
        <w:rPr>
          <w:sz w:val="24"/>
          <w:szCs w:val="24"/>
        </w:rPr>
      </w:pPr>
      <w:r>
        <w:rPr>
          <w:rFonts w:hint="eastAsia"/>
          <w:sz w:val="24"/>
          <w:szCs w:val="24"/>
        </w:rPr>
        <w:t>《声明》；</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exact"/>
        <w:textAlignment w:val="auto"/>
        <w:outlineLvl w:val="9"/>
        <w:rPr>
          <w:sz w:val="24"/>
          <w:szCs w:val="24"/>
        </w:rPr>
      </w:pPr>
      <w:r>
        <w:rPr>
          <w:rFonts w:hint="eastAsia"/>
          <w:sz w:val="24"/>
          <w:szCs w:val="24"/>
        </w:rPr>
        <w:t>《承诺书》；</w:t>
      </w:r>
    </w:p>
    <w:bookmarkEnd w:id="0"/>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exact"/>
        <w:textAlignment w:val="auto"/>
        <w:outlineLvl w:val="9"/>
        <w:rPr>
          <w:rStyle w:val="25"/>
        </w:rPr>
      </w:pPr>
      <w:r>
        <w:rPr>
          <w:rFonts w:hint="eastAsia"/>
          <w:sz w:val="24"/>
          <w:szCs w:val="24"/>
        </w:rPr>
        <w:t>公示截图。</w:t>
      </w:r>
    </w:p>
    <w:p>
      <w:pPr>
        <w:numPr>
          <w:ilvl w:val="0"/>
          <w:numId w:val="0"/>
        </w:numPr>
        <w:adjustRightInd w:val="0"/>
        <w:snapToGrid w:val="0"/>
        <w:jc w:val="left"/>
        <w:outlineLvl w:val="0"/>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1" w:name="_Toc8819687"/>
      <w:bookmarkStart w:id="2" w:name="_Toc24769"/>
    </w:p>
    <w:p>
      <w:pPr>
        <w:numPr>
          <w:ilvl w:val="0"/>
          <w:numId w:val="0"/>
        </w:numPr>
        <w:adjustRightInd w:val="0"/>
        <w:snapToGrid w:val="0"/>
        <w:jc w:val="left"/>
        <w:outlineLvl w:val="0"/>
      </w:pPr>
      <w:r>
        <w:rPr>
          <w:rFonts w:hint="eastAsia"/>
          <w:b/>
          <w:sz w:val="28"/>
          <w:lang w:val="en-US" w:eastAsia="zh-CN"/>
        </w:rPr>
        <w:t>一、</w:t>
      </w:r>
      <w:r>
        <w:rPr>
          <w:b/>
          <w:sz w:val="28"/>
        </w:rPr>
        <w:t>建设项目基本情况</w:t>
      </w:r>
      <w:bookmarkEnd w:id="1"/>
      <w:bookmarkEnd w:id="2"/>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273"/>
        <w:gridCol w:w="219"/>
        <w:gridCol w:w="664"/>
        <w:gridCol w:w="44"/>
        <w:gridCol w:w="722"/>
        <w:gridCol w:w="83"/>
        <w:gridCol w:w="533"/>
        <w:gridCol w:w="26"/>
        <w:gridCol w:w="1048"/>
        <w:gridCol w:w="218"/>
        <w:gridCol w:w="246"/>
        <w:gridCol w:w="115"/>
        <w:gridCol w:w="448"/>
        <w:gridCol w:w="479"/>
        <w:gridCol w:w="105"/>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00" w:type="dxa"/>
            <w:vAlign w:val="center"/>
          </w:tcPr>
          <w:p>
            <w:pPr>
              <w:jc w:val="center"/>
              <w:rPr>
                <w:sz w:val="24"/>
                <w:szCs w:val="24"/>
              </w:rPr>
            </w:pPr>
            <w:r>
              <w:rPr>
                <w:sz w:val="24"/>
                <w:szCs w:val="24"/>
              </w:rPr>
              <w:t>项目名称</w:t>
            </w:r>
          </w:p>
        </w:tc>
        <w:tc>
          <w:tcPr>
            <w:tcW w:w="7636" w:type="dxa"/>
            <w:gridSpan w:val="16"/>
            <w:vAlign w:val="center"/>
          </w:tcPr>
          <w:p>
            <w:pPr>
              <w:jc w:val="center"/>
              <w:rPr>
                <w:sz w:val="24"/>
                <w:szCs w:val="24"/>
              </w:rPr>
            </w:pPr>
            <w:r>
              <w:rPr>
                <w:rFonts w:hint="eastAsia"/>
                <w:bCs/>
                <w:sz w:val="24"/>
              </w:rPr>
              <w:t>冶金机械及零配件的研发、生产项目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500" w:type="dxa"/>
            <w:vAlign w:val="center"/>
          </w:tcPr>
          <w:p>
            <w:pPr>
              <w:jc w:val="center"/>
              <w:rPr>
                <w:sz w:val="24"/>
                <w:szCs w:val="24"/>
              </w:rPr>
            </w:pPr>
            <w:r>
              <w:rPr>
                <w:sz w:val="24"/>
                <w:szCs w:val="24"/>
              </w:rPr>
              <w:t>建设单位</w:t>
            </w:r>
          </w:p>
        </w:tc>
        <w:tc>
          <w:tcPr>
            <w:tcW w:w="7636" w:type="dxa"/>
            <w:gridSpan w:val="16"/>
            <w:vAlign w:val="center"/>
          </w:tcPr>
          <w:p>
            <w:pPr>
              <w:jc w:val="center"/>
              <w:rPr>
                <w:sz w:val="24"/>
                <w:szCs w:val="24"/>
              </w:rPr>
            </w:pPr>
            <w:r>
              <w:rPr>
                <w:rFonts w:hint="eastAsia"/>
                <w:bCs/>
                <w:sz w:val="24"/>
              </w:rPr>
              <w:t>无锡市东晨机械制造有限公司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00" w:type="dxa"/>
            <w:vAlign w:val="center"/>
          </w:tcPr>
          <w:p>
            <w:pPr>
              <w:jc w:val="center"/>
              <w:rPr>
                <w:sz w:val="24"/>
              </w:rPr>
            </w:pPr>
            <w:r>
              <w:rPr>
                <w:sz w:val="24"/>
              </w:rPr>
              <w:t>法人代表</w:t>
            </w:r>
          </w:p>
        </w:tc>
        <w:tc>
          <w:tcPr>
            <w:tcW w:w="3564" w:type="dxa"/>
            <w:gridSpan w:val="8"/>
            <w:vAlign w:val="center"/>
          </w:tcPr>
          <w:p>
            <w:pPr>
              <w:jc w:val="center"/>
              <w:rPr>
                <w:sz w:val="24"/>
              </w:rPr>
            </w:pPr>
            <w:r>
              <w:rPr>
                <w:rFonts w:hint="eastAsia"/>
                <w:sz w:val="24"/>
              </w:rPr>
              <w:t>谢晓东</w:t>
            </w:r>
          </w:p>
        </w:tc>
        <w:tc>
          <w:tcPr>
            <w:tcW w:w="1627" w:type="dxa"/>
            <w:gridSpan w:val="4"/>
            <w:vAlign w:val="center"/>
          </w:tcPr>
          <w:p>
            <w:pPr>
              <w:jc w:val="center"/>
              <w:rPr>
                <w:sz w:val="24"/>
              </w:rPr>
            </w:pPr>
            <w:r>
              <w:rPr>
                <w:sz w:val="24"/>
              </w:rPr>
              <w:t>联系人</w:t>
            </w:r>
          </w:p>
        </w:tc>
        <w:tc>
          <w:tcPr>
            <w:tcW w:w="2445" w:type="dxa"/>
            <w:gridSpan w:val="4"/>
            <w:vAlign w:val="center"/>
          </w:tcPr>
          <w:p>
            <w:pPr>
              <w:jc w:val="center"/>
              <w:rPr>
                <w:sz w:val="24"/>
              </w:rPr>
            </w:pPr>
            <w:r>
              <w:rPr>
                <w:rFonts w:hint="eastAsia"/>
                <w:sz w:val="24"/>
              </w:rPr>
              <w:t>谢晓东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00" w:type="dxa"/>
            <w:vAlign w:val="center"/>
          </w:tcPr>
          <w:p>
            <w:pPr>
              <w:jc w:val="center"/>
              <w:rPr>
                <w:sz w:val="24"/>
              </w:rPr>
            </w:pPr>
            <w:r>
              <w:rPr>
                <w:sz w:val="24"/>
              </w:rPr>
              <w:t>通讯地址</w:t>
            </w:r>
          </w:p>
        </w:tc>
        <w:tc>
          <w:tcPr>
            <w:tcW w:w="7636" w:type="dxa"/>
            <w:gridSpan w:val="16"/>
            <w:vAlign w:val="center"/>
          </w:tcPr>
          <w:p>
            <w:pPr>
              <w:jc w:val="center"/>
              <w:rPr>
                <w:sz w:val="24"/>
              </w:rPr>
            </w:pPr>
            <w:r>
              <w:rPr>
                <w:rFonts w:hint="eastAsia" w:asciiTheme="minorEastAsia" w:hAnsiTheme="minorEastAsia" w:eastAsiaTheme="minorEastAsia" w:cstheme="minorEastAsia"/>
                <w:color w:val="000000"/>
                <w:kern w:val="0"/>
                <w:sz w:val="24"/>
                <w:szCs w:val="24"/>
                <w:lang w:val="en-US" w:eastAsia="zh-CN" w:bidi="ar"/>
              </w:rPr>
              <w:t>无锡市新吴区南站工业集中B区C-02号地块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00" w:type="dxa"/>
            <w:vAlign w:val="center"/>
          </w:tcPr>
          <w:p>
            <w:pPr>
              <w:jc w:val="center"/>
              <w:rPr>
                <w:sz w:val="24"/>
              </w:rPr>
            </w:pPr>
            <w:r>
              <w:rPr>
                <w:sz w:val="24"/>
              </w:rPr>
              <w:t>联系电话</w:t>
            </w:r>
          </w:p>
        </w:tc>
        <w:tc>
          <w:tcPr>
            <w:tcW w:w="2156" w:type="dxa"/>
            <w:gridSpan w:val="3"/>
            <w:vAlign w:val="center"/>
          </w:tcPr>
          <w:p>
            <w:pPr>
              <w:jc w:val="center"/>
              <w:rPr>
                <w:sz w:val="24"/>
              </w:rPr>
            </w:pPr>
            <w:r>
              <w:rPr>
                <w:sz w:val="24"/>
              </w:rPr>
              <w:t>13906178738</w:t>
            </w:r>
          </w:p>
        </w:tc>
        <w:tc>
          <w:tcPr>
            <w:tcW w:w="849" w:type="dxa"/>
            <w:gridSpan w:val="3"/>
            <w:vAlign w:val="center"/>
          </w:tcPr>
          <w:p>
            <w:pPr>
              <w:jc w:val="center"/>
              <w:rPr>
                <w:sz w:val="24"/>
              </w:rPr>
            </w:pPr>
            <w:r>
              <w:rPr>
                <w:sz w:val="24"/>
              </w:rPr>
              <w:t>传真</w:t>
            </w:r>
          </w:p>
        </w:tc>
        <w:tc>
          <w:tcPr>
            <w:tcW w:w="1825" w:type="dxa"/>
            <w:gridSpan w:val="4"/>
            <w:vAlign w:val="center"/>
          </w:tcPr>
          <w:p>
            <w:pPr>
              <w:jc w:val="center"/>
              <w:rPr>
                <w:sz w:val="24"/>
              </w:rPr>
            </w:pPr>
            <w:r>
              <w:rPr>
                <w:rFonts w:hint="eastAsia"/>
                <w:sz w:val="24"/>
              </w:rPr>
              <w:t>/</w:t>
            </w:r>
          </w:p>
        </w:tc>
        <w:tc>
          <w:tcPr>
            <w:tcW w:w="1393" w:type="dxa"/>
            <w:gridSpan w:val="5"/>
            <w:vAlign w:val="center"/>
          </w:tcPr>
          <w:p>
            <w:pPr>
              <w:jc w:val="center"/>
              <w:rPr>
                <w:sz w:val="24"/>
              </w:rPr>
            </w:pPr>
            <w:r>
              <w:rPr>
                <w:sz w:val="24"/>
              </w:rPr>
              <w:t>邮政编码</w:t>
            </w:r>
          </w:p>
        </w:tc>
        <w:tc>
          <w:tcPr>
            <w:tcW w:w="1413" w:type="dxa"/>
            <w:vAlign w:val="center"/>
          </w:tcPr>
          <w:p>
            <w:pPr>
              <w:jc w:val="center"/>
              <w:rPr>
                <w:sz w:val="24"/>
                <w:szCs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00" w:type="dxa"/>
            <w:tcBorders>
              <w:bottom w:val="single" w:color="auto" w:sz="4" w:space="0"/>
            </w:tcBorders>
            <w:vAlign w:val="center"/>
          </w:tcPr>
          <w:p>
            <w:pPr>
              <w:jc w:val="center"/>
              <w:rPr>
                <w:sz w:val="24"/>
              </w:rPr>
            </w:pPr>
            <w:r>
              <w:rPr>
                <w:sz w:val="24"/>
              </w:rPr>
              <w:t>建设地点</w:t>
            </w:r>
          </w:p>
        </w:tc>
        <w:tc>
          <w:tcPr>
            <w:tcW w:w="7636" w:type="dxa"/>
            <w:gridSpan w:val="16"/>
            <w:tcBorders>
              <w:bottom w:val="single" w:color="auto" w:sz="4" w:space="0"/>
            </w:tcBorders>
            <w:vAlign w:val="center"/>
          </w:tcPr>
          <w:p>
            <w:pPr>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无锡市新吴区南站工业集中B区C-02号地块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exact"/>
          <w:jc w:val="center"/>
        </w:trPr>
        <w:tc>
          <w:tcPr>
            <w:tcW w:w="1500" w:type="dxa"/>
            <w:vAlign w:val="center"/>
          </w:tcPr>
          <w:p>
            <w:pPr>
              <w:jc w:val="center"/>
              <w:rPr>
                <w:sz w:val="24"/>
              </w:rPr>
            </w:pPr>
            <w:r>
              <w:rPr>
                <w:sz w:val="24"/>
              </w:rPr>
              <w:t>立项审批</w:t>
            </w:r>
          </w:p>
          <w:p>
            <w:pPr>
              <w:jc w:val="center"/>
              <w:rPr>
                <w:sz w:val="24"/>
              </w:rPr>
            </w:pPr>
            <w:r>
              <w:rPr>
                <w:sz w:val="24"/>
              </w:rPr>
              <w:t>部门</w:t>
            </w:r>
          </w:p>
        </w:tc>
        <w:tc>
          <w:tcPr>
            <w:tcW w:w="3538" w:type="dxa"/>
            <w:gridSpan w:val="7"/>
            <w:vAlign w:val="center"/>
          </w:tcPr>
          <w:p>
            <w:pPr>
              <w:widowControl/>
              <w:jc w:val="center"/>
              <w:rPr>
                <w:sz w:val="24"/>
              </w:rPr>
            </w:pPr>
            <w:r>
              <w:rPr>
                <w:rFonts w:ascii="新宋体" w:hAnsi="新宋体" w:eastAsia="新宋体" w:cs="新宋体"/>
                <w:color w:val="000000"/>
                <w:kern w:val="0"/>
                <w:sz w:val="24"/>
                <w:szCs w:val="24"/>
              </w:rPr>
              <w:t>新吴区行政审批局</w:t>
            </w:r>
          </w:p>
        </w:tc>
        <w:tc>
          <w:tcPr>
            <w:tcW w:w="1538" w:type="dxa"/>
            <w:gridSpan w:val="4"/>
            <w:vAlign w:val="center"/>
          </w:tcPr>
          <w:p>
            <w:pPr>
              <w:jc w:val="center"/>
              <w:rPr>
                <w:sz w:val="24"/>
              </w:rPr>
            </w:pPr>
            <w:r>
              <w:rPr>
                <w:sz w:val="24"/>
              </w:rPr>
              <w:t>批准文号</w:t>
            </w:r>
          </w:p>
        </w:tc>
        <w:tc>
          <w:tcPr>
            <w:tcW w:w="2560" w:type="dxa"/>
            <w:gridSpan w:val="5"/>
            <w:vAlign w:val="center"/>
          </w:tcPr>
          <w:p>
            <w:pPr>
              <w:widowControl/>
              <w:jc w:val="center"/>
              <w:rPr>
                <w:rFonts w:eastAsia="新宋体"/>
                <w:color w:val="000000"/>
                <w:kern w:val="0"/>
                <w:sz w:val="24"/>
                <w:szCs w:val="24"/>
              </w:rPr>
            </w:pPr>
            <w:r>
              <w:rPr>
                <w:rFonts w:hint="eastAsia"/>
                <w:sz w:val="24"/>
              </w:rPr>
              <w:t>项目编号：</w:t>
            </w:r>
          </w:p>
          <w:p>
            <w:pPr>
              <w:widowControl/>
              <w:jc w:val="center"/>
              <w:rPr>
                <w:sz w:val="24"/>
                <w:szCs w:val="24"/>
              </w:rPr>
            </w:pPr>
            <w:r>
              <w:rPr>
                <w:rFonts w:eastAsia="新宋体"/>
                <w:color w:val="000000"/>
                <w:kern w:val="0"/>
                <w:sz w:val="24"/>
                <w:szCs w:val="24"/>
              </w:rPr>
              <w:t>2020-320214-35-03-649501</w:t>
            </w: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00" w:type="dxa"/>
            <w:vAlign w:val="center"/>
          </w:tcPr>
          <w:p>
            <w:pPr>
              <w:jc w:val="center"/>
              <w:rPr>
                <w:sz w:val="24"/>
              </w:rPr>
            </w:pPr>
            <w:r>
              <w:rPr>
                <w:sz w:val="24"/>
              </w:rPr>
              <w:t>建设性质</w:t>
            </w:r>
          </w:p>
        </w:tc>
        <w:tc>
          <w:tcPr>
            <w:tcW w:w="3538" w:type="dxa"/>
            <w:gridSpan w:val="7"/>
            <w:vAlign w:val="center"/>
          </w:tcPr>
          <w:p>
            <w:pPr>
              <w:jc w:val="center"/>
              <w:rPr>
                <w:rFonts w:hint="eastAsia" w:eastAsia="宋体"/>
                <w:sz w:val="24"/>
                <w:lang w:eastAsia="zh-CN"/>
              </w:rPr>
            </w:pPr>
            <w:r>
              <w:rPr>
                <w:rFonts w:hint="eastAsia"/>
                <w:sz w:val="24"/>
                <w:lang w:val="en-US" w:eastAsia="zh-CN"/>
              </w:rPr>
              <w:t>新建（迁</w:t>
            </w:r>
            <w:r>
              <w:rPr>
                <w:rFonts w:hint="eastAsia"/>
                <w:sz w:val="24"/>
              </w:rPr>
              <w:t>建</w:t>
            </w:r>
            <w:r>
              <w:rPr>
                <w:rFonts w:hint="eastAsia"/>
                <w:sz w:val="24"/>
                <w:lang w:eastAsia="zh-CN"/>
              </w:rPr>
              <w:t>）</w:t>
            </w:r>
          </w:p>
        </w:tc>
        <w:tc>
          <w:tcPr>
            <w:tcW w:w="1538" w:type="dxa"/>
            <w:gridSpan w:val="4"/>
          </w:tcPr>
          <w:p>
            <w:pPr>
              <w:jc w:val="center"/>
              <w:rPr>
                <w:sz w:val="24"/>
              </w:rPr>
            </w:pPr>
            <w:r>
              <w:rPr>
                <w:sz w:val="24"/>
              </w:rPr>
              <w:t>行业类别</w:t>
            </w:r>
          </w:p>
          <w:p>
            <w:pPr>
              <w:jc w:val="center"/>
              <w:rPr>
                <w:sz w:val="24"/>
              </w:rPr>
            </w:pPr>
            <w:r>
              <w:rPr>
                <w:sz w:val="24"/>
              </w:rPr>
              <w:t>及代码</w:t>
            </w:r>
          </w:p>
        </w:tc>
        <w:tc>
          <w:tcPr>
            <w:tcW w:w="2560" w:type="dxa"/>
            <w:gridSpan w:val="5"/>
            <w:vAlign w:val="center"/>
          </w:tcPr>
          <w:p>
            <w:pPr>
              <w:jc w:val="center"/>
              <w:rPr>
                <w:sz w:val="24"/>
              </w:rPr>
            </w:pPr>
            <w:r>
              <w:rPr>
                <w:rFonts w:hint="eastAsia"/>
                <w:sz w:val="24"/>
              </w:rPr>
              <w:t>C3516冶金专用设备制造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00" w:type="dxa"/>
          </w:tcPr>
          <w:p>
            <w:pPr>
              <w:jc w:val="center"/>
              <w:rPr>
                <w:sz w:val="24"/>
              </w:rPr>
            </w:pPr>
            <w:r>
              <w:rPr>
                <w:rFonts w:hint="eastAsia"/>
                <w:sz w:val="24"/>
              </w:rPr>
              <w:t>建筑</w:t>
            </w:r>
            <w:r>
              <w:rPr>
                <w:sz w:val="24"/>
              </w:rPr>
              <w:t>面积</w:t>
            </w:r>
          </w:p>
          <w:p>
            <w:pPr>
              <w:jc w:val="center"/>
              <w:rPr>
                <w:sz w:val="24"/>
              </w:rPr>
            </w:pPr>
            <w:r>
              <w:rPr>
                <w:sz w:val="24"/>
              </w:rPr>
              <w:t>（平方米）</w:t>
            </w:r>
          </w:p>
        </w:tc>
        <w:tc>
          <w:tcPr>
            <w:tcW w:w="3538" w:type="dxa"/>
            <w:gridSpan w:val="7"/>
            <w:vAlign w:val="center"/>
          </w:tcPr>
          <w:p>
            <w:pPr>
              <w:jc w:val="center"/>
              <w:rPr>
                <w:rFonts w:hint="default" w:eastAsia="宋体"/>
                <w:sz w:val="24"/>
                <w:lang w:val="en-US" w:eastAsia="zh-CN"/>
              </w:rPr>
            </w:pPr>
            <w:r>
              <w:rPr>
                <w:rFonts w:hint="eastAsia"/>
                <w:sz w:val="24"/>
                <w:lang w:val="en-US" w:eastAsia="zh-CN"/>
              </w:rPr>
              <w:t>3270</w:t>
            </w:r>
          </w:p>
        </w:tc>
        <w:tc>
          <w:tcPr>
            <w:tcW w:w="1538" w:type="dxa"/>
            <w:gridSpan w:val="4"/>
          </w:tcPr>
          <w:p>
            <w:pPr>
              <w:jc w:val="center"/>
              <w:rPr>
                <w:sz w:val="24"/>
              </w:rPr>
            </w:pPr>
            <w:r>
              <w:rPr>
                <w:sz w:val="24"/>
              </w:rPr>
              <w:t>绿化面积</w:t>
            </w:r>
          </w:p>
          <w:p>
            <w:pPr>
              <w:jc w:val="center"/>
              <w:rPr>
                <w:sz w:val="24"/>
              </w:rPr>
            </w:pPr>
            <w:r>
              <w:rPr>
                <w:sz w:val="24"/>
              </w:rPr>
              <w:t>（平方米）</w:t>
            </w:r>
          </w:p>
        </w:tc>
        <w:tc>
          <w:tcPr>
            <w:tcW w:w="2560" w:type="dxa"/>
            <w:gridSpan w:val="5"/>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0" w:type="dxa"/>
            <w:vAlign w:val="center"/>
          </w:tcPr>
          <w:p>
            <w:pPr>
              <w:jc w:val="center"/>
              <w:rPr>
                <w:sz w:val="24"/>
              </w:rPr>
            </w:pPr>
            <w:r>
              <w:rPr>
                <w:sz w:val="24"/>
              </w:rPr>
              <w:t>总投资</w:t>
            </w:r>
            <w:r>
              <w:rPr>
                <w:rFonts w:hint="eastAsia"/>
                <w:sz w:val="24"/>
              </w:rPr>
              <w:t>（万元）</w:t>
            </w:r>
          </w:p>
        </w:tc>
        <w:tc>
          <w:tcPr>
            <w:tcW w:w="1492" w:type="dxa"/>
            <w:gridSpan w:val="2"/>
            <w:vAlign w:val="center"/>
          </w:tcPr>
          <w:p>
            <w:pPr>
              <w:jc w:val="center"/>
              <w:rPr>
                <w:sz w:val="24"/>
              </w:rPr>
            </w:pPr>
            <w:r>
              <w:rPr>
                <w:sz w:val="24"/>
              </w:rPr>
              <w:t>500</w:t>
            </w:r>
          </w:p>
        </w:tc>
        <w:tc>
          <w:tcPr>
            <w:tcW w:w="1513" w:type="dxa"/>
            <w:gridSpan w:val="4"/>
            <w:vAlign w:val="center"/>
          </w:tcPr>
          <w:p>
            <w:pPr>
              <w:jc w:val="center"/>
              <w:rPr>
                <w:sz w:val="24"/>
              </w:rPr>
            </w:pPr>
            <w:r>
              <w:rPr>
                <w:sz w:val="24"/>
              </w:rPr>
              <w:t>其中：环保</w:t>
            </w:r>
          </w:p>
          <w:p>
            <w:pPr>
              <w:jc w:val="center"/>
              <w:rPr>
                <w:rFonts w:hint="default" w:eastAsia="宋体"/>
                <w:sz w:val="24"/>
                <w:lang w:val="en-US" w:eastAsia="zh-CN"/>
              </w:rPr>
            </w:pPr>
            <w:r>
              <w:rPr>
                <w:sz w:val="24"/>
              </w:rPr>
              <w:t>投资</w:t>
            </w:r>
            <w:r>
              <w:rPr>
                <w:rFonts w:hint="eastAsia"/>
                <w:sz w:val="24"/>
                <w:lang w:eastAsia="zh-CN"/>
              </w:rPr>
              <w:t>（</w:t>
            </w:r>
            <w:r>
              <w:rPr>
                <w:rFonts w:hint="eastAsia"/>
                <w:sz w:val="24"/>
                <w:lang w:val="en-US" w:eastAsia="zh-CN"/>
              </w:rPr>
              <w:t>万元）</w:t>
            </w:r>
          </w:p>
        </w:tc>
        <w:tc>
          <w:tcPr>
            <w:tcW w:w="1607" w:type="dxa"/>
            <w:gridSpan w:val="3"/>
            <w:vAlign w:val="center"/>
          </w:tcPr>
          <w:p>
            <w:pPr>
              <w:jc w:val="center"/>
              <w:rPr>
                <w:rFonts w:hint="eastAsia" w:eastAsia="宋体"/>
                <w:sz w:val="24"/>
                <w:lang w:val="en-US" w:eastAsia="zh-CN"/>
              </w:rPr>
            </w:pPr>
            <w:r>
              <w:rPr>
                <w:rFonts w:hint="eastAsia"/>
                <w:sz w:val="24"/>
                <w:lang w:val="en-US" w:eastAsia="zh-CN"/>
              </w:rPr>
              <w:t>3</w:t>
            </w:r>
          </w:p>
        </w:tc>
        <w:tc>
          <w:tcPr>
            <w:tcW w:w="1506" w:type="dxa"/>
            <w:gridSpan w:val="5"/>
            <w:vAlign w:val="center"/>
          </w:tcPr>
          <w:p>
            <w:pPr>
              <w:jc w:val="center"/>
              <w:rPr>
                <w:sz w:val="24"/>
              </w:rPr>
            </w:pPr>
            <w:r>
              <w:rPr>
                <w:sz w:val="24"/>
              </w:rPr>
              <w:t>环保投资占总投资比</w:t>
            </w:r>
          </w:p>
        </w:tc>
        <w:tc>
          <w:tcPr>
            <w:tcW w:w="1518" w:type="dxa"/>
            <w:gridSpan w:val="2"/>
            <w:vAlign w:val="center"/>
          </w:tcPr>
          <w:p>
            <w:pPr>
              <w:jc w:val="center"/>
              <w:rPr>
                <w:rFonts w:hint="default" w:eastAsia="宋体"/>
                <w:sz w:val="24"/>
                <w:lang w:val="en-US" w:eastAsia="zh-CN"/>
              </w:rPr>
            </w:pPr>
            <w:r>
              <w:rPr>
                <w:rFonts w:hint="eastAsia"/>
                <w:sz w:val="24"/>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500" w:type="dxa"/>
            <w:vAlign w:val="center"/>
          </w:tcPr>
          <w:p>
            <w:pPr>
              <w:jc w:val="center"/>
              <w:rPr>
                <w:sz w:val="24"/>
              </w:rPr>
            </w:pPr>
            <w:r>
              <w:rPr>
                <w:sz w:val="24"/>
              </w:rPr>
              <w:t>评价经费</w:t>
            </w:r>
          </w:p>
          <w:p>
            <w:pPr>
              <w:jc w:val="center"/>
              <w:rPr>
                <w:sz w:val="24"/>
              </w:rPr>
            </w:pPr>
            <w:r>
              <w:rPr>
                <w:sz w:val="24"/>
              </w:rPr>
              <w:t>（万元）</w:t>
            </w:r>
          </w:p>
        </w:tc>
        <w:tc>
          <w:tcPr>
            <w:tcW w:w="2200" w:type="dxa"/>
            <w:gridSpan w:val="4"/>
            <w:vAlign w:val="center"/>
          </w:tcPr>
          <w:p>
            <w:pPr>
              <w:jc w:val="center"/>
              <w:rPr>
                <w:sz w:val="24"/>
              </w:rPr>
            </w:pPr>
            <w:r>
              <w:rPr>
                <w:sz w:val="24"/>
              </w:rPr>
              <w:t>—</w:t>
            </w:r>
          </w:p>
        </w:tc>
        <w:tc>
          <w:tcPr>
            <w:tcW w:w="1338" w:type="dxa"/>
            <w:gridSpan w:val="3"/>
            <w:vAlign w:val="center"/>
          </w:tcPr>
          <w:p>
            <w:pPr>
              <w:jc w:val="center"/>
              <w:rPr>
                <w:sz w:val="24"/>
              </w:rPr>
            </w:pPr>
            <w:r>
              <w:rPr>
                <w:sz w:val="24"/>
              </w:rPr>
              <w:t>预期投产</w:t>
            </w:r>
          </w:p>
          <w:p>
            <w:pPr>
              <w:jc w:val="center"/>
              <w:rPr>
                <w:sz w:val="24"/>
              </w:rPr>
            </w:pPr>
            <w:r>
              <w:rPr>
                <w:sz w:val="24"/>
              </w:rPr>
              <w:t>日期</w:t>
            </w:r>
          </w:p>
        </w:tc>
        <w:tc>
          <w:tcPr>
            <w:tcW w:w="4098" w:type="dxa"/>
            <w:gridSpan w:val="9"/>
            <w:vAlign w:val="center"/>
          </w:tcPr>
          <w:p>
            <w:pPr>
              <w:jc w:val="center"/>
              <w:rPr>
                <w:rFonts w:hint="default" w:eastAsia="宋体"/>
                <w:sz w:val="24"/>
                <w:lang w:val="en-US" w:eastAsia="zh-CN"/>
              </w:rPr>
            </w:pPr>
            <w:r>
              <w:rPr>
                <w:rFonts w:hint="eastAsia"/>
                <w:sz w:val="24"/>
                <w:lang w:val="en-US" w:eastAsia="zh-CN"/>
              </w:rPr>
              <w:t>2021年2月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136" w:type="dxa"/>
            <w:gridSpan w:val="17"/>
          </w:tcPr>
          <w:p>
            <w:pPr>
              <w:rPr>
                <w:b/>
                <w:sz w:val="24"/>
              </w:rPr>
            </w:pPr>
            <w:r>
              <w:rPr>
                <w:b/>
                <w:sz w:val="24"/>
              </w:rPr>
              <w:t>原辅材料（包括名称、用量）及主要设施规格、数量（包括锅炉、发电机等）</w:t>
            </w:r>
          </w:p>
          <w:p>
            <w:pPr>
              <w:spacing w:line="500" w:lineRule="exact"/>
              <w:ind w:firstLine="480" w:firstLineChars="200"/>
              <w:rPr>
                <w:sz w:val="24"/>
              </w:rPr>
            </w:pPr>
            <w:r>
              <w:rPr>
                <w:sz w:val="24"/>
              </w:rPr>
              <w:t>详见“主要原辅材料”和“主要设备”。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exact"/>
          <w:jc w:val="center"/>
        </w:trPr>
        <w:tc>
          <w:tcPr>
            <w:tcW w:w="9136" w:type="dxa"/>
            <w:gridSpan w:val="17"/>
          </w:tcPr>
          <w:p>
            <w:pPr>
              <w:rPr>
                <w:b/>
                <w:sz w:val="24"/>
              </w:rPr>
            </w:pPr>
            <w:r>
              <w:rPr>
                <w:b/>
                <w:sz w:val="24"/>
              </w:rPr>
              <w:t>水及能源消耗量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773" w:type="dxa"/>
            <w:gridSpan w:val="2"/>
            <w:vAlign w:val="center"/>
          </w:tcPr>
          <w:p>
            <w:pPr>
              <w:jc w:val="center"/>
              <w:rPr>
                <w:b/>
                <w:sz w:val="24"/>
              </w:rPr>
            </w:pPr>
            <w:r>
              <w:rPr>
                <w:b/>
                <w:sz w:val="24"/>
              </w:rPr>
              <w:t>名称</w:t>
            </w:r>
          </w:p>
        </w:tc>
        <w:tc>
          <w:tcPr>
            <w:tcW w:w="1649" w:type="dxa"/>
            <w:gridSpan w:val="4"/>
            <w:vAlign w:val="center"/>
          </w:tcPr>
          <w:p>
            <w:pPr>
              <w:jc w:val="center"/>
              <w:rPr>
                <w:b/>
                <w:sz w:val="24"/>
              </w:rPr>
            </w:pPr>
            <w:r>
              <w:rPr>
                <w:b/>
                <w:sz w:val="24"/>
              </w:rPr>
              <w:t>消耗量</w:t>
            </w:r>
          </w:p>
        </w:tc>
        <w:tc>
          <w:tcPr>
            <w:tcW w:w="2717" w:type="dxa"/>
            <w:gridSpan w:val="8"/>
            <w:vAlign w:val="center"/>
          </w:tcPr>
          <w:p>
            <w:pPr>
              <w:jc w:val="center"/>
              <w:rPr>
                <w:b/>
                <w:sz w:val="24"/>
              </w:rPr>
            </w:pPr>
            <w:r>
              <w:rPr>
                <w:b/>
                <w:sz w:val="24"/>
              </w:rPr>
              <w:t>名称</w:t>
            </w:r>
          </w:p>
        </w:tc>
        <w:tc>
          <w:tcPr>
            <w:tcW w:w="1997" w:type="dxa"/>
            <w:gridSpan w:val="3"/>
            <w:vAlign w:val="center"/>
          </w:tcPr>
          <w:p>
            <w:pPr>
              <w:jc w:val="center"/>
              <w:rPr>
                <w:b/>
                <w:sz w:val="24"/>
              </w:rPr>
            </w:pPr>
            <w:r>
              <w:rPr>
                <w:b/>
                <w:sz w:val="24"/>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773" w:type="dxa"/>
            <w:gridSpan w:val="2"/>
            <w:vAlign w:val="center"/>
          </w:tcPr>
          <w:p>
            <w:pPr>
              <w:jc w:val="center"/>
              <w:rPr>
                <w:sz w:val="24"/>
              </w:rPr>
            </w:pPr>
            <w:r>
              <w:rPr>
                <w:sz w:val="24"/>
              </w:rPr>
              <w:t>水（吨/年）</w:t>
            </w:r>
          </w:p>
        </w:tc>
        <w:tc>
          <w:tcPr>
            <w:tcW w:w="1649" w:type="dxa"/>
            <w:gridSpan w:val="4"/>
            <w:vAlign w:val="center"/>
          </w:tcPr>
          <w:p>
            <w:pPr>
              <w:jc w:val="center"/>
              <w:rPr>
                <w:rFonts w:hint="default" w:eastAsia="宋体"/>
                <w:sz w:val="24"/>
                <w:lang w:val="en-US" w:eastAsia="zh-CN"/>
              </w:rPr>
            </w:pPr>
            <w:r>
              <w:rPr>
                <w:rFonts w:hint="eastAsia"/>
                <w:sz w:val="24"/>
                <w:lang w:val="en-US" w:eastAsia="zh-CN"/>
              </w:rPr>
              <w:t>456</w:t>
            </w:r>
          </w:p>
        </w:tc>
        <w:tc>
          <w:tcPr>
            <w:tcW w:w="2717" w:type="dxa"/>
            <w:gridSpan w:val="8"/>
            <w:vAlign w:val="center"/>
          </w:tcPr>
          <w:p>
            <w:pPr>
              <w:jc w:val="center"/>
              <w:rPr>
                <w:sz w:val="24"/>
              </w:rPr>
            </w:pPr>
            <w:r>
              <w:rPr>
                <w:rFonts w:hint="eastAsia"/>
                <w:sz w:val="24"/>
              </w:rPr>
              <w:t>燃油</w:t>
            </w:r>
            <w:r>
              <w:rPr>
                <w:sz w:val="24"/>
              </w:rPr>
              <w:t>（吨/年）</w:t>
            </w:r>
          </w:p>
        </w:tc>
        <w:tc>
          <w:tcPr>
            <w:tcW w:w="1997" w:type="dxa"/>
            <w:gridSpan w:val="3"/>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2773" w:type="dxa"/>
            <w:gridSpan w:val="2"/>
            <w:vAlign w:val="center"/>
          </w:tcPr>
          <w:p>
            <w:pPr>
              <w:jc w:val="center"/>
              <w:rPr>
                <w:sz w:val="24"/>
              </w:rPr>
            </w:pPr>
            <w:r>
              <w:rPr>
                <w:sz w:val="24"/>
              </w:rPr>
              <w:t>电（万度/年）</w:t>
            </w:r>
          </w:p>
        </w:tc>
        <w:tc>
          <w:tcPr>
            <w:tcW w:w="1649" w:type="dxa"/>
            <w:gridSpan w:val="4"/>
            <w:vAlign w:val="center"/>
          </w:tcPr>
          <w:p>
            <w:pPr>
              <w:jc w:val="center"/>
              <w:rPr>
                <w:sz w:val="24"/>
              </w:rPr>
            </w:pPr>
            <w:r>
              <w:rPr>
                <w:sz w:val="24"/>
              </w:rPr>
              <w:t>3</w:t>
            </w:r>
          </w:p>
        </w:tc>
        <w:tc>
          <w:tcPr>
            <w:tcW w:w="2717" w:type="dxa"/>
            <w:gridSpan w:val="8"/>
            <w:vAlign w:val="center"/>
          </w:tcPr>
          <w:p>
            <w:pPr>
              <w:jc w:val="center"/>
              <w:rPr>
                <w:sz w:val="24"/>
              </w:rPr>
            </w:pPr>
            <w:r>
              <w:rPr>
                <w:sz w:val="24"/>
              </w:rPr>
              <w:t>燃气（标立方米/年）</w:t>
            </w:r>
          </w:p>
        </w:tc>
        <w:tc>
          <w:tcPr>
            <w:tcW w:w="1997" w:type="dxa"/>
            <w:gridSpan w:val="3"/>
            <w:vAlign w:val="center"/>
          </w:tcPr>
          <w:p>
            <w:pPr>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773" w:type="dxa"/>
            <w:gridSpan w:val="2"/>
            <w:vAlign w:val="center"/>
          </w:tcPr>
          <w:p>
            <w:pPr>
              <w:jc w:val="center"/>
              <w:rPr>
                <w:sz w:val="24"/>
              </w:rPr>
            </w:pPr>
            <w:r>
              <w:rPr>
                <w:sz w:val="24"/>
              </w:rPr>
              <w:t>燃煤（吨/年）</w:t>
            </w:r>
          </w:p>
        </w:tc>
        <w:tc>
          <w:tcPr>
            <w:tcW w:w="1649" w:type="dxa"/>
            <w:gridSpan w:val="4"/>
            <w:vAlign w:val="center"/>
          </w:tcPr>
          <w:p>
            <w:pPr>
              <w:jc w:val="center"/>
              <w:rPr>
                <w:sz w:val="24"/>
              </w:rPr>
            </w:pPr>
            <w:r>
              <w:rPr>
                <w:sz w:val="24"/>
              </w:rPr>
              <w:t>—</w:t>
            </w:r>
          </w:p>
        </w:tc>
        <w:tc>
          <w:tcPr>
            <w:tcW w:w="2717" w:type="dxa"/>
            <w:gridSpan w:val="8"/>
            <w:vAlign w:val="center"/>
          </w:tcPr>
          <w:p>
            <w:pPr>
              <w:jc w:val="center"/>
              <w:rPr>
                <w:sz w:val="24"/>
              </w:rPr>
            </w:pPr>
            <w:r>
              <w:rPr>
                <w:sz w:val="24"/>
              </w:rPr>
              <w:t>蒸汽（吨/年）</w:t>
            </w:r>
          </w:p>
        </w:tc>
        <w:tc>
          <w:tcPr>
            <w:tcW w:w="1997" w:type="dxa"/>
            <w:gridSpan w:val="3"/>
            <w:vAlign w:val="center"/>
          </w:tcPr>
          <w:p>
            <w:pPr>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773" w:type="dxa"/>
            <w:gridSpan w:val="2"/>
            <w:vAlign w:val="center"/>
          </w:tcPr>
          <w:p>
            <w:pPr>
              <w:jc w:val="center"/>
              <w:rPr>
                <w:sz w:val="24"/>
              </w:rPr>
            </w:pPr>
            <w:r>
              <w:rPr>
                <w:sz w:val="24"/>
              </w:rPr>
              <w:t>折合标煤（吨/年）</w:t>
            </w:r>
          </w:p>
        </w:tc>
        <w:tc>
          <w:tcPr>
            <w:tcW w:w="6363" w:type="dxa"/>
            <w:gridSpan w:val="15"/>
            <w:vAlign w:val="center"/>
          </w:tcPr>
          <w:p>
            <w:pPr>
              <w:ind w:firstLine="600" w:firstLineChars="250"/>
              <w:jc w:val="center"/>
              <w:rPr>
                <w:sz w:val="24"/>
              </w:rPr>
            </w:pPr>
            <w:r>
              <w:rPr>
                <w:sz w:val="24"/>
              </w:rPr>
              <w:t>3.687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9136" w:type="dxa"/>
            <w:gridSpan w:val="17"/>
          </w:tcPr>
          <w:p>
            <w:pPr>
              <w:snapToGrid w:val="0"/>
              <w:spacing w:line="360" w:lineRule="auto"/>
              <w:rPr>
                <w:b/>
                <w:sz w:val="24"/>
              </w:rPr>
            </w:pPr>
            <w:r>
              <w:rPr>
                <w:b/>
                <w:sz w:val="24"/>
              </w:rPr>
              <w:t>废水（</w:t>
            </w:r>
            <w:r>
              <w:rPr>
                <w:rFonts w:hint="eastAsia"/>
                <w:b/>
                <w:sz w:val="24"/>
              </w:rPr>
              <w:t>生产</w:t>
            </w:r>
            <w:r>
              <w:rPr>
                <w:b/>
                <w:sz w:val="24"/>
              </w:rPr>
              <w:t>废水</w:t>
            </w:r>
            <w:r>
              <w:rPr>
                <w:b/>
                <w:sz w:val="32"/>
                <w:szCs w:val="32"/>
              </w:rPr>
              <w:sym w:font="Wingdings 2" w:char="F02A"/>
            </w:r>
            <w:r>
              <w:rPr>
                <w:b/>
                <w:sz w:val="24"/>
              </w:rPr>
              <w:t>、生活污水</w:t>
            </w:r>
            <w:r>
              <w:rPr>
                <w:b/>
                <w:sz w:val="24"/>
              </w:rPr>
              <w:sym w:font="Wingdings 2" w:char="F052"/>
            </w:r>
            <w:r>
              <w:rPr>
                <w:b/>
                <w:sz w:val="24"/>
              </w:rPr>
              <w:t>）排水量及排放去向</w:t>
            </w:r>
          </w:p>
          <w:p>
            <w:pPr>
              <w:snapToGrid w:val="0"/>
              <w:spacing w:line="360" w:lineRule="auto"/>
              <w:ind w:firstLine="480" w:firstLineChars="200"/>
              <w:rPr>
                <w:sz w:val="24"/>
              </w:rPr>
            </w:pPr>
            <w:r>
              <w:rPr>
                <w:sz w:val="24"/>
              </w:rPr>
              <w:t>本项目雨污分流，无生产废水排放，生活污水360t/a经化粪池预处理达到《污水综合排放标准》</w:t>
            </w:r>
            <w:r>
              <w:rPr>
                <w:rFonts w:hint="eastAsia"/>
                <w:sz w:val="24"/>
              </w:rPr>
              <w:t>（</w:t>
            </w:r>
            <w:r>
              <w:rPr>
                <w:sz w:val="24"/>
              </w:rPr>
              <w:t>GB8978-1996</w:t>
            </w:r>
            <w:r>
              <w:rPr>
                <w:rFonts w:hint="eastAsia"/>
                <w:sz w:val="24"/>
              </w:rPr>
              <w:t>）</w:t>
            </w:r>
            <w:r>
              <w:rPr>
                <w:sz w:val="24"/>
              </w:rPr>
              <w:t>表4中的三级标准和《污水排入城镇下水道水质标准》（</w:t>
            </w:r>
            <w:r>
              <w:rPr>
                <w:rFonts w:hint="eastAsia"/>
                <w:sz w:val="24"/>
              </w:rPr>
              <w:t>GB/T31962-2015</w:t>
            </w:r>
            <w:r>
              <w:rPr>
                <w:sz w:val="24"/>
              </w:rPr>
              <w:t>）表1中的A等级标准后，接入</w:t>
            </w:r>
            <w:r>
              <w:rPr>
                <w:rFonts w:hint="eastAsia"/>
                <w:sz w:val="24"/>
              </w:rPr>
              <w:t>梅村</w:t>
            </w:r>
            <w:r>
              <w:rPr>
                <w:sz w:val="24"/>
              </w:rPr>
              <w:t>水处理厂进行集中处理，尾水达到《城镇污水处理厂污染物排放标准》（GB18918-2002）一级标准中A标准后排入</w:t>
            </w:r>
            <w:r>
              <w:rPr>
                <w:rFonts w:hint="eastAsia"/>
                <w:sz w:val="24"/>
              </w:rPr>
              <w:t>梅花港，最终汇入江南运河</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9136" w:type="dxa"/>
            <w:gridSpan w:val="17"/>
          </w:tcPr>
          <w:p>
            <w:pPr>
              <w:spacing w:beforeLines="50" w:line="360" w:lineRule="auto"/>
              <w:rPr>
                <w:b/>
                <w:sz w:val="24"/>
              </w:rPr>
            </w:pPr>
            <w:r>
              <w:rPr>
                <w:b/>
                <w:sz w:val="24"/>
              </w:rPr>
              <w:t>放射性同位素和伴有电磁辐射的设施的使用情况</w:t>
            </w:r>
          </w:p>
          <w:p>
            <w:pPr>
              <w:spacing w:line="360" w:lineRule="auto"/>
              <w:ind w:firstLine="480" w:firstLineChars="200"/>
              <w:rPr>
                <w:sz w:val="24"/>
              </w:rPr>
            </w:pPr>
            <w:r>
              <w:rPr>
                <w:sz w:val="24"/>
              </w:rPr>
              <w:t>无。</w:t>
            </w:r>
          </w:p>
        </w:tc>
      </w:tr>
    </w:tbl>
    <w:p>
      <w:pPr>
        <w:adjustRightInd w:val="0"/>
        <w:snapToGrid w:val="0"/>
        <w:jc w:val="left"/>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5" w:hRule="atLeast"/>
          <w:jc w:val="center"/>
        </w:trPr>
        <w:tc>
          <w:tcPr>
            <w:tcW w:w="9286" w:type="dxa"/>
          </w:tcPr>
          <w:p>
            <w:pPr>
              <w:spacing w:line="500" w:lineRule="exact"/>
              <w:rPr>
                <w:b/>
                <w:bCs/>
                <w:sz w:val="24"/>
              </w:rPr>
            </w:pPr>
            <w:r>
              <w:rPr>
                <w:b/>
                <w:bCs/>
                <w:sz w:val="24"/>
              </w:rPr>
              <w:t>原辅材料(包括名称、用量)及主要设施规格、数量(包括锅炉、发电机等)</w:t>
            </w:r>
          </w:p>
          <w:p>
            <w:pPr>
              <w:pStyle w:val="32"/>
              <w:numPr>
                <w:ilvl w:val="0"/>
                <w:numId w:val="3"/>
              </w:numPr>
              <w:snapToGrid w:val="0"/>
              <w:spacing w:line="500" w:lineRule="exact"/>
              <w:ind w:firstLine="480"/>
              <w:rPr>
                <w:sz w:val="24"/>
              </w:rPr>
            </w:pPr>
            <w:r>
              <w:rPr>
                <w:sz w:val="24"/>
              </w:rPr>
              <w:t>原辅材料的消耗见表1-1。</w:t>
            </w:r>
          </w:p>
          <w:p>
            <w:pPr>
              <w:numPr>
                <w:ilvl w:val="0"/>
                <w:numId w:val="4"/>
              </w:numPr>
              <w:spacing w:line="500" w:lineRule="exact"/>
              <w:ind w:left="0" w:firstLine="0"/>
              <w:jc w:val="center"/>
              <w:rPr>
                <w:b/>
                <w:sz w:val="24"/>
                <w:szCs w:val="24"/>
              </w:rPr>
            </w:pPr>
            <w:r>
              <w:rPr>
                <w:b/>
                <w:sz w:val="24"/>
                <w:szCs w:val="24"/>
              </w:rPr>
              <w:t>主要原辅材料消耗一览表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701"/>
              <w:gridCol w:w="1465"/>
              <w:gridCol w:w="1465"/>
              <w:gridCol w:w="1465"/>
              <w:gridCol w:w="1586"/>
              <w:gridCol w:w="13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01" w:type="dxa"/>
                  <w:vMerge w:val="restart"/>
                  <w:tcMar>
                    <w:top w:w="0" w:type="dxa"/>
                    <w:left w:w="0" w:type="dxa"/>
                    <w:bottom w:w="0" w:type="dxa"/>
                    <w:right w:w="0" w:type="dxa"/>
                  </w:tcMar>
                  <w:vAlign w:val="center"/>
                </w:tcPr>
                <w:p>
                  <w:pPr>
                    <w:jc w:val="center"/>
                    <w:rPr>
                      <w:b/>
                      <w:bCs/>
                    </w:rPr>
                  </w:pPr>
                  <w:r>
                    <w:rPr>
                      <w:b/>
                      <w:bCs/>
                    </w:rPr>
                    <w:t>名称</w:t>
                  </w:r>
                </w:p>
              </w:tc>
              <w:tc>
                <w:tcPr>
                  <w:tcW w:w="4395" w:type="dxa"/>
                  <w:gridSpan w:val="3"/>
                  <w:tcMar>
                    <w:top w:w="0" w:type="dxa"/>
                    <w:left w:w="0" w:type="dxa"/>
                    <w:bottom w:w="0" w:type="dxa"/>
                    <w:right w:w="0" w:type="dxa"/>
                  </w:tcMar>
                  <w:vAlign w:val="center"/>
                </w:tcPr>
                <w:p>
                  <w:pPr>
                    <w:jc w:val="center"/>
                    <w:rPr>
                      <w:rFonts w:hint="default" w:eastAsia="宋体"/>
                      <w:b/>
                      <w:bCs/>
                      <w:lang w:val="en-US" w:eastAsia="zh-CN"/>
                    </w:rPr>
                  </w:pPr>
                  <w:r>
                    <w:rPr>
                      <w:rFonts w:hint="eastAsia"/>
                      <w:b/>
                      <w:bCs/>
                      <w:lang w:val="en-US" w:eastAsia="zh-CN"/>
                    </w:rPr>
                    <w:t>年耗量</w:t>
                  </w:r>
                </w:p>
              </w:tc>
              <w:tc>
                <w:tcPr>
                  <w:tcW w:w="1586" w:type="dxa"/>
                  <w:vMerge w:val="restart"/>
                  <w:tcMar>
                    <w:top w:w="0" w:type="dxa"/>
                    <w:left w:w="0" w:type="dxa"/>
                    <w:bottom w:w="0" w:type="dxa"/>
                    <w:right w:w="0" w:type="dxa"/>
                  </w:tcMar>
                  <w:vAlign w:val="center"/>
                </w:tcPr>
                <w:p>
                  <w:pPr>
                    <w:jc w:val="center"/>
                    <w:rPr>
                      <w:rFonts w:hint="default" w:eastAsia="宋体"/>
                      <w:b/>
                      <w:bCs/>
                      <w:lang w:val="en-US" w:eastAsia="zh-CN"/>
                    </w:rPr>
                  </w:pPr>
                  <w:r>
                    <w:rPr>
                      <w:rFonts w:hint="eastAsia"/>
                      <w:b/>
                      <w:bCs/>
                      <w:lang w:val="en-US" w:eastAsia="zh-CN"/>
                    </w:rPr>
                    <w:t>来源及运输</w:t>
                  </w:r>
                </w:p>
              </w:tc>
              <w:tc>
                <w:tcPr>
                  <w:tcW w:w="1388" w:type="dxa"/>
                  <w:vMerge w:val="restart"/>
                  <w:vAlign w:val="center"/>
                </w:tcPr>
                <w:p>
                  <w:pPr>
                    <w:jc w:val="center"/>
                    <w:rPr>
                      <w:b/>
                      <w:bCs/>
                    </w:rPr>
                  </w:pPr>
                  <w:r>
                    <w:rPr>
                      <w:rFonts w:hint="eastAsia"/>
                      <w:b/>
                      <w:bCs/>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01" w:type="dxa"/>
                  <w:vMerge w:val="continue"/>
                  <w:tcMar>
                    <w:top w:w="0" w:type="dxa"/>
                    <w:left w:w="0" w:type="dxa"/>
                    <w:bottom w:w="0" w:type="dxa"/>
                    <w:right w:w="0" w:type="dxa"/>
                  </w:tcMar>
                  <w:vAlign w:val="center"/>
                </w:tcPr>
                <w:p>
                  <w:pPr>
                    <w:jc w:val="center"/>
                    <w:rPr>
                      <w:b/>
                      <w:bCs/>
                    </w:rPr>
                  </w:pPr>
                </w:p>
              </w:tc>
              <w:tc>
                <w:tcPr>
                  <w:tcW w:w="1465" w:type="dxa"/>
                  <w:tcMar>
                    <w:top w:w="0" w:type="dxa"/>
                    <w:left w:w="0" w:type="dxa"/>
                    <w:bottom w:w="0" w:type="dxa"/>
                    <w:right w:w="0" w:type="dxa"/>
                  </w:tcMar>
                  <w:vAlign w:val="center"/>
                </w:tcPr>
                <w:p>
                  <w:pPr>
                    <w:jc w:val="center"/>
                    <w:rPr>
                      <w:rFonts w:hint="eastAsia" w:eastAsia="宋体"/>
                      <w:b/>
                      <w:bCs/>
                      <w:lang w:val="en-US" w:eastAsia="zh-CN"/>
                    </w:rPr>
                  </w:pPr>
                  <w:r>
                    <w:rPr>
                      <w:rFonts w:hint="eastAsia"/>
                      <w:b/>
                      <w:bCs/>
                      <w:lang w:val="en-US" w:eastAsia="zh-CN"/>
                    </w:rPr>
                    <w:t>搬迁前</w:t>
                  </w:r>
                </w:p>
              </w:tc>
              <w:tc>
                <w:tcPr>
                  <w:tcW w:w="1465" w:type="dxa"/>
                  <w:tcMar>
                    <w:top w:w="0" w:type="dxa"/>
                    <w:left w:w="0" w:type="dxa"/>
                    <w:bottom w:w="0" w:type="dxa"/>
                    <w:right w:w="0" w:type="dxa"/>
                  </w:tcMar>
                  <w:vAlign w:val="center"/>
                </w:tcPr>
                <w:p>
                  <w:pPr>
                    <w:jc w:val="center"/>
                    <w:rPr>
                      <w:rFonts w:hint="eastAsia" w:eastAsia="宋体"/>
                      <w:b/>
                      <w:bCs/>
                      <w:lang w:val="en-US" w:eastAsia="zh-CN"/>
                    </w:rPr>
                  </w:pPr>
                  <w:r>
                    <w:rPr>
                      <w:rFonts w:hint="eastAsia"/>
                      <w:b/>
                      <w:bCs/>
                      <w:lang w:val="en-US" w:eastAsia="zh-CN"/>
                    </w:rPr>
                    <w:t>搬迁后</w:t>
                  </w:r>
                </w:p>
              </w:tc>
              <w:tc>
                <w:tcPr>
                  <w:tcW w:w="1465" w:type="dxa"/>
                  <w:tcMar>
                    <w:top w:w="0" w:type="dxa"/>
                    <w:left w:w="0" w:type="dxa"/>
                    <w:bottom w:w="0" w:type="dxa"/>
                    <w:right w:w="0" w:type="dxa"/>
                  </w:tcMar>
                  <w:vAlign w:val="center"/>
                </w:tcPr>
                <w:p>
                  <w:pPr>
                    <w:jc w:val="center"/>
                    <w:rPr>
                      <w:rFonts w:hint="eastAsia" w:eastAsia="宋体"/>
                      <w:b/>
                      <w:bCs/>
                      <w:lang w:val="en-US" w:eastAsia="zh-CN"/>
                    </w:rPr>
                  </w:pPr>
                  <w:r>
                    <w:rPr>
                      <w:rFonts w:hint="eastAsia"/>
                      <w:b/>
                      <w:bCs/>
                      <w:lang w:val="en-US" w:eastAsia="zh-CN"/>
                    </w:rPr>
                    <w:t>变化量</w:t>
                  </w:r>
                </w:p>
              </w:tc>
              <w:tc>
                <w:tcPr>
                  <w:tcW w:w="1586" w:type="dxa"/>
                  <w:vMerge w:val="continue"/>
                  <w:tcMar>
                    <w:top w:w="0" w:type="dxa"/>
                    <w:left w:w="0" w:type="dxa"/>
                    <w:bottom w:w="0" w:type="dxa"/>
                    <w:right w:w="0" w:type="dxa"/>
                  </w:tcMar>
                  <w:vAlign w:val="center"/>
                </w:tcPr>
                <w:p>
                  <w:pPr>
                    <w:jc w:val="center"/>
                    <w:rPr>
                      <w:b/>
                      <w:bCs/>
                    </w:rPr>
                  </w:pPr>
                </w:p>
              </w:tc>
              <w:tc>
                <w:tcPr>
                  <w:tcW w:w="1388" w:type="dxa"/>
                  <w:vMerge w:val="continue"/>
                  <w:vAlign w:val="center"/>
                </w:tcPr>
                <w:p>
                  <w:pPr>
                    <w:jc w:val="center"/>
                    <w:rPr>
                      <w:rFonts w:hint="eastAsia"/>
                      <w:b/>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9" w:hRule="atLeast"/>
                <w:jc w:val="center"/>
              </w:trPr>
              <w:tc>
                <w:tcPr>
                  <w:tcW w:w="1701" w:type="dxa"/>
                  <w:tcMar>
                    <w:top w:w="0" w:type="dxa"/>
                    <w:left w:w="0" w:type="dxa"/>
                    <w:bottom w:w="0" w:type="dxa"/>
                    <w:right w:w="0" w:type="dxa"/>
                  </w:tcMar>
                  <w:vAlign w:val="center"/>
                </w:tcPr>
                <w:p>
                  <w:pPr>
                    <w:jc w:val="center"/>
                  </w:pPr>
                  <w:r>
                    <w:rPr>
                      <w:rFonts w:hint="eastAsia"/>
                    </w:rPr>
                    <w:t>钢板</w:t>
                  </w:r>
                </w:p>
              </w:tc>
              <w:tc>
                <w:tcPr>
                  <w:tcW w:w="1465" w:type="dxa"/>
                  <w:tcMar>
                    <w:top w:w="0" w:type="dxa"/>
                    <w:left w:w="0" w:type="dxa"/>
                    <w:bottom w:w="0" w:type="dxa"/>
                    <w:right w:w="0" w:type="dxa"/>
                  </w:tcMar>
                  <w:vAlign w:val="center"/>
                </w:tcPr>
                <w:p>
                  <w:pPr>
                    <w:jc w:val="center"/>
                    <w:rPr>
                      <w:rFonts w:hint="default" w:eastAsia="宋体"/>
                      <w:lang w:val="en-US" w:eastAsia="zh-CN"/>
                    </w:rPr>
                  </w:pPr>
                  <w:r>
                    <w:rPr>
                      <w:rFonts w:hint="eastAsia"/>
                      <w:lang w:val="en-US" w:eastAsia="zh-CN"/>
                    </w:rPr>
                    <w:t>220t</w:t>
                  </w:r>
                </w:p>
              </w:tc>
              <w:tc>
                <w:tcPr>
                  <w:tcW w:w="1465" w:type="dxa"/>
                  <w:tcMar>
                    <w:top w:w="0" w:type="dxa"/>
                    <w:left w:w="0" w:type="dxa"/>
                    <w:bottom w:w="0" w:type="dxa"/>
                    <w:right w:w="0"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410t</w:t>
                  </w:r>
                </w:p>
              </w:tc>
              <w:tc>
                <w:tcPr>
                  <w:tcW w:w="1465" w:type="dxa"/>
                  <w:tcMar>
                    <w:top w:w="0" w:type="dxa"/>
                    <w:left w:w="0" w:type="dxa"/>
                    <w:bottom w:w="0" w:type="dxa"/>
                    <w:right w:w="0" w:type="dxa"/>
                  </w:tcMar>
                  <w:vAlign w:val="center"/>
                </w:tcPr>
                <w:p>
                  <w:pPr>
                    <w:jc w:val="center"/>
                    <w:rPr>
                      <w:rFonts w:hint="default" w:eastAsia="宋体"/>
                      <w:lang w:val="en-US" w:eastAsia="zh-CN"/>
                    </w:rPr>
                  </w:pPr>
                  <w:r>
                    <w:rPr>
                      <w:rFonts w:hint="eastAsia"/>
                      <w:lang w:val="en-US" w:eastAsia="zh-CN"/>
                    </w:rPr>
                    <w:t>+190t</w:t>
                  </w:r>
                </w:p>
              </w:tc>
              <w:tc>
                <w:tcPr>
                  <w:tcW w:w="1586" w:type="dxa"/>
                  <w:tcMar>
                    <w:top w:w="0" w:type="dxa"/>
                    <w:left w:w="0" w:type="dxa"/>
                    <w:bottom w:w="0" w:type="dxa"/>
                    <w:right w:w="0" w:type="dxa"/>
                  </w:tcMar>
                  <w:vAlign w:val="center"/>
                </w:tcPr>
                <w:p>
                  <w:pPr>
                    <w:jc w:val="center"/>
                    <w:rPr>
                      <w:rFonts w:hint="eastAsia" w:eastAsia="宋体"/>
                      <w:lang w:val="en-US" w:eastAsia="zh-CN"/>
                    </w:rPr>
                  </w:pPr>
                  <w:r>
                    <w:rPr>
                      <w:rFonts w:ascii="Times New Roman" w:hAnsi="Times New Roman"/>
                      <w:color w:val="000000"/>
                    </w:rPr>
                    <w:t>外购、汽运</w:t>
                  </w:r>
                </w:p>
              </w:tc>
              <w:tc>
                <w:tcPr>
                  <w:tcW w:w="1388" w:type="dxa"/>
                  <w:vAlign w:val="center"/>
                </w:tcPr>
                <w:p>
                  <w:pPr>
                    <w:jc w:val="center"/>
                  </w:pPr>
                  <w:r>
                    <w:rPr>
                      <w:rFonts w:hint="eastAsia"/>
                      <w:lang w:val="en-US" w:eastAsia="zh-CN"/>
                    </w:rPr>
                    <w:t>/</w:t>
                  </w:r>
                </w:p>
              </w:tc>
              <w:bookmarkStart w:id="3" w:name="OLE_LINK2"/>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6" w:hRule="atLeast"/>
                <w:jc w:val="center"/>
              </w:trPr>
              <w:tc>
                <w:tcPr>
                  <w:tcW w:w="1701" w:type="dxa"/>
                  <w:tcMar>
                    <w:top w:w="0" w:type="dxa"/>
                    <w:left w:w="0" w:type="dxa"/>
                    <w:bottom w:w="0" w:type="dxa"/>
                    <w:right w:w="0" w:type="dxa"/>
                  </w:tcMar>
                  <w:vAlign w:val="center"/>
                </w:tcPr>
                <w:p>
                  <w:pPr>
                    <w:jc w:val="center"/>
                  </w:pPr>
                  <w:r>
                    <w:rPr>
                      <w:rFonts w:hint="eastAsia"/>
                    </w:rPr>
                    <w:t>圆钢</w:t>
                  </w:r>
                </w:p>
              </w:tc>
              <w:tc>
                <w:tcPr>
                  <w:tcW w:w="1465" w:type="dxa"/>
                  <w:tcMar>
                    <w:top w:w="0" w:type="dxa"/>
                    <w:left w:w="0" w:type="dxa"/>
                    <w:bottom w:w="0" w:type="dxa"/>
                    <w:right w:w="0" w:type="dxa"/>
                  </w:tcMar>
                  <w:vAlign w:val="center"/>
                </w:tcPr>
                <w:p>
                  <w:pPr>
                    <w:jc w:val="center"/>
                    <w:rPr>
                      <w:rFonts w:hint="default" w:eastAsia="宋体"/>
                      <w:lang w:val="en-US" w:eastAsia="zh-CN"/>
                    </w:rPr>
                  </w:pPr>
                  <w:r>
                    <w:rPr>
                      <w:rFonts w:hint="eastAsia"/>
                      <w:lang w:val="en-US" w:eastAsia="zh-CN"/>
                    </w:rPr>
                    <w:t>100t</w:t>
                  </w:r>
                </w:p>
              </w:tc>
              <w:tc>
                <w:tcPr>
                  <w:tcW w:w="1465" w:type="dxa"/>
                  <w:tcMar>
                    <w:top w:w="0" w:type="dxa"/>
                    <w:left w:w="0" w:type="dxa"/>
                    <w:bottom w:w="0" w:type="dxa"/>
                    <w:right w:w="0"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102t</w:t>
                  </w:r>
                </w:p>
              </w:tc>
              <w:tc>
                <w:tcPr>
                  <w:tcW w:w="1465" w:type="dxa"/>
                  <w:tcMar>
                    <w:top w:w="0" w:type="dxa"/>
                    <w:left w:w="0" w:type="dxa"/>
                    <w:bottom w:w="0" w:type="dxa"/>
                    <w:right w:w="0" w:type="dxa"/>
                  </w:tcMar>
                  <w:vAlign w:val="center"/>
                </w:tcPr>
                <w:p>
                  <w:pPr>
                    <w:jc w:val="center"/>
                    <w:rPr>
                      <w:rFonts w:hint="default" w:eastAsia="宋体"/>
                      <w:lang w:val="en-US" w:eastAsia="zh-CN"/>
                    </w:rPr>
                  </w:pPr>
                  <w:r>
                    <w:rPr>
                      <w:rFonts w:hint="eastAsia"/>
                      <w:lang w:val="en-US" w:eastAsia="zh-CN"/>
                    </w:rPr>
                    <w:t>+2t</w:t>
                  </w:r>
                </w:p>
              </w:tc>
              <w:tc>
                <w:tcPr>
                  <w:tcW w:w="1586" w:type="dxa"/>
                  <w:tcMar>
                    <w:top w:w="0" w:type="dxa"/>
                    <w:left w:w="0" w:type="dxa"/>
                    <w:bottom w:w="0" w:type="dxa"/>
                    <w:right w:w="0" w:type="dxa"/>
                  </w:tcMar>
                  <w:vAlign w:val="center"/>
                </w:tcPr>
                <w:p>
                  <w:pPr>
                    <w:jc w:val="center"/>
                    <w:rPr>
                      <w:rFonts w:hint="eastAsia" w:eastAsia="宋体"/>
                      <w:lang w:val="en-US" w:eastAsia="zh-CN"/>
                    </w:rPr>
                  </w:pPr>
                  <w:r>
                    <w:rPr>
                      <w:rFonts w:ascii="Times New Roman" w:hAnsi="Times New Roman"/>
                      <w:color w:val="000000"/>
                    </w:rPr>
                    <w:t>外购、汽运</w:t>
                  </w:r>
                </w:p>
              </w:tc>
              <w:tc>
                <w:tcPr>
                  <w:tcW w:w="1388" w:type="dxa"/>
                  <w:vAlign w:val="center"/>
                </w:tcPr>
                <w:p>
                  <w:pPr>
                    <w:jc w:val="cente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701" w:type="dxa"/>
                  <w:tcMar>
                    <w:top w:w="0" w:type="dxa"/>
                    <w:left w:w="0" w:type="dxa"/>
                    <w:bottom w:w="0" w:type="dxa"/>
                    <w:right w:w="0" w:type="dxa"/>
                  </w:tcMar>
                  <w:vAlign w:val="center"/>
                </w:tcPr>
                <w:p>
                  <w:pPr>
                    <w:jc w:val="center"/>
                  </w:pPr>
                  <w:r>
                    <w:rPr>
                      <w:rFonts w:hint="eastAsia"/>
                    </w:rPr>
                    <w:t>焊条</w:t>
                  </w:r>
                </w:p>
              </w:tc>
              <w:tc>
                <w:tcPr>
                  <w:tcW w:w="1465" w:type="dxa"/>
                  <w:tcMar>
                    <w:top w:w="0" w:type="dxa"/>
                    <w:left w:w="0" w:type="dxa"/>
                    <w:bottom w:w="0" w:type="dxa"/>
                    <w:right w:w="0" w:type="dxa"/>
                  </w:tcMar>
                  <w:vAlign w:val="center"/>
                </w:tcPr>
                <w:p>
                  <w:pPr>
                    <w:jc w:val="center"/>
                    <w:rPr>
                      <w:rFonts w:hint="default" w:eastAsia="宋体"/>
                      <w:lang w:val="en-US" w:eastAsia="zh-CN"/>
                    </w:rPr>
                  </w:pPr>
                  <w:r>
                    <w:rPr>
                      <w:rFonts w:hint="eastAsia"/>
                      <w:lang w:val="en-US" w:eastAsia="zh-CN"/>
                    </w:rPr>
                    <w:t>0.9t</w:t>
                  </w:r>
                </w:p>
              </w:tc>
              <w:tc>
                <w:tcPr>
                  <w:tcW w:w="1465" w:type="dxa"/>
                  <w:tcMar>
                    <w:top w:w="0" w:type="dxa"/>
                    <w:left w:w="0" w:type="dxa"/>
                    <w:bottom w:w="0" w:type="dxa"/>
                    <w:right w:w="0"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2t</w:t>
                  </w:r>
                </w:p>
              </w:tc>
              <w:tc>
                <w:tcPr>
                  <w:tcW w:w="1465" w:type="dxa"/>
                  <w:tcMar>
                    <w:top w:w="0" w:type="dxa"/>
                    <w:left w:w="0" w:type="dxa"/>
                    <w:bottom w:w="0" w:type="dxa"/>
                    <w:right w:w="0" w:type="dxa"/>
                  </w:tcMar>
                  <w:vAlign w:val="center"/>
                </w:tcPr>
                <w:p>
                  <w:pPr>
                    <w:jc w:val="center"/>
                    <w:rPr>
                      <w:rFonts w:hint="default" w:eastAsia="宋体"/>
                      <w:lang w:val="en-US" w:eastAsia="zh-CN"/>
                    </w:rPr>
                  </w:pPr>
                  <w:r>
                    <w:rPr>
                      <w:rFonts w:hint="eastAsia"/>
                      <w:lang w:val="en-US" w:eastAsia="zh-CN"/>
                    </w:rPr>
                    <w:t>+1.1t</w:t>
                  </w:r>
                </w:p>
              </w:tc>
              <w:tc>
                <w:tcPr>
                  <w:tcW w:w="1586" w:type="dxa"/>
                  <w:tcMar>
                    <w:top w:w="0" w:type="dxa"/>
                    <w:left w:w="0" w:type="dxa"/>
                    <w:bottom w:w="0" w:type="dxa"/>
                    <w:right w:w="0" w:type="dxa"/>
                  </w:tcMar>
                  <w:vAlign w:val="center"/>
                </w:tcPr>
                <w:p>
                  <w:pPr>
                    <w:jc w:val="center"/>
                  </w:pPr>
                  <w:r>
                    <w:rPr>
                      <w:rFonts w:ascii="Times New Roman" w:hAnsi="Times New Roman"/>
                      <w:color w:val="000000"/>
                    </w:rPr>
                    <w:t>外购、汽运</w:t>
                  </w:r>
                </w:p>
              </w:tc>
              <w:tc>
                <w:tcPr>
                  <w:tcW w:w="1388" w:type="dxa"/>
                  <w:vAlign w:val="center"/>
                </w:tcPr>
                <w:p>
                  <w:pPr>
                    <w:jc w:val="center"/>
                  </w:pPr>
                  <w:r>
                    <w:rPr>
                      <w:rFonts w:hint="eastAsia"/>
                    </w:rPr>
                    <w:t>低氢型焊条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701" w:type="dxa"/>
                  <w:tcMar>
                    <w:top w:w="0" w:type="dxa"/>
                    <w:left w:w="0" w:type="dxa"/>
                    <w:bottom w:w="0" w:type="dxa"/>
                    <w:right w:w="0" w:type="dxa"/>
                  </w:tcMar>
                  <w:vAlign w:val="center"/>
                </w:tcPr>
                <w:p>
                  <w:pPr>
                    <w:jc w:val="center"/>
                  </w:pPr>
                  <w:r>
                    <w:rPr>
                      <w:rFonts w:hint="eastAsia"/>
                    </w:rPr>
                    <w:t>乳化液</w:t>
                  </w:r>
                </w:p>
              </w:tc>
              <w:tc>
                <w:tcPr>
                  <w:tcW w:w="1465" w:type="dxa"/>
                  <w:tcMar>
                    <w:top w:w="0" w:type="dxa"/>
                    <w:left w:w="0" w:type="dxa"/>
                    <w:bottom w:w="0" w:type="dxa"/>
                    <w:right w:w="0" w:type="dxa"/>
                  </w:tcMar>
                  <w:vAlign w:val="center"/>
                </w:tcPr>
                <w:p>
                  <w:pPr>
                    <w:jc w:val="center"/>
                    <w:rPr>
                      <w:rFonts w:hint="default" w:eastAsia="宋体"/>
                      <w:lang w:val="en-US" w:eastAsia="zh-CN"/>
                    </w:rPr>
                  </w:pPr>
                  <w:r>
                    <w:rPr>
                      <w:rFonts w:hint="eastAsia"/>
                      <w:lang w:val="en-US" w:eastAsia="zh-CN"/>
                    </w:rPr>
                    <w:t>30kg</w:t>
                  </w:r>
                </w:p>
              </w:tc>
              <w:tc>
                <w:tcPr>
                  <w:tcW w:w="1465" w:type="dxa"/>
                  <w:tcMar>
                    <w:top w:w="0" w:type="dxa"/>
                    <w:left w:w="0" w:type="dxa"/>
                    <w:bottom w:w="0" w:type="dxa"/>
                    <w:right w:w="0" w:type="dxa"/>
                  </w:tcMar>
                  <w:vAlign w:val="center"/>
                </w:tcPr>
                <w:p>
                  <w:pPr>
                    <w:jc w:val="center"/>
                    <w:rPr>
                      <w:rFonts w:hint="eastAsia" w:ascii="Times New Roman" w:hAnsi="Times New Roman" w:eastAsia="宋体" w:cs="Times New Roman"/>
                      <w:kern w:val="2"/>
                      <w:sz w:val="21"/>
                      <w:lang w:val="en-US" w:eastAsia="zh-CN" w:bidi="ar-SA"/>
                    </w:rPr>
                  </w:pPr>
                  <w:r>
                    <w:rPr>
                      <w:rFonts w:hint="eastAsia"/>
                      <w:lang w:val="en-US" w:eastAsia="zh-CN"/>
                    </w:rPr>
                    <w:t>300</w:t>
                  </w:r>
                  <w:r>
                    <w:rPr>
                      <w:rFonts w:hint="eastAsia"/>
                    </w:rPr>
                    <w:t>kg</w:t>
                  </w:r>
                </w:p>
              </w:tc>
              <w:tc>
                <w:tcPr>
                  <w:tcW w:w="1465" w:type="dxa"/>
                  <w:tcMar>
                    <w:top w:w="0" w:type="dxa"/>
                    <w:left w:w="0" w:type="dxa"/>
                    <w:bottom w:w="0" w:type="dxa"/>
                    <w:right w:w="0" w:type="dxa"/>
                  </w:tcMar>
                  <w:vAlign w:val="center"/>
                </w:tcPr>
                <w:p>
                  <w:pPr>
                    <w:jc w:val="center"/>
                    <w:rPr>
                      <w:rFonts w:hint="default" w:eastAsia="宋体"/>
                      <w:lang w:val="en-US" w:eastAsia="zh-CN"/>
                    </w:rPr>
                  </w:pPr>
                  <w:r>
                    <w:rPr>
                      <w:rFonts w:hint="eastAsia" w:ascii="宋体" w:hAnsi="宋体" w:cs="宋体"/>
                      <w:lang w:val="en-US" w:eastAsia="zh-CN"/>
                    </w:rPr>
                    <w:t>+270</w:t>
                  </w:r>
                  <w:r>
                    <w:rPr>
                      <w:rFonts w:hint="eastAsia"/>
                      <w:lang w:val="en-US" w:eastAsia="zh-CN"/>
                    </w:rPr>
                    <w:t>kg</w:t>
                  </w:r>
                </w:p>
              </w:tc>
              <w:tc>
                <w:tcPr>
                  <w:tcW w:w="1586" w:type="dxa"/>
                  <w:tcMar>
                    <w:top w:w="0" w:type="dxa"/>
                    <w:left w:w="0" w:type="dxa"/>
                    <w:bottom w:w="0" w:type="dxa"/>
                    <w:right w:w="0" w:type="dxa"/>
                  </w:tcMar>
                  <w:vAlign w:val="center"/>
                </w:tcPr>
                <w:p>
                  <w:pPr>
                    <w:jc w:val="center"/>
                    <w:rPr>
                      <w:rFonts w:hint="eastAsia" w:eastAsia="宋体"/>
                      <w:lang w:val="en-US" w:eastAsia="zh-CN"/>
                    </w:rPr>
                  </w:pPr>
                  <w:r>
                    <w:rPr>
                      <w:rFonts w:ascii="Times New Roman" w:hAnsi="Times New Roman"/>
                      <w:color w:val="000000"/>
                    </w:rPr>
                    <w:t>外购、汽运</w:t>
                  </w:r>
                </w:p>
              </w:tc>
              <w:tc>
                <w:tcPr>
                  <w:tcW w:w="1388" w:type="dxa"/>
                  <w:vAlign w:val="center"/>
                </w:tcPr>
                <w:p>
                  <w:pPr>
                    <w:jc w:val="cente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701" w:type="dxa"/>
                  <w:tcMar>
                    <w:top w:w="0" w:type="dxa"/>
                    <w:left w:w="0" w:type="dxa"/>
                    <w:bottom w:w="0" w:type="dxa"/>
                    <w:right w:w="0" w:type="dxa"/>
                  </w:tcMar>
                  <w:vAlign w:val="center"/>
                </w:tcPr>
                <w:p>
                  <w:pPr>
                    <w:jc w:val="center"/>
                  </w:pPr>
                  <w:r>
                    <w:rPr>
                      <w:rFonts w:hint="eastAsia"/>
                    </w:rPr>
                    <w:t>润滑油</w:t>
                  </w:r>
                </w:p>
              </w:tc>
              <w:tc>
                <w:tcPr>
                  <w:tcW w:w="1465" w:type="dxa"/>
                  <w:tcMar>
                    <w:top w:w="0" w:type="dxa"/>
                    <w:left w:w="0" w:type="dxa"/>
                    <w:bottom w:w="0" w:type="dxa"/>
                    <w:right w:w="0" w:type="dxa"/>
                  </w:tcMar>
                  <w:vAlign w:val="center"/>
                </w:tcPr>
                <w:p>
                  <w:pPr>
                    <w:jc w:val="center"/>
                    <w:rPr>
                      <w:rFonts w:hint="default" w:eastAsia="宋体"/>
                      <w:lang w:val="en-US" w:eastAsia="zh-CN"/>
                    </w:rPr>
                  </w:pPr>
                  <w:r>
                    <w:rPr>
                      <w:rFonts w:hint="eastAsia"/>
                      <w:lang w:val="en-US" w:eastAsia="zh-CN"/>
                    </w:rPr>
                    <w:t>0</w:t>
                  </w:r>
                </w:p>
              </w:tc>
              <w:tc>
                <w:tcPr>
                  <w:tcW w:w="1465" w:type="dxa"/>
                  <w:tcMar>
                    <w:top w:w="0" w:type="dxa"/>
                    <w:left w:w="0" w:type="dxa"/>
                    <w:bottom w:w="0" w:type="dxa"/>
                    <w:right w:w="0"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50kg</w:t>
                  </w:r>
                </w:p>
              </w:tc>
              <w:tc>
                <w:tcPr>
                  <w:tcW w:w="1465" w:type="dxa"/>
                  <w:tcMar>
                    <w:top w:w="0" w:type="dxa"/>
                    <w:left w:w="0" w:type="dxa"/>
                    <w:bottom w:w="0" w:type="dxa"/>
                    <w:right w:w="0" w:type="dxa"/>
                  </w:tcMar>
                  <w:vAlign w:val="center"/>
                </w:tcPr>
                <w:p>
                  <w:pPr>
                    <w:jc w:val="center"/>
                    <w:rPr>
                      <w:rFonts w:hint="default" w:eastAsia="宋体"/>
                      <w:lang w:val="en-US" w:eastAsia="zh-CN"/>
                    </w:rPr>
                  </w:pPr>
                  <w:r>
                    <w:rPr>
                      <w:rFonts w:hint="eastAsia"/>
                      <w:lang w:val="en-US" w:eastAsia="zh-CN"/>
                    </w:rPr>
                    <w:t>+50kg</w:t>
                  </w:r>
                </w:p>
              </w:tc>
              <w:tc>
                <w:tcPr>
                  <w:tcW w:w="1586" w:type="dxa"/>
                  <w:tcMar>
                    <w:top w:w="0" w:type="dxa"/>
                    <w:left w:w="0" w:type="dxa"/>
                    <w:bottom w:w="0" w:type="dxa"/>
                    <w:right w:w="0" w:type="dxa"/>
                  </w:tcMar>
                  <w:vAlign w:val="center"/>
                </w:tcPr>
                <w:p>
                  <w:pPr>
                    <w:jc w:val="center"/>
                    <w:rPr>
                      <w:rFonts w:hint="eastAsia" w:eastAsia="宋体"/>
                      <w:lang w:val="en-US" w:eastAsia="zh-CN"/>
                    </w:rPr>
                  </w:pPr>
                  <w:r>
                    <w:rPr>
                      <w:rFonts w:ascii="Times New Roman" w:hAnsi="Times New Roman"/>
                      <w:color w:val="000000"/>
                    </w:rPr>
                    <w:t>外购、汽运</w:t>
                  </w:r>
                </w:p>
              </w:tc>
              <w:tc>
                <w:tcPr>
                  <w:tcW w:w="1388" w:type="dxa"/>
                  <w:vAlign w:val="center"/>
                </w:tcPr>
                <w:p>
                  <w:pPr>
                    <w:jc w:val="cente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701" w:type="dxa"/>
                  <w:tcMar>
                    <w:top w:w="0" w:type="dxa"/>
                    <w:left w:w="0" w:type="dxa"/>
                    <w:bottom w:w="0" w:type="dxa"/>
                    <w:right w:w="0" w:type="dxa"/>
                  </w:tcMar>
                  <w:vAlign w:val="center"/>
                </w:tcPr>
                <w:p>
                  <w:pPr>
                    <w:jc w:val="center"/>
                    <w:rPr>
                      <w:rFonts w:hint="eastAsia" w:eastAsia="宋体"/>
                      <w:lang w:val="en-US" w:eastAsia="zh-CN"/>
                    </w:rPr>
                  </w:pPr>
                  <w:r>
                    <w:rPr>
                      <w:rFonts w:hint="eastAsia"/>
                      <w:highlight w:val="none"/>
                      <w:lang w:val="en-US" w:eastAsia="zh-CN"/>
                    </w:rPr>
                    <w:t>油漆</w:t>
                  </w:r>
                </w:p>
              </w:tc>
              <w:tc>
                <w:tcPr>
                  <w:tcW w:w="1465" w:type="dxa"/>
                  <w:tcMar>
                    <w:top w:w="0" w:type="dxa"/>
                    <w:left w:w="0" w:type="dxa"/>
                    <w:bottom w:w="0" w:type="dxa"/>
                    <w:right w:w="0" w:type="dxa"/>
                  </w:tcMar>
                  <w:vAlign w:val="center"/>
                </w:tcPr>
                <w:p>
                  <w:pPr>
                    <w:jc w:val="center"/>
                    <w:rPr>
                      <w:rFonts w:hint="default"/>
                      <w:lang w:val="en-US" w:eastAsia="zh-CN"/>
                    </w:rPr>
                  </w:pPr>
                  <w:r>
                    <w:rPr>
                      <w:rFonts w:hint="eastAsia"/>
                      <w:lang w:val="en-US" w:eastAsia="zh-CN"/>
                    </w:rPr>
                    <w:t>50kg</w:t>
                  </w:r>
                </w:p>
              </w:tc>
              <w:tc>
                <w:tcPr>
                  <w:tcW w:w="1465" w:type="dxa"/>
                  <w:tcMar>
                    <w:top w:w="0" w:type="dxa"/>
                    <w:left w:w="0" w:type="dxa"/>
                    <w:bottom w:w="0" w:type="dxa"/>
                    <w:right w:w="0" w:type="dxa"/>
                  </w:tcMar>
                  <w:vAlign w:val="center"/>
                </w:tcPr>
                <w:p>
                  <w:pPr>
                    <w:jc w:val="center"/>
                    <w:rPr>
                      <w:rFonts w:hint="eastAsia" w:eastAsia="宋体"/>
                      <w:lang w:val="en-US" w:eastAsia="zh-CN"/>
                    </w:rPr>
                  </w:pPr>
                  <w:r>
                    <w:rPr>
                      <w:rFonts w:hint="eastAsia"/>
                      <w:lang w:val="en-US" w:eastAsia="zh-CN"/>
                    </w:rPr>
                    <w:t>0</w:t>
                  </w:r>
                </w:p>
              </w:tc>
              <w:tc>
                <w:tcPr>
                  <w:tcW w:w="1465" w:type="dxa"/>
                  <w:tcMar>
                    <w:top w:w="0" w:type="dxa"/>
                    <w:left w:w="0" w:type="dxa"/>
                    <w:bottom w:w="0" w:type="dxa"/>
                    <w:right w:w="0" w:type="dxa"/>
                  </w:tcMar>
                  <w:vAlign w:val="center"/>
                </w:tcPr>
                <w:p>
                  <w:pPr>
                    <w:jc w:val="center"/>
                    <w:rPr>
                      <w:rFonts w:hint="default"/>
                      <w:lang w:val="en-US" w:eastAsia="zh-CN"/>
                    </w:rPr>
                  </w:pPr>
                  <w:r>
                    <w:rPr>
                      <w:rFonts w:hint="eastAsia" w:ascii="宋体" w:hAnsi="宋体" w:eastAsia="宋体" w:cs="宋体"/>
                      <w:lang w:val="en-US" w:eastAsia="zh-CN"/>
                    </w:rPr>
                    <w:t>－</w:t>
                  </w:r>
                  <w:r>
                    <w:rPr>
                      <w:rFonts w:hint="eastAsia"/>
                      <w:lang w:val="en-US" w:eastAsia="zh-CN"/>
                    </w:rPr>
                    <w:t>50kg</w:t>
                  </w:r>
                </w:p>
              </w:tc>
              <w:tc>
                <w:tcPr>
                  <w:tcW w:w="1586" w:type="dxa"/>
                  <w:tcMar>
                    <w:top w:w="0" w:type="dxa"/>
                    <w:left w:w="0" w:type="dxa"/>
                    <w:bottom w:w="0" w:type="dxa"/>
                    <w:right w:w="0" w:type="dxa"/>
                  </w:tcMar>
                  <w:vAlign w:val="center"/>
                </w:tcPr>
                <w:p>
                  <w:pPr>
                    <w:jc w:val="center"/>
                    <w:rPr>
                      <w:rFonts w:hint="eastAsia" w:ascii="Times New Roman" w:hAnsi="Times New Roman" w:eastAsia="宋体" w:cs="Times New Roman"/>
                      <w:kern w:val="2"/>
                      <w:sz w:val="21"/>
                      <w:lang w:val="en-US" w:eastAsia="zh-CN" w:bidi="ar-SA"/>
                    </w:rPr>
                  </w:pPr>
                  <w:r>
                    <w:rPr>
                      <w:rFonts w:ascii="Times New Roman" w:hAnsi="Times New Roman"/>
                      <w:color w:val="000000"/>
                    </w:rPr>
                    <w:t>外购、汽运</w:t>
                  </w:r>
                </w:p>
              </w:tc>
              <w:tc>
                <w:tcPr>
                  <w:tcW w:w="1388" w:type="dxa"/>
                  <w:vAlign w:val="center"/>
                </w:tcPr>
                <w:p>
                  <w:pPr>
                    <w:jc w:val="center"/>
                    <w:rPr>
                      <w:rFonts w:hint="eastAsia" w:ascii="Times New Roman" w:hAnsi="Times New Roman" w:eastAsia="宋体" w:cs="Times New Roman"/>
                      <w:kern w:val="2"/>
                      <w:sz w:val="21"/>
                      <w:lang w:val="en-US" w:eastAsia="zh-CN" w:bidi="ar-SA"/>
                    </w:rP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701" w:type="dxa"/>
                  <w:tcMar>
                    <w:top w:w="0" w:type="dxa"/>
                    <w:left w:w="0" w:type="dxa"/>
                    <w:bottom w:w="0" w:type="dxa"/>
                    <w:right w:w="0" w:type="dxa"/>
                  </w:tcMar>
                  <w:vAlign w:val="center"/>
                </w:tcPr>
                <w:p>
                  <w:pPr>
                    <w:jc w:val="center"/>
                    <w:rPr>
                      <w:rFonts w:hint="eastAsia" w:eastAsia="宋体"/>
                      <w:lang w:val="en-US" w:eastAsia="zh-CN"/>
                    </w:rPr>
                  </w:pPr>
                  <w:r>
                    <w:rPr>
                      <w:rFonts w:hint="eastAsia"/>
                      <w:lang w:val="en-US" w:eastAsia="zh-CN"/>
                    </w:rPr>
                    <w:t>电机</w:t>
                  </w:r>
                </w:p>
              </w:tc>
              <w:tc>
                <w:tcPr>
                  <w:tcW w:w="1465" w:type="dxa"/>
                  <w:tcMar>
                    <w:top w:w="0" w:type="dxa"/>
                    <w:left w:w="0" w:type="dxa"/>
                    <w:bottom w:w="0" w:type="dxa"/>
                    <w:right w:w="0" w:type="dxa"/>
                  </w:tcMar>
                  <w:vAlign w:val="center"/>
                </w:tcPr>
                <w:p>
                  <w:pPr>
                    <w:jc w:val="center"/>
                    <w:rPr>
                      <w:rFonts w:hint="default"/>
                      <w:lang w:val="en-US" w:eastAsia="zh-CN"/>
                    </w:rPr>
                  </w:pPr>
                  <w:r>
                    <w:rPr>
                      <w:rFonts w:hint="eastAsia"/>
                      <w:lang w:val="en-US" w:eastAsia="zh-CN"/>
                    </w:rPr>
                    <w:t>100台</w:t>
                  </w:r>
                </w:p>
              </w:tc>
              <w:tc>
                <w:tcPr>
                  <w:tcW w:w="1465" w:type="dxa"/>
                  <w:tcMar>
                    <w:top w:w="0" w:type="dxa"/>
                    <w:left w:w="0" w:type="dxa"/>
                    <w:bottom w:w="0" w:type="dxa"/>
                    <w:right w:w="0" w:type="dxa"/>
                  </w:tcMar>
                  <w:vAlign w:val="center"/>
                </w:tcPr>
                <w:p>
                  <w:pPr>
                    <w:jc w:val="center"/>
                    <w:rPr>
                      <w:rFonts w:hint="eastAsia" w:ascii="Times New Roman" w:hAnsi="Times New Roman" w:eastAsia="宋体" w:cs="Times New Roman"/>
                      <w:kern w:val="2"/>
                      <w:sz w:val="21"/>
                      <w:lang w:val="en-US" w:eastAsia="zh-CN" w:bidi="ar-SA"/>
                    </w:rPr>
                  </w:pPr>
                  <w:r>
                    <w:rPr>
                      <w:rFonts w:hint="eastAsia"/>
                      <w:lang w:val="en-US" w:eastAsia="zh-CN"/>
                    </w:rPr>
                    <w:t>100台</w:t>
                  </w:r>
                </w:p>
              </w:tc>
              <w:tc>
                <w:tcPr>
                  <w:tcW w:w="1465" w:type="dxa"/>
                  <w:tcMar>
                    <w:top w:w="0" w:type="dxa"/>
                    <w:left w:w="0" w:type="dxa"/>
                    <w:bottom w:w="0" w:type="dxa"/>
                    <w:right w:w="0" w:type="dxa"/>
                  </w:tcMar>
                  <w:vAlign w:val="center"/>
                </w:tcPr>
                <w:p>
                  <w:pPr>
                    <w:jc w:val="center"/>
                    <w:rPr>
                      <w:rFonts w:hint="default"/>
                      <w:lang w:val="en-US" w:eastAsia="zh-CN"/>
                    </w:rPr>
                  </w:pPr>
                  <w:r>
                    <w:rPr>
                      <w:rFonts w:hint="eastAsia"/>
                      <w:lang w:val="en-US" w:eastAsia="zh-CN"/>
                    </w:rPr>
                    <w:t>0</w:t>
                  </w:r>
                </w:p>
              </w:tc>
              <w:tc>
                <w:tcPr>
                  <w:tcW w:w="1586" w:type="dxa"/>
                  <w:tcMar>
                    <w:top w:w="0" w:type="dxa"/>
                    <w:left w:w="0" w:type="dxa"/>
                    <w:bottom w:w="0" w:type="dxa"/>
                    <w:right w:w="0" w:type="dxa"/>
                  </w:tcMar>
                  <w:vAlign w:val="center"/>
                </w:tcPr>
                <w:p>
                  <w:pPr>
                    <w:jc w:val="center"/>
                    <w:rPr>
                      <w:rFonts w:hint="default"/>
                      <w:lang w:val="en-US" w:eastAsia="zh-CN"/>
                    </w:rPr>
                  </w:pPr>
                  <w:r>
                    <w:rPr>
                      <w:rFonts w:ascii="Times New Roman" w:hAnsi="Times New Roman"/>
                      <w:color w:val="000000"/>
                    </w:rPr>
                    <w:t>外购、汽运</w:t>
                  </w:r>
                </w:p>
              </w:tc>
              <w:tc>
                <w:tcPr>
                  <w:tcW w:w="1388" w:type="dxa"/>
                  <w:vAlign w:val="center"/>
                </w:tcPr>
                <w:p>
                  <w:pPr>
                    <w:jc w:val="center"/>
                    <w:rPr>
                      <w:rFonts w:ascii="Times New Roman" w:hAnsi="Times New Roman" w:eastAsia="宋体" w:cs="Times New Roman"/>
                      <w:kern w:val="2"/>
                      <w:sz w:val="21"/>
                      <w:lang w:val="en-US" w:eastAsia="zh-CN" w:bidi="ar-SA"/>
                    </w:rP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701" w:type="dxa"/>
                  <w:tcMar>
                    <w:top w:w="0" w:type="dxa"/>
                    <w:left w:w="0" w:type="dxa"/>
                    <w:bottom w:w="0" w:type="dxa"/>
                    <w:right w:w="0" w:type="dxa"/>
                  </w:tcMar>
                  <w:vAlign w:val="center"/>
                </w:tcPr>
                <w:p>
                  <w:pPr>
                    <w:jc w:val="center"/>
                    <w:rPr>
                      <w:rFonts w:hint="default" w:eastAsia="宋体"/>
                      <w:lang w:val="en-US" w:eastAsia="zh-CN"/>
                    </w:rPr>
                  </w:pPr>
                  <w:r>
                    <w:rPr>
                      <w:rFonts w:hint="eastAsia"/>
                      <w:lang w:val="en-US" w:eastAsia="zh-CN"/>
                    </w:rPr>
                    <w:t>减速机</w:t>
                  </w:r>
                </w:p>
              </w:tc>
              <w:tc>
                <w:tcPr>
                  <w:tcW w:w="1465" w:type="dxa"/>
                  <w:tcMar>
                    <w:top w:w="0" w:type="dxa"/>
                    <w:left w:w="0" w:type="dxa"/>
                    <w:bottom w:w="0" w:type="dxa"/>
                    <w:right w:w="0" w:type="dxa"/>
                  </w:tcMar>
                  <w:vAlign w:val="center"/>
                </w:tcPr>
                <w:p>
                  <w:pPr>
                    <w:jc w:val="center"/>
                    <w:rPr>
                      <w:rFonts w:hint="default"/>
                      <w:lang w:val="en-US" w:eastAsia="zh-CN"/>
                    </w:rPr>
                  </w:pPr>
                  <w:r>
                    <w:rPr>
                      <w:rFonts w:hint="eastAsia"/>
                      <w:lang w:val="en-US" w:eastAsia="zh-CN"/>
                    </w:rPr>
                    <w:t>100台</w:t>
                  </w:r>
                </w:p>
              </w:tc>
              <w:tc>
                <w:tcPr>
                  <w:tcW w:w="1465" w:type="dxa"/>
                  <w:tcMar>
                    <w:top w:w="0" w:type="dxa"/>
                    <w:left w:w="0" w:type="dxa"/>
                    <w:bottom w:w="0" w:type="dxa"/>
                    <w:right w:w="0" w:type="dxa"/>
                  </w:tcMar>
                  <w:vAlign w:val="center"/>
                </w:tcPr>
                <w:p>
                  <w:pPr>
                    <w:jc w:val="center"/>
                    <w:rPr>
                      <w:rFonts w:hint="eastAsia" w:ascii="Times New Roman" w:hAnsi="Times New Roman" w:eastAsia="宋体" w:cs="Times New Roman"/>
                      <w:kern w:val="2"/>
                      <w:sz w:val="21"/>
                      <w:lang w:val="en-US" w:eastAsia="zh-CN" w:bidi="ar-SA"/>
                    </w:rPr>
                  </w:pPr>
                  <w:r>
                    <w:rPr>
                      <w:rFonts w:hint="eastAsia"/>
                      <w:lang w:val="en-US" w:eastAsia="zh-CN"/>
                    </w:rPr>
                    <w:t>100台</w:t>
                  </w:r>
                </w:p>
              </w:tc>
              <w:tc>
                <w:tcPr>
                  <w:tcW w:w="1465" w:type="dxa"/>
                  <w:tcMar>
                    <w:top w:w="0" w:type="dxa"/>
                    <w:left w:w="0" w:type="dxa"/>
                    <w:bottom w:w="0" w:type="dxa"/>
                    <w:right w:w="0" w:type="dxa"/>
                  </w:tcMar>
                  <w:vAlign w:val="center"/>
                </w:tcPr>
                <w:p>
                  <w:pPr>
                    <w:jc w:val="center"/>
                    <w:rPr>
                      <w:rFonts w:hint="default"/>
                      <w:lang w:val="en-US" w:eastAsia="zh-CN"/>
                    </w:rPr>
                  </w:pPr>
                  <w:r>
                    <w:rPr>
                      <w:rFonts w:hint="eastAsia"/>
                      <w:lang w:val="en-US" w:eastAsia="zh-CN"/>
                    </w:rPr>
                    <w:t>0</w:t>
                  </w:r>
                </w:p>
              </w:tc>
              <w:tc>
                <w:tcPr>
                  <w:tcW w:w="1586" w:type="dxa"/>
                  <w:tcMar>
                    <w:top w:w="0" w:type="dxa"/>
                    <w:left w:w="0" w:type="dxa"/>
                    <w:bottom w:w="0" w:type="dxa"/>
                    <w:right w:w="0" w:type="dxa"/>
                  </w:tcMar>
                  <w:vAlign w:val="center"/>
                </w:tcPr>
                <w:p>
                  <w:pPr>
                    <w:jc w:val="center"/>
                    <w:rPr>
                      <w:rFonts w:hint="default"/>
                      <w:lang w:val="en-US" w:eastAsia="zh-CN"/>
                    </w:rPr>
                  </w:pPr>
                  <w:r>
                    <w:rPr>
                      <w:rFonts w:ascii="Times New Roman" w:hAnsi="Times New Roman"/>
                      <w:color w:val="000000"/>
                    </w:rPr>
                    <w:t>外购、汽运</w:t>
                  </w:r>
                </w:p>
              </w:tc>
              <w:tc>
                <w:tcPr>
                  <w:tcW w:w="1388" w:type="dxa"/>
                  <w:vAlign w:val="center"/>
                </w:tcPr>
                <w:p>
                  <w:pPr>
                    <w:jc w:val="center"/>
                    <w:rPr>
                      <w:rFonts w:ascii="Times New Roman" w:hAnsi="Times New Roman" w:eastAsia="宋体" w:cs="Times New Roman"/>
                      <w:kern w:val="2"/>
                      <w:sz w:val="21"/>
                      <w:lang w:val="en-US" w:eastAsia="zh-CN" w:bidi="ar-SA"/>
                    </w:rP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701" w:type="dxa"/>
                  <w:tcMar>
                    <w:top w:w="0" w:type="dxa"/>
                    <w:left w:w="0" w:type="dxa"/>
                    <w:bottom w:w="0" w:type="dxa"/>
                    <w:right w:w="0" w:type="dxa"/>
                  </w:tcMar>
                  <w:vAlign w:val="center"/>
                </w:tcPr>
                <w:p>
                  <w:pPr>
                    <w:jc w:val="center"/>
                    <w:rPr>
                      <w:rFonts w:hint="default" w:eastAsia="宋体"/>
                      <w:lang w:val="en-US" w:eastAsia="zh-CN"/>
                    </w:rPr>
                  </w:pPr>
                  <w:r>
                    <w:rPr>
                      <w:rFonts w:hint="eastAsia"/>
                      <w:lang w:val="en-US" w:eastAsia="zh-CN"/>
                    </w:rPr>
                    <w:t>标准件</w:t>
                  </w:r>
                </w:p>
              </w:tc>
              <w:tc>
                <w:tcPr>
                  <w:tcW w:w="1465" w:type="dxa"/>
                  <w:tcMar>
                    <w:top w:w="0" w:type="dxa"/>
                    <w:left w:w="0" w:type="dxa"/>
                    <w:bottom w:w="0" w:type="dxa"/>
                    <w:right w:w="0" w:type="dxa"/>
                  </w:tcMar>
                  <w:vAlign w:val="center"/>
                </w:tcPr>
                <w:p>
                  <w:pPr>
                    <w:jc w:val="center"/>
                    <w:rPr>
                      <w:rFonts w:hint="default"/>
                      <w:lang w:val="en-US" w:eastAsia="zh-CN"/>
                    </w:rPr>
                  </w:pPr>
                  <w:r>
                    <w:rPr>
                      <w:rFonts w:hint="eastAsia"/>
                      <w:lang w:val="en-US" w:eastAsia="zh-CN"/>
                    </w:rPr>
                    <w:t>100套</w:t>
                  </w:r>
                </w:p>
              </w:tc>
              <w:tc>
                <w:tcPr>
                  <w:tcW w:w="1465" w:type="dxa"/>
                  <w:tcMar>
                    <w:top w:w="0" w:type="dxa"/>
                    <w:left w:w="0" w:type="dxa"/>
                    <w:bottom w:w="0" w:type="dxa"/>
                    <w:right w:w="0" w:type="dxa"/>
                  </w:tcMar>
                  <w:vAlign w:val="center"/>
                </w:tcPr>
                <w:p>
                  <w:pPr>
                    <w:jc w:val="center"/>
                    <w:rPr>
                      <w:rFonts w:hint="eastAsia" w:ascii="Times New Roman" w:hAnsi="Times New Roman" w:eastAsia="宋体" w:cs="Times New Roman"/>
                      <w:kern w:val="2"/>
                      <w:sz w:val="21"/>
                      <w:lang w:val="en-US" w:eastAsia="zh-CN" w:bidi="ar-SA"/>
                    </w:rPr>
                  </w:pPr>
                  <w:r>
                    <w:rPr>
                      <w:rFonts w:hint="eastAsia"/>
                      <w:lang w:val="en-US" w:eastAsia="zh-CN"/>
                    </w:rPr>
                    <w:t>100套</w:t>
                  </w:r>
                </w:p>
              </w:tc>
              <w:tc>
                <w:tcPr>
                  <w:tcW w:w="1465" w:type="dxa"/>
                  <w:tcMar>
                    <w:top w:w="0" w:type="dxa"/>
                    <w:left w:w="0" w:type="dxa"/>
                    <w:bottom w:w="0" w:type="dxa"/>
                    <w:right w:w="0" w:type="dxa"/>
                  </w:tcMar>
                  <w:vAlign w:val="center"/>
                </w:tcPr>
                <w:p>
                  <w:pPr>
                    <w:jc w:val="center"/>
                    <w:rPr>
                      <w:rFonts w:hint="default"/>
                      <w:lang w:val="en-US" w:eastAsia="zh-CN"/>
                    </w:rPr>
                  </w:pPr>
                  <w:r>
                    <w:rPr>
                      <w:rFonts w:hint="eastAsia"/>
                      <w:lang w:val="en-US" w:eastAsia="zh-CN"/>
                    </w:rPr>
                    <w:t>0</w:t>
                  </w:r>
                </w:p>
              </w:tc>
              <w:tc>
                <w:tcPr>
                  <w:tcW w:w="1586" w:type="dxa"/>
                  <w:tcMar>
                    <w:top w:w="0" w:type="dxa"/>
                    <w:left w:w="0" w:type="dxa"/>
                    <w:bottom w:w="0" w:type="dxa"/>
                    <w:right w:w="0" w:type="dxa"/>
                  </w:tcMar>
                  <w:vAlign w:val="center"/>
                </w:tcPr>
                <w:p>
                  <w:pPr>
                    <w:jc w:val="center"/>
                    <w:rPr>
                      <w:rFonts w:hint="default"/>
                      <w:lang w:val="en-US" w:eastAsia="zh-CN"/>
                    </w:rPr>
                  </w:pPr>
                  <w:r>
                    <w:rPr>
                      <w:rFonts w:ascii="Times New Roman" w:hAnsi="Times New Roman"/>
                      <w:color w:val="000000"/>
                    </w:rPr>
                    <w:t>外购、汽运</w:t>
                  </w:r>
                </w:p>
              </w:tc>
              <w:tc>
                <w:tcPr>
                  <w:tcW w:w="1388" w:type="dxa"/>
                  <w:vAlign w:val="center"/>
                </w:tcPr>
                <w:p>
                  <w:pPr>
                    <w:jc w:val="center"/>
                    <w:rPr>
                      <w:rFonts w:ascii="Times New Roman" w:hAnsi="Times New Roman" w:eastAsia="宋体" w:cs="Times New Roman"/>
                      <w:kern w:val="2"/>
                      <w:sz w:val="21"/>
                      <w:lang w:val="en-US" w:eastAsia="zh-CN" w:bidi="ar-SA"/>
                    </w:rP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701" w:type="dxa"/>
                  <w:tcMar>
                    <w:top w:w="0" w:type="dxa"/>
                    <w:left w:w="0" w:type="dxa"/>
                    <w:bottom w:w="0" w:type="dxa"/>
                    <w:right w:w="0" w:type="dxa"/>
                  </w:tcMar>
                  <w:vAlign w:val="center"/>
                </w:tcPr>
                <w:p>
                  <w:pPr>
                    <w:jc w:val="center"/>
                    <w:rPr>
                      <w:rFonts w:hint="eastAsia" w:eastAsia="宋体"/>
                      <w:lang w:val="en-US" w:eastAsia="zh-CN"/>
                    </w:rPr>
                  </w:pPr>
                  <w:r>
                    <w:rPr>
                      <w:rFonts w:hint="eastAsia"/>
                      <w:lang w:val="en-US" w:eastAsia="zh-CN"/>
                    </w:rPr>
                    <w:t>轴承</w:t>
                  </w:r>
                </w:p>
              </w:tc>
              <w:tc>
                <w:tcPr>
                  <w:tcW w:w="1465" w:type="dxa"/>
                  <w:tcMar>
                    <w:top w:w="0" w:type="dxa"/>
                    <w:left w:w="0" w:type="dxa"/>
                    <w:bottom w:w="0" w:type="dxa"/>
                    <w:right w:w="0" w:type="dxa"/>
                  </w:tcMar>
                  <w:vAlign w:val="center"/>
                </w:tcPr>
                <w:p>
                  <w:pPr>
                    <w:jc w:val="center"/>
                    <w:rPr>
                      <w:rFonts w:hint="default"/>
                      <w:lang w:val="en-US" w:eastAsia="zh-CN"/>
                    </w:rPr>
                  </w:pPr>
                  <w:r>
                    <w:rPr>
                      <w:rFonts w:hint="eastAsia"/>
                      <w:lang w:val="en-US" w:eastAsia="zh-CN"/>
                    </w:rPr>
                    <w:t>100套</w:t>
                  </w:r>
                </w:p>
              </w:tc>
              <w:tc>
                <w:tcPr>
                  <w:tcW w:w="1465" w:type="dxa"/>
                  <w:tcMar>
                    <w:top w:w="0" w:type="dxa"/>
                    <w:left w:w="0" w:type="dxa"/>
                    <w:bottom w:w="0" w:type="dxa"/>
                    <w:right w:w="0" w:type="dxa"/>
                  </w:tcMar>
                  <w:vAlign w:val="center"/>
                </w:tcPr>
                <w:p>
                  <w:pPr>
                    <w:jc w:val="center"/>
                    <w:rPr>
                      <w:rFonts w:hint="eastAsia" w:ascii="Times New Roman" w:hAnsi="Times New Roman" w:eastAsia="宋体" w:cs="Times New Roman"/>
                      <w:kern w:val="2"/>
                      <w:sz w:val="21"/>
                      <w:lang w:val="en-US" w:eastAsia="zh-CN" w:bidi="ar-SA"/>
                    </w:rPr>
                  </w:pPr>
                  <w:r>
                    <w:rPr>
                      <w:rFonts w:hint="eastAsia"/>
                      <w:lang w:val="en-US" w:eastAsia="zh-CN"/>
                    </w:rPr>
                    <w:t>100套</w:t>
                  </w:r>
                </w:p>
              </w:tc>
              <w:tc>
                <w:tcPr>
                  <w:tcW w:w="1465" w:type="dxa"/>
                  <w:tcMar>
                    <w:top w:w="0" w:type="dxa"/>
                    <w:left w:w="0" w:type="dxa"/>
                    <w:bottom w:w="0" w:type="dxa"/>
                    <w:right w:w="0" w:type="dxa"/>
                  </w:tcMar>
                  <w:vAlign w:val="center"/>
                </w:tcPr>
                <w:p>
                  <w:pPr>
                    <w:jc w:val="center"/>
                    <w:rPr>
                      <w:rFonts w:hint="default"/>
                      <w:lang w:val="en-US" w:eastAsia="zh-CN"/>
                    </w:rPr>
                  </w:pPr>
                  <w:r>
                    <w:rPr>
                      <w:rFonts w:hint="eastAsia"/>
                      <w:lang w:val="en-US" w:eastAsia="zh-CN"/>
                    </w:rPr>
                    <w:t>0</w:t>
                  </w:r>
                </w:p>
              </w:tc>
              <w:tc>
                <w:tcPr>
                  <w:tcW w:w="1586" w:type="dxa"/>
                  <w:tcMar>
                    <w:top w:w="0" w:type="dxa"/>
                    <w:left w:w="0" w:type="dxa"/>
                    <w:bottom w:w="0" w:type="dxa"/>
                    <w:right w:w="0" w:type="dxa"/>
                  </w:tcMar>
                  <w:vAlign w:val="center"/>
                </w:tcPr>
                <w:p>
                  <w:pPr>
                    <w:jc w:val="center"/>
                    <w:rPr>
                      <w:rFonts w:hint="default"/>
                      <w:lang w:val="en-US" w:eastAsia="zh-CN"/>
                    </w:rPr>
                  </w:pPr>
                  <w:r>
                    <w:rPr>
                      <w:rFonts w:ascii="Times New Roman" w:hAnsi="Times New Roman"/>
                      <w:color w:val="000000"/>
                    </w:rPr>
                    <w:t>外购、汽运</w:t>
                  </w:r>
                </w:p>
              </w:tc>
              <w:tc>
                <w:tcPr>
                  <w:tcW w:w="1388" w:type="dxa"/>
                  <w:vAlign w:val="center"/>
                </w:tcPr>
                <w:p>
                  <w:pPr>
                    <w:jc w:val="center"/>
                    <w:rPr>
                      <w:rFonts w:ascii="Times New Roman" w:hAnsi="Times New Roman" w:eastAsia="宋体" w:cs="Times New Roman"/>
                      <w:kern w:val="2"/>
                      <w:sz w:val="21"/>
                      <w:lang w:val="en-US" w:eastAsia="zh-CN" w:bidi="ar-SA"/>
                    </w:rPr>
                  </w:pPr>
                  <w:r>
                    <w:rPr>
                      <w:rFonts w:hint="eastAsia"/>
                      <w:lang w:val="en-US" w:eastAsia="zh-CN"/>
                    </w:rPr>
                    <w:t>/</w:t>
                  </w:r>
                </w:p>
              </w:tc>
            </w:tr>
            <w:bookmarkEnd w:id="3"/>
          </w:tbl>
          <w:p>
            <w:pPr>
              <w:pStyle w:val="32"/>
              <w:numPr>
                <w:ilvl w:val="0"/>
                <w:numId w:val="3"/>
              </w:numPr>
              <w:snapToGrid w:val="0"/>
              <w:spacing w:line="500" w:lineRule="exact"/>
              <w:ind w:firstLine="480"/>
              <w:rPr>
                <w:sz w:val="24"/>
              </w:rPr>
            </w:pPr>
            <w:r>
              <w:rPr>
                <w:sz w:val="24"/>
              </w:rPr>
              <w:t>主要设施规格、数量见表1-2。</w:t>
            </w:r>
          </w:p>
          <w:p>
            <w:pPr>
              <w:numPr>
                <w:ilvl w:val="0"/>
                <w:numId w:val="4"/>
              </w:numPr>
              <w:spacing w:line="500" w:lineRule="exact"/>
              <w:ind w:left="0" w:firstLine="0"/>
              <w:jc w:val="center"/>
              <w:rPr>
                <w:b/>
                <w:sz w:val="24"/>
                <w:szCs w:val="24"/>
              </w:rPr>
            </w:pPr>
            <w:r>
              <w:rPr>
                <w:b/>
                <w:sz w:val="24"/>
                <w:szCs w:val="24"/>
              </w:rPr>
              <w:t>主要设施规格、数量</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2267"/>
              <w:gridCol w:w="2411"/>
              <w:gridCol w:w="787"/>
              <w:gridCol w:w="773"/>
              <w:gridCol w:w="849"/>
              <w:gridCol w:w="19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2267" w:type="dxa"/>
                  <w:vMerge w:val="restart"/>
                  <w:vAlign w:val="center"/>
                </w:tcPr>
                <w:p>
                  <w:pPr>
                    <w:widowControl/>
                    <w:adjustRightInd w:val="0"/>
                    <w:snapToGrid w:val="0"/>
                    <w:jc w:val="center"/>
                    <w:rPr>
                      <w:b/>
                      <w:kern w:val="0"/>
                      <w:szCs w:val="21"/>
                    </w:rPr>
                  </w:pPr>
                  <w:r>
                    <w:rPr>
                      <w:b/>
                      <w:kern w:val="0"/>
                      <w:szCs w:val="21"/>
                    </w:rPr>
                    <w:t>设备名称</w:t>
                  </w:r>
                </w:p>
              </w:tc>
              <w:tc>
                <w:tcPr>
                  <w:tcW w:w="2411" w:type="dxa"/>
                  <w:vMerge w:val="restart"/>
                  <w:vAlign w:val="center"/>
                </w:tcPr>
                <w:p>
                  <w:pPr>
                    <w:widowControl/>
                    <w:adjustRightInd w:val="0"/>
                    <w:snapToGrid w:val="0"/>
                    <w:jc w:val="center"/>
                    <w:rPr>
                      <w:b/>
                      <w:kern w:val="0"/>
                      <w:szCs w:val="21"/>
                    </w:rPr>
                  </w:pPr>
                  <w:r>
                    <w:rPr>
                      <w:b/>
                      <w:kern w:val="0"/>
                      <w:szCs w:val="21"/>
                    </w:rPr>
                    <w:t>规模型号</w:t>
                  </w:r>
                </w:p>
              </w:tc>
              <w:tc>
                <w:tcPr>
                  <w:tcW w:w="2409" w:type="dxa"/>
                  <w:gridSpan w:val="3"/>
                  <w:tcBorders>
                    <w:bottom w:val="single" w:color="auto" w:sz="4" w:space="0"/>
                  </w:tcBorders>
                  <w:vAlign w:val="center"/>
                </w:tcPr>
                <w:p>
                  <w:pPr>
                    <w:widowControl/>
                    <w:adjustRightInd w:val="0"/>
                    <w:snapToGrid w:val="0"/>
                    <w:jc w:val="center"/>
                    <w:rPr>
                      <w:b/>
                      <w:kern w:val="0"/>
                      <w:szCs w:val="21"/>
                    </w:rPr>
                  </w:pPr>
                  <w:r>
                    <w:rPr>
                      <w:b/>
                      <w:kern w:val="0"/>
                      <w:szCs w:val="21"/>
                    </w:rPr>
                    <w:t>数量</w:t>
                  </w:r>
                </w:p>
              </w:tc>
              <w:tc>
                <w:tcPr>
                  <w:tcW w:w="1983" w:type="dxa"/>
                  <w:vMerge w:val="restart"/>
                  <w:vAlign w:val="center"/>
                </w:tcPr>
                <w:p>
                  <w:pPr>
                    <w:widowControl/>
                    <w:adjustRightInd w:val="0"/>
                    <w:snapToGrid w:val="0"/>
                    <w:jc w:val="center"/>
                    <w:rPr>
                      <w:b/>
                      <w:kern w:val="0"/>
                      <w:szCs w:val="21"/>
                    </w:rPr>
                  </w:pPr>
                  <w:r>
                    <w:rPr>
                      <w:rFonts w:hint="eastAsia"/>
                      <w:b/>
                      <w:kern w:val="0"/>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85" w:hRule="atLeast"/>
                <w:jc w:val="center"/>
              </w:trPr>
              <w:tc>
                <w:tcPr>
                  <w:tcW w:w="2267" w:type="dxa"/>
                  <w:vMerge w:val="continue"/>
                  <w:tcBorders>
                    <w:bottom w:val="single" w:color="auto" w:sz="4" w:space="0"/>
                  </w:tcBorders>
                  <w:vAlign w:val="center"/>
                </w:tcPr>
                <w:p>
                  <w:pPr>
                    <w:widowControl/>
                    <w:adjustRightInd w:val="0"/>
                    <w:snapToGrid w:val="0"/>
                    <w:jc w:val="center"/>
                    <w:rPr>
                      <w:b/>
                      <w:kern w:val="0"/>
                      <w:szCs w:val="21"/>
                    </w:rPr>
                  </w:pPr>
                </w:p>
              </w:tc>
              <w:tc>
                <w:tcPr>
                  <w:tcW w:w="2411" w:type="dxa"/>
                  <w:vMerge w:val="continue"/>
                  <w:tcBorders>
                    <w:bottom w:val="single" w:color="auto" w:sz="4" w:space="0"/>
                  </w:tcBorders>
                  <w:vAlign w:val="center"/>
                </w:tcPr>
                <w:p>
                  <w:pPr>
                    <w:widowControl/>
                    <w:adjustRightInd w:val="0"/>
                    <w:snapToGrid w:val="0"/>
                    <w:jc w:val="center"/>
                    <w:rPr>
                      <w:b/>
                      <w:kern w:val="0"/>
                      <w:szCs w:val="21"/>
                    </w:rPr>
                  </w:pPr>
                </w:p>
              </w:tc>
              <w:tc>
                <w:tcPr>
                  <w:tcW w:w="787" w:type="dxa"/>
                  <w:tcBorders>
                    <w:bottom w:val="single" w:color="auto" w:sz="4" w:space="0"/>
                  </w:tcBorders>
                  <w:vAlign w:val="center"/>
                </w:tcPr>
                <w:p>
                  <w:pPr>
                    <w:widowControl/>
                    <w:adjustRightInd w:val="0"/>
                    <w:snapToGrid w:val="0"/>
                    <w:jc w:val="center"/>
                    <w:rPr>
                      <w:rFonts w:hint="default" w:eastAsia="宋体"/>
                      <w:b/>
                      <w:kern w:val="0"/>
                      <w:szCs w:val="21"/>
                      <w:lang w:val="en-US" w:eastAsia="zh-CN"/>
                    </w:rPr>
                  </w:pPr>
                  <w:r>
                    <w:rPr>
                      <w:rFonts w:hint="eastAsia"/>
                      <w:b/>
                      <w:kern w:val="0"/>
                      <w:szCs w:val="21"/>
                      <w:lang w:val="en-US" w:eastAsia="zh-CN"/>
                    </w:rPr>
                    <w:t>搬迁前</w:t>
                  </w:r>
                </w:p>
              </w:tc>
              <w:tc>
                <w:tcPr>
                  <w:tcW w:w="773" w:type="dxa"/>
                  <w:vAlign w:val="center"/>
                </w:tcPr>
                <w:p>
                  <w:pPr>
                    <w:widowControl/>
                    <w:adjustRightInd w:val="0"/>
                    <w:snapToGrid w:val="0"/>
                    <w:jc w:val="center"/>
                    <w:rPr>
                      <w:rFonts w:hint="default" w:eastAsia="宋体"/>
                      <w:b/>
                      <w:kern w:val="0"/>
                      <w:szCs w:val="21"/>
                      <w:lang w:val="en-US" w:eastAsia="zh-CN"/>
                    </w:rPr>
                  </w:pPr>
                  <w:r>
                    <w:rPr>
                      <w:rFonts w:hint="eastAsia"/>
                      <w:b/>
                      <w:kern w:val="0"/>
                      <w:szCs w:val="21"/>
                      <w:lang w:val="en-US" w:eastAsia="zh-CN"/>
                    </w:rPr>
                    <w:t>搬迁后</w:t>
                  </w:r>
                </w:p>
              </w:tc>
              <w:tc>
                <w:tcPr>
                  <w:tcW w:w="849" w:type="dxa"/>
                  <w:vAlign w:val="center"/>
                </w:tcPr>
                <w:p>
                  <w:pPr>
                    <w:widowControl/>
                    <w:adjustRightInd w:val="0"/>
                    <w:snapToGrid w:val="0"/>
                    <w:jc w:val="center"/>
                    <w:rPr>
                      <w:rFonts w:hint="eastAsia" w:eastAsia="宋体"/>
                      <w:b/>
                      <w:kern w:val="0"/>
                      <w:szCs w:val="21"/>
                      <w:lang w:val="en-US" w:eastAsia="zh-CN"/>
                    </w:rPr>
                  </w:pPr>
                  <w:r>
                    <w:rPr>
                      <w:rFonts w:hint="eastAsia"/>
                      <w:b/>
                      <w:kern w:val="0"/>
                      <w:szCs w:val="21"/>
                      <w:lang w:val="en-US" w:eastAsia="zh-CN"/>
                    </w:rPr>
                    <w:t>变化量</w:t>
                  </w:r>
                </w:p>
              </w:tc>
              <w:tc>
                <w:tcPr>
                  <w:tcW w:w="1983" w:type="dxa"/>
                  <w:vMerge w:val="continue"/>
                  <w:vAlign w:val="center"/>
                </w:tcPr>
                <w:p>
                  <w:pPr>
                    <w:widowControl/>
                    <w:adjustRightInd w:val="0"/>
                    <w:snapToGrid w:val="0"/>
                    <w:jc w:val="center"/>
                    <w:rPr>
                      <w:rFonts w:hint="eastAsia"/>
                      <w:b/>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10" w:hRule="atLeast"/>
                <w:jc w:val="center"/>
              </w:trPr>
              <w:tc>
                <w:tcPr>
                  <w:tcW w:w="2267" w:type="dxa"/>
                  <w:tcBorders>
                    <w:top w:val="single" w:color="auto" w:sz="4" w:space="0"/>
                    <w:left w:val="nil"/>
                    <w:bottom w:val="single" w:color="auto" w:sz="4" w:space="0"/>
                    <w:right w:val="single" w:color="auto" w:sz="4" w:space="0"/>
                  </w:tcBorders>
                  <w:vAlign w:val="center"/>
                </w:tcPr>
                <w:p>
                  <w:pPr>
                    <w:jc w:val="center"/>
                  </w:pPr>
                  <w:r>
                    <w:rPr>
                      <w:rFonts w:hint="eastAsia"/>
                    </w:rPr>
                    <w:t>车床</w:t>
                  </w:r>
                </w:p>
              </w:tc>
              <w:tc>
                <w:tcPr>
                  <w:tcW w:w="241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CD6150A/CW6180D/CW61125M</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773" w:type="dxa"/>
                  <w:vAlign w:val="center"/>
                </w:tcPr>
                <w:p>
                  <w:pPr>
                    <w:spacing w:line="240" w:lineRule="exact"/>
                    <w:jc w:val="center"/>
                    <w:rPr>
                      <w:rFonts w:hint="eastAsia" w:eastAsia="宋体"/>
                      <w:lang w:val="en-US" w:eastAsia="zh-CN"/>
                    </w:rPr>
                  </w:pPr>
                  <w:r>
                    <w:rPr>
                      <w:rFonts w:hint="eastAsia"/>
                      <w:lang w:val="en-US" w:eastAsia="zh-CN"/>
                    </w:rPr>
                    <w:t>3</w:t>
                  </w:r>
                </w:p>
              </w:tc>
              <w:tc>
                <w:tcPr>
                  <w:tcW w:w="849" w:type="dxa"/>
                  <w:vAlign w:val="center"/>
                </w:tcPr>
                <w:p>
                  <w:pPr>
                    <w:spacing w:line="240" w:lineRule="exact"/>
                    <w:jc w:val="center"/>
                    <w:rPr>
                      <w:rFonts w:hint="eastAsia" w:eastAsia="宋体"/>
                      <w:lang w:val="en-US" w:eastAsia="zh-CN"/>
                    </w:rPr>
                  </w:pPr>
                  <w:r>
                    <w:rPr>
                      <w:rFonts w:hint="eastAsia"/>
                      <w:lang w:val="en-US" w:eastAsia="zh-CN"/>
                    </w:rPr>
                    <w:t>0</w:t>
                  </w:r>
                </w:p>
              </w:tc>
              <w:tc>
                <w:tcPr>
                  <w:tcW w:w="1983" w:type="dxa"/>
                  <w:vAlign w:val="center"/>
                </w:tcPr>
                <w:p>
                  <w:pPr>
                    <w:jc w:val="center"/>
                    <w:rPr>
                      <w:rFonts w:hint="default" w:eastAsia="宋体"/>
                      <w:lang w:val="en-US" w:eastAsia="zh-CN"/>
                    </w:rPr>
                  </w:pPr>
                  <w:r>
                    <w:rPr>
                      <w:rFonts w:hint="eastAsia"/>
                      <w:lang w:val="en-US" w:eastAsia="zh-CN"/>
                    </w:rPr>
                    <w:t>利用原有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5" w:hRule="atLeast"/>
                <w:jc w:val="center"/>
              </w:trPr>
              <w:tc>
                <w:tcPr>
                  <w:tcW w:w="2267" w:type="dxa"/>
                  <w:tcBorders>
                    <w:top w:val="single" w:color="auto" w:sz="4" w:space="0"/>
                    <w:left w:val="nil"/>
                    <w:bottom w:val="single" w:color="auto" w:sz="4" w:space="0"/>
                    <w:right w:val="single" w:color="auto" w:sz="4" w:space="0"/>
                  </w:tcBorders>
                  <w:vAlign w:val="center"/>
                </w:tcPr>
                <w:p>
                  <w:pPr>
                    <w:jc w:val="center"/>
                  </w:pPr>
                  <w:r>
                    <w:rPr>
                      <w:rFonts w:hint="eastAsia"/>
                    </w:rPr>
                    <w:t>镗床</w:t>
                  </w:r>
                </w:p>
              </w:tc>
              <w:tc>
                <w:tcPr>
                  <w:tcW w:w="241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TX68</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773" w:type="dxa"/>
                  <w:vAlign w:val="center"/>
                </w:tcPr>
                <w:p>
                  <w:pPr>
                    <w:spacing w:line="240" w:lineRule="exact"/>
                    <w:jc w:val="center"/>
                    <w:rPr>
                      <w:rFonts w:hint="eastAsia" w:eastAsia="宋体"/>
                      <w:lang w:val="en-US" w:eastAsia="zh-CN"/>
                    </w:rPr>
                  </w:pPr>
                  <w:r>
                    <w:rPr>
                      <w:rFonts w:hint="eastAsia"/>
                      <w:lang w:val="en-US" w:eastAsia="zh-CN"/>
                    </w:rPr>
                    <w:t>1</w:t>
                  </w:r>
                </w:p>
              </w:tc>
              <w:tc>
                <w:tcPr>
                  <w:tcW w:w="849" w:type="dxa"/>
                  <w:vAlign w:val="center"/>
                </w:tcPr>
                <w:p>
                  <w:pPr>
                    <w:spacing w:line="240" w:lineRule="exact"/>
                    <w:jc w:val="center"/>
                    <w:rPr>
                      <w:rFonts w:hint="eastAsia" w:eastAsia="宋体"/>
                      <w:lang w:val="en-US" w:eastAsia="zh-CN"/>
                    </w:rPr>
                  </w:pPr>
                  <w:r>
                    <w:rPr>
                      <w:rFonts w:hint="eastAsia"/>
                      <w:lang w:val="en-US" w:eastAsia="zh-CN"/>
                    </w:rPr>
                    <w:t>0</w:t>
                  </w:r>
                </w:p>
              </w:tc>
              <w:tc>
                <w:tcPr>
                  <w:tcW w:w="1983" w:type="dxa"/>
                  <w:vAlign w:val="center"/>
                </w:tcPr>
                <w:p>
                  <w:pPr>
                    <w:jc w:val="center"/>
                  </w:pPr>
                  <w:r>
                    <w:rPr>
                      <w:rFonts w:hint="eastAsia"/>
                      <w:lang w:val="en-US" w:eastAsia="zh-CN"/>
                    </w:rPr>
                    <w:t>利用原有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5" w:hRule="atLeast"/>
                <w:jc w:val="center"/>
              </w:trPr>
              <w:tc>
                <w:tcPr>
                  <w:tcW w:w="2267" w:type="dxa"/>
                  <w:tcBorders>
                    <w:top w:val="single" w:color="auto" w:sz="4" w:space="0"/>
                    <w:left w:val="nil"/>
                    <w:bottom w:val="single" w:color="auto" w:sz="4" w:space="0"/>
                    <w:right w:val="single" w:color="auto" w:sz="4" w:space="0"/>
                  </w:tcBorders>
                  <w:vAlign w:val="center"/>
                </w:tcPr>
                <w:p>
                  <w:pPr>
                    <w:jc w:val="center"/>
                  </w:pPr>
                  <w:r>
                    <w:rPr>
                      <w:rFonts w:hint="eastAsia"/>
                    </w:rPr>
                    <w:t>钻床</w:t>
                  </w:r>
                </w:p>
              </w:tc>
              <w:tc>
                <w:tcPr>
                  <w:tcW w:w="241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Z3020/Z3050/Z3040</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w:t>
                  </w:r>
                </w:p>
              </w:tc>
              <w:tc>
                <w:tcPr>
                  <w:tcW w:w="773" w:type="dxa"/>
                  <w:vAlign w:val="center"/>
                </w:tcPr>
                <w:p>
                  <w:pPr>
                    <w:spacing w:line="240" w:lineRule="exact"/>
                    <w:jc w:val="center"/>
                    <w:rPr>
                      <w:rFonts w:hint="eastAsia" w:eastAsia="宋体"/>
                      <w:lang w:val="en-US" w:eastAsia="zh-CN"/>
                    </w:rPr>
                  </w:pPr>
                  <w:r>
                    <w:rPr>
                      <w:rFonts w:hint="eastAsia"/>
                      <w:lang w:val="en-US" w:eastAsia="zh-CN"/>
                    </w:rPr>
                    <w:t>4</w:t>
                  </w:r>
                </w:p>
              </w:tc>
              <w:tc>
                <w:tcPr>
                  <w:tcW w:w="849" w:type="dxa"/>
                  <w:vAlign w:val="center"/>
                </w:tcPr>
                <w:p>
                  <w:pPr>
                    <w:spacing w:line="240" w:lineRule="exact"/>
                    <w:jc w:val="center"/>
                    <w:rPr>
                      <w:rFonts w:hint="eastAsia" w:eastAsia="宋体"/>
                      <w:lang w:val="en-US" w:eastAsia="zh-CN"/>
                    </w:rPr>
                  </w:pPr>
                  <w:r>
                    <w:rPr>
                      <w:rFonts w:hint="eastAsia"/>
                      <w:lang w:val="en-US" w:eastAsia="zh-CN"/>
                    </w:rPr>
                    <w:t>0</w:t>
                  </w:r>
                </w:p>
              </w:tc>
              <w:tc>
                <w:tcPr>
                  <w:tcW w:w="1983" w:type="dxa"/>
                  <w:vAlign w:val="center"/>
                </w:tcPr>
                <w:p>
                  <w:pPr>
                    <w:jc w:val="center"/>
                  </w:pPr>
                  <w:r>
                    <w:rPr>
                      <w:rFonts w:hint="eastAsia"/>
                      <w:lang w:val="en-US" w:eastAsia="zh-CN"/>
                    </w:rPr>
                    <w:t>利用原有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7" w:hRule="atLeast"/>
                <w:jc w:val="center"/>
              </w:trPr>
              <w:tc>
                <w:tcPr>
                  <w:tcW w:w="2267" w:type="dxa"/>
                  <w:tcBorders>
                    <w:top w:val="single" w:color="auto" w:sz="4" w:space="0"/>
                    <w:left w:val="nil"/>
                    <w:bottom w:val="single" w:color="auto" w:sz="4" w:space="0"/>
                    <w:right w:val="single" w:color="auto" w:sz="4" w:space="0"/>
                  </w:tcBorders>
                  <w:vAlign w:val="center"/>
                </w:tcPr>
                <w:p>
                  <w:pPr>
                    <w:jc w:val="center"/>
                  </w:pPr>
                  <w:r>
                    <w:rPr>
                      <w:rFonts w:hint="eastAsia"/>
                    </w:rPr>
                    <w:t>锯床</w:t>
                  </w:r>
                </w:p>
              </w:tc>
              <w:tc>
                <w:tcPr>
                  <w:tcW w:w="241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G4035</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773" w:type="dxa"/>
                  <w:vAlign w:val="center"/>
                </w:tcPr>
                <w:p>
                  <w:pPr>
                    <w:spacing w:line="240" w:lineRule="exact"/>
                    <w:jc w:val="center"/>
                    <w:rPr>
                      <w:rFonts w:hint="eastAsia" w:eastAsia="宋体"/>
                      <w:lang w:val="en-US" w:eastAsia="zh-CN"/>
                    </w:rPr>
                  </w:pPr>
                  <w:r>
                    <w:rPr>
                      <w:rFonts w:hint="eastAsia"/>
                      <w:lang w:val="en-US" w:eastAsia="zh-CN"/>
                    </w:rPr>
                    <w:t>1</w:t>
                  </w:r>
                </w:p>
              </w:tc>
              <w:tc>
                <w:tcPr>
                  <w:tcW w:w="849" w:type="dxa"/>
                  <w:vAlign w:val="center"/>
                </w:tcPr>
                <w:p>
                  <w:pPr>
                    <w:spacing w:line="240" w:lineRule="exact"/>
                    <w:jc w:val="center"/>
                    <w:rPr>
                      <w:rFonts w:hint="eastAsia" w:eastAsia="宋体"/>
                      <w:lang w:val="en-US" w:eastAsia="zh-CN"/>
                    </w:rPr>
                  </w:pPr>
                  <w:r>
                    <w:rPr>
                      <w:rFonts w:hint="eastAsia"/>
                      <w:lang w:val="en-US" w:eastAsia="zh-CN"/>
                    </w:rPr>
                    <w:t>0</w:t>
                  </w:r>
                </w:p>
              </w:tc>
              <w:tc>
                <w:tcPr>
                  <w:tcW w:w="1983" w:type="dxa"/>
                  <w:vAlign w:val="center"/>
                </w:tcPr>
                <w:p>
                  <w:pPr>
                    <w:jc w:val="center"/>
                  </w:pPr>
                  <w:r>
                    <w:rPr>
                      <w:rFonts w:hint="eastAsia"/>
                      <w:lang w:val="en-US" w:eastAsia="zh-CN"/>
                    </w:rPr>
                    <w:t>利用原有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7" w:hRule="atLeast"/>
                <w:jc w:val="center"/>
              </w:trPr>
              <w:tc>
                <w:tcPr>
                  <w:tcW w:w="2267" w:type="dxa"/>
                  <w:tcBorders>
                    <w:top w:val="single" w:color="auto" w:sz="4" w:space="0"/>
                    <w:left w:val="nil"/>
                    <w:bottom w:val="single" w:color="auto" w:sz="4" w:space="0"/>
                    <w:right w:val="single" w:color="auto" w:sz="4" w:space="0"/>
                  </w:tcBorders>
                  <w:vAlign w:val="center"/>
                </w:tcPr>
                <w:p>
                  <w:pPr>
                    <w:jc w:val="center"/>
                  </w:pPr>
                  <w:r>
                    <w:rPr>
                      <w:rFonts w:hint="eastAsia"/>
                    </w:rPr>
                    <w:t>龙门铣</w:t>
                  </w:r>
                </w:p>
              </w:tc>
              <w:tc>
                <w:tcPr>
                  <w:tcW w:w="241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SW306160A1</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773" w:type="dxa"/>
                  <w:tcBorders>
                    <w:bottom w:val="single" w:color="auto" w:sz="4" w:space="0"/>
                  </w:tcBorders>
                  <w:vAlign w:val="center"/>
                </w:tcPr>
                <w:p>
                  <w:pPr>
                    <w:spacing w:line="240" w:lineRule="exact"/>
                    <w:jc w:val="center"/>
                    <w:rPr>
                      <w:rFonts w:hint="eastAsia" w:eastAsia="宋体"/>
                      <w:lang w:val="en-US" w:eastAsia="zh-CN"/>
                    </w:rPr>
                  </w:pPr>
                  <w:r>
                    <w:rPr>
                      <w:rFonts w:hint="eastAsia"/>
                      <w:lang w:val="en-US" w:eastAsia="zh-CN"/>
                    </w:rPr>
                    <w:t>1</w:t>
                  </w:r>
                </w:p>
              </w:tc>
              <w:tc>
                <w:tcPr>
                  <w:tcW w:w="849" w:type="dxa"/>
                  <w:tcBorders>
                    <w:bottom w:val="single" w:color="auto" w:sz="4" w:space="0"/>
                  </w:tcBorders>
                  <w:vAlign w:val="center"/>
                </w:tcPr>
                <w:p>
                  <w:pPr>
                    <w:spacing w:line="240" w:lineRule="exact"/>
                    <w:jc w:val="center"/>
                    <w:rPr>
                      <w:rFonts w:hint="eastAsia" w:eastAsia="宋体"/>
                      <w:lang w:val="en-US" w:eastAsia="zh-CN"/>
                    </w:rPr>
                  </w:pPr>
                  <w:r>
                    <w:rPr>
                      <w:rFonts w:hint="eastAsia"/>
                      <w:lang w:val="en-US" w:eastAsia="zh-CN"/>
                    </w:rPr>
                    <w:t>0</w:t>
                  </w:r>
                </w:p>
              </w:tc>
              <w:tc>
                <w:tcPr>
                  <w:tcW w:w="1983" w:type="dxa"/>
                  <w:tcBorders>
                    <w:bottom w:val="single" w:color="auto" w:sz="4" w:space="0"/>
                  </w:tcBorders>
                  <w:vAlign w:val="center"/>
                </w:tcPr>
                <w:p>
                  <w:pPr>
                    <w:jc w:val="center"/>
                  </w:pPr>
                  <w:r>
                    <w:rPr>
                      <w:rFonts w:hint="eastAsia"/>
                      <w:lang w:val="en-US" w:eastAsia="zh-CN"/>
                    </w:rPr>
                    <w:t>利用原有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2267" w:type="dxa"/>
                  <w:tcBorders>
                    <w:top w:val="single" w:color="auto" w:sz="4" w:space="0"/>
                    <w:left w:val="nil"/>
                    <w:bottom w:val="single" w:color="auto" w:sz="12" w:space="0"/>
                    <w:right w:val="single" w:color="auto" w:sz="4" w:space="0"/>
                  </w:tcBorders>
                  <w:vAlign w:val="center"/>
                </w:tcPr>
                <w:p>
                  <w:pPr>
                    <w:jc w:val="center"/>
                  </w:pPr>
                  <w:r>
                    <w:rPr>
                      <w:rFonts w:hint="eastAsia"/>
                    </w:rPr>
                    <w:t>电焊机</w:t>
                  </w:r>
                </w:p>
              </w:tc>
              <w:tc>
                <w:tcPr>
                  <w:tcW w:w="2411" w:type="dxa"/>
                  <w:tcBorders>
                    <w:top w:val="single" w:color="auto" w:sz="4" w:space="0"/>
                    <w:left w:val="single" w:color="auto" w:sz="4" w:space="0"/>
                    <w:bottom w:val="single" w:color="auto" w:sz="12" w:space="0"/>
                    <w:right w:val="single" w:color="auto" w:sz="4" w:space="0"/>
                  </w:tcBorders>
                  <w:vAlign w:val="center"/>
                </w:tcPr>
                <w:p>
                  <w:pPr>
                    <w:jc w:val="center"/>
                  </w:pPr>
                  <w:r>
                    <w:rPr>
                      <w:rFonts w:hint="eastAsia"/>
                    </w:rPr>
                    <w:t>BX3-500-3</w:t>
                  </w:r>
                </w:p>
              </w:tc>
              <w:tc>
                <w:tcPr>
                  <w:tcW w:w="787" w:type="dxa"/>
                  <w:tcBorders>
                    <w:top w:val="single" w:color="auto" w:sz="4" w:space="0"/>
                    <w:left w:val="single" w:color="auto" w:sz="4" w:space="0"/>
                    <w:bottom w:val="single" w:color="auto" w:sz="12" w:space="0"/>
                    <w:right w:val="single" w:color="auto" w:sz="4" w:space="0"/>
                  </w:tcBorders>
                  <w:vAlign w:val="center"/>
                </w:tcPr>
                <w:p>
                  <w:pPr>
                    <w:jc w:val="center"/>
                  </w:pPr>
                  <w:r>
                    <w:t>9</w:t>
                  </w:r>
                </w:p>
              </w:tc>
              <w:tc>
                <w:tcPr>
                  <w:tcW w:w="773" w:type="dxa"/>
                  <w:tcBorders>
                    <w:top w:val="single" w:color="auto" w:sz="4" w:space="0"/>
                    <w:bottom w:val="single" w:color="auto" w:sz="12" w:space="0"/>
                  </w:tcBorders>
                  <w:vAlign w:val="center"/>
                </w:tcPr>
                <w:p>
                  <w:pPr>
                    <w:spacing w:line="240" w:lineRule="exact"/>
                    <w:jc w:val="center"/>
                    <w:rPr>
                      <w:rFonts w:hint="eastAsia" w:eastAsia="宋体"/>
                      <w:lang w:val="en-US" w:eastAsia="zh-CN"/>
                    </w:rPr>
                  </w:pPr>
                  <w:r>
                    <w:rPr>
                      <w:rFonts w:hint="eastAsia"/>
                      <w:lang w:val="en-US" w:eastAsia="zh-CN"/>
                    </w:rPr>
                    <w:t>9</w:t>
                  </w:r>
                </w:p>
              </w:tc>
              <w:tc>
                <w:tcPr>
                  <w:tcW w:w="849" w:type="dxa"/>
                  <w:tcBorders>
                    <w:top w:val="single" w:color="auto" w:sz="4" w:space="0"/>
                    <w:bottom w:val="single" w:color="auto" w:sz="12" w:space="0"/>
                  </w:tcBorders>
                  <w:vAlign w:val="center"/>
                </w:tcPr>
                <w:p>
                  <w:pPr>
                    <w:spacing w:line="240" w:lineRule="exact"/>
                    <w:jc w:val="center"/>
                    <w:rPr>
                      <w:rFonts w:hint="eastAsia" w:eastAsia="宋体"/>
                      <w:lang w:val="en-US" w:eastAsia="zh-CN"/>
                    </w:rPr>
                  </w:pPr>
                  <w:r>
                    <w:rPr>
                      <w:rFonts w:hint="eastAsia"/>
                      <w:lang w:val="en-US" w:eastAsia="zh-CN"/>
                    </w:rPr>
                    <w:t>0</w:t>
                  </w:r>
                </w:p>
              </w:tc>
              <w:tc>
                <w:tcPr>
                  <w:tcW w:w="1983" w:type="dxa"/>
                  <w:tcBorders>
                    <w:top w:val="single" w:color="auto" w:sz="4" w:space="0"/>
                    <w:bottom w:val="single" w:color="auto" w:sz="12" w:space="0"/>
                  </w:tcBorders>
                  <w:vAlign w:val="center"/>
                </w:tcPr>
                <w:p>
                  <w:pPr>
                    <w:jc w:val="center"/>
                  </w:pPr>
                  <w:r>
                    <w:rPr>
                      <w:rFonts w:hint="eastAsia"/>
                      <w:lang w:val="en-US" w:eastAsia="zh-CN"/>
                    </w:rPr>
                    <w:t>利用原有</w:t>
                  </w:r>
                </w:p>
              </w:tc>
            </w:tr>
          </w:tbl>
          <w:p>
            <w:pPr>
              <w:pStyle w:val="32"/>
              <w:numPr>
                <w:ilvl w:val="0"/>
                <w:numId w:val="3"/>
              </w:numPr>
              <w:snapToGrid w:val="0"/>
              <w:spacing w:line="500" w:lineRule="exact"/>
              <w:ind w:firstLine="480"/>
              <w:jc w:val="left"/>
              <w:rPr>
                <w:sz w:val="24"/>
              </w:rPr>
            </w:pPr>
            <w:r>
              <w:rPr>
                <w:rFonts w:hint="eastAsia"/>
                <w:sz w:val="24"/>
              </w:rPr>
              <w:t>主要原辅材料及理化性质见表1-3。</w:t>
            </w:r>
          </w:p>
          <w:p>
            <w:pPr>
              <w:numPr>
                <w:ilvl w:val="0"/>
                <w:numId w:val="4"/>
              </w:numPr>
              <w:spacing w:line="500" w:lineRule="exact"/>
              <w:ind w:left="0" w:firstLine="0"/>
              <w:jc w:val="center"/>
              <w:rPr>
                <w:b/>
                <w:sz w:val="24"/>
                <w:szCs w:val="24"/>
              </w:rPr>
            </w:pPr>
            <w:r>
              <w:rPr>
                <w:b/>
                <w:sz w:val="24"/>
                <w:szCs w:val="24"/>
              </w:rPr>
              <w:t>主要原辅材料理化性质、毒性毒理</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275"/>
              <w:gridCol w:w="11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6" w:type="dxa"/>
                  <w:vAlign w:val="center"/>
                </w:tcPr>
                <w:p>
                  <w:pPr>
                    <w:adjustRightInd w:val="0"/>
                    <w:snapToGrid w:val="0"/>
                    <w:jc w:val="center"/>
                    <w:rPr>
                      <w:b/>
                      <w:szCs w:val="21"/>
                    </w:rPr>
                  </w:pPr>
                  <w:r>
                    <w:rPr>
                      <w:b/>
                      <w:szCs w:val="21"/>
                    </w:rPr>
                    <w:t>名称</w:t>
                  </w:r>
                </w:p>
              </w:tc>
              <w:tc>
                <w:tcPr>
                  <w:tcW w:w="5387" w:type="dxa"/>
                  <w:vAlign w:val="center"/>
                </w:tcPr>
                <w:p>
                  <w:pPr>
                    <w:adjustRightInd w:val="0"/>
                    <w:snapToGrid w:val="0"/>
                    <w:jc w:val="center"/>
                    <w:rPr>
                      <w:b/>
                      <w:szCs w:val="21"/>
                    </w:rPr>
                  </w:pPr>
                  <w:r>
                    <w:rPr>
                      <w:b/>
                      <w:szCs w:val="21"/>
                    </w:rPr>
                    <w:t>理化性质</w:t>
                  </w:r>
                </w:p>
              </w:tc>
              <w:tc>
                <w:tcPr>
                  <w:tcW w:w="1275" w:type="dxa"/>
                  <w:vAlign w:val="center"/>
                </w:tcPr>
                <w:p>
                  <w:pPr>
                    <w:adjustRightInd w:val="0"/>
                    <w:snapToGrid w:val="0"/>
                    <w:jc w:val="center"/>
                    <w:rPr>
                      <w:b/>
                      <w:szCs w:val="21"/>
                    </w:rPr>
                  </w:pPr>
                  <w:r>
                    <w:rPr>
                      <w:b/>
                      <w:szCs w:val="21"/>
                    </w:rPr>
                    <w:t>燃烧爆炸性</w:t>
                  </w:r>
                </w:p>
              </w:tc>
              <w:tc>
                <w:tcPr>
                  <w:tcW w:w="1132" w:type="dxa"/>
                  <w:vAlign w:val="center"/>
                </w:tcPr>
                <w:p>
                  <w:pPr>
                    <w:adjustRightInd w:val="0"/>
                    <w:snapToGrid w:val="0"/>
                    <w:jc w:val="center"/>
                    <w:rPr>
                      <w:b/>
                      <w:szCs w:val="21"/>
                    </w:rPr>
                  </w:pPr>
                  <w:r>
                    <w:rPr>
                      <w:b/>
                      <w:szCs w:val="21"/>
                    </w:rPr>
                    <w:t>毒性毒理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76" w:type="dxa"/>
                  <w:vAlign w:val="center"/>
                </w:tcPr>
                <w:p>
                  <w:pPr>
                    <w:adjustRightInd w:val="0"/>
                    <w:snapToGrid w:val="0"/>
                    <w:jc w:val="center"/>
                    <w:rPr>
                      <w:szCs w:val="21"/>
                    </w:rPr>
                  </w:pPr>
                  <w:r>
                    <w:rPr>
                      <w:rFonts w:hint="eastAsia"/>
                      <w:szCs w:val="21"/>
                    </w:rPr>
                    <w:t>乳化液</w:t>
                  </w:r>
                </w:p>
              </w:tc>
              <w:tc>
                <w:tcPr>
                  <w:tcW w:w="5387" w:type="dxa"/>
                  <w:vAlign w:val="center"/>
                </w:tcPr>
                <w:p>
                  <w:pPr>
                    <w:adjustRightInd w:val="0"/>
                    <w:snapToGrid w:val="0"/>
                    <w:ind w:firstLine="420" w:firstLineChars="200"/>
                    <w:jc w:val="left"/>
                    <w:rPr>
                      <w:szCs w:val="21"/>
                    </w:rPr>
                  </w:pPr>
                  <w:r>
                    <w:rPr>
                      <w:szCs w:val="21"/>
                    </w:rPr>
                    <w:t>深黄色透明液体，pH值8-9。具有优良的防锈、润滑、清洗、防霉性能，适用于各种不锈钢、铜合金等有色金属作加工用液。</w:t>
                  </w:r>
                </w:p>
              </w:tc>
              <w:tc>
                <w:tcPr>
                  <w:tcW w:w="1275" w:type="dxa"/>
                  <w:vAlign w:val="center"/>
                </w:tcPr>
                <w:p>
                  <w:pPr>
                    <w:adjustRightInd w:val="0"/>
                    <w:snapToGrid w:val="0"/>
                    <w:jc w:val="center"/>
                    <w:rPr>
                      <w:szCs w:val="21"/>
                    </w:rPr>
                  </w:pPr>
                  <w:r>
                    <w:rPr>
                      <w:szCs w:val="21"/>
                    </w:rPr>
                    <w:t>可燃</w:t>
                  </w:r>
                </w:p>
              </w:tc>
              <w:tc>
                <w:tcPr>
                  <w:tcW w:w="1132" w:type="dxa"/>
                  <w:vAlign w:val="center"/>
                </w:tcPr>
                <w:p>
                  <w:pPr>
                    <w:adjustRightInd w:val="0"/>
                    <w:snapToGrid w:val="0"/>
                    <w:jc w:val="center"/>
                    <w:rPr>
                      <w:szCs w:val="21"/>
                    </w:rPr>
                  </w:pPr>
                  <w:r>
                    <w:rPr>
                      <w:szCs w:val="21"/>
                    </w:rPr>
                    <w:t>未见相关资料报道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76" w:type="dxa"/>
                  <w:vAlign w:val="center"/>
                </w:tcPr>
                <w:p>
                  <w:pPr>
                    <w:widowControl/>
                    <w:jc w:val="center"/>
                    <w:rPr>
                      <w:szCs w:val="21"/>
                    </w:rPr>
                  </w:pPr>
                  <w:r>
                    <w:rPr>
                      <w:szCs w:val="21"/>
                    </w:rPr>
                    <w:t>润滑油</w:t>
                  </w:r>
                </w:p>
              </w:tc>
              <w:tc>
                <w:tcPr>
                  <w:tcW w:w="5387" w:type="dxa"/>
                  <w:vAlign w:val="center"/>
                </w:tcPr>
                <w:p>
                  <w:pPr>
                    <w:snapToGrid w:val="0"/>
                    <w:ind w:firstLine="420" w:firstLineChars="200"/>
                    <w:jc w:val="left"/>
                    <w:rPr>
                      <w:szCs w:val="21"/>
                    </w:rPr>
                  </w:pPr>
                  <w:r>
                    <w:rPr>
                      <w:rFonts w:hint="eastAsia"/>
                      <w:szCs w:val="21"/>
                    </w:rPr>
                    <w:t>琥珀色液体，用于中、小型机床水平导轨的冷却和润滑，具备良好的低摩擦性、润滑性、粘附性、水及水溶液分离性、氧化/化学稳定性、防锈防腐功能、易过滤性。</w:t>
                  </w:r>
                </w:p>
              </w:tc>
              <w:tc>
                <w:tcPr>
                  <w:tcW w:w="1275" w:type="dxa"/>
                  <w:vAlign w:val="center"/>
                </w:tcPr>
                <w:p>
                  <w:pPr>
                    <w:adjustRightInd w:val="0"/>
                    <w:snapToGrid w:val="0"/>
                    <w:ind w:leftChars="-1" w:hanging="2" w:hangingChars="1"/>
                    <w:jc w:val="center"/>
                    <w:rPr>
                      <w:szCs w:val="21"/>
                    </w:rPr>
                  </w:pPr>
                  <w:r>
                    <w:rPr>
                      <w:rFonts w:hint="eastAsia"/>
                      <w:szCs w:val="21"/>
                    </w:rPr>
                    <w:t>可燃</w:t>
                  </w:r>
                </w:p>
              </w:tc>
              <w:tc>
                <w:tcPr>
                  <w:tcW w:w="1132" w:type="dxa"/>
                  <w:vAlign w:val="center"/>
                </w:tcPr>
                <w:p>
                  <w:pPr>
                    <w:snapToGrid w:val="0"/>
                    <w:jc w:val="center"/>
                    <w:rPr>
                      <w:szCs w:val="21"/>
                    </w:rPr>
                  </w:pPr>
                  <w:r>
                    <w:rPr>
                      <w:szCs w:val="21"/>
                    </w:rPr>
                    <w:t>未见相关资料报道</w:t>
                  </w:r>
                </w:p>
              </w:tc>
            </w:tr>
          </w:tbl>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500" w:lineRule="exact"/>
              <w:rPr>
                <w:b/>
                <w:sz w:val="24"/>
                <w:szCs w:val="24"/>
              </w:rPr>
            </w:pPr>
            <w:bookmarkStart w:id="4" w:name="_Toc451166437"/>
            <w:r>
              <w:rPr>
                <w:b/>
                <w:sz w:val="24"/>
                <w:szCs w:val="24"/>
              </w:rPr>
              <w:t>工程内容及规模：</w:t>
            </w:r>
            <w:bookmarkEnd w:id="4"/>
          </w:p>
          <w:p>
            <w:pPr>
              <w:numPr>
                <w:ilvl w:val="0"/>
                <w:numId w:val="0"/>
              </w:numPr>
              <w:spacing w:line="500" w:lineRule="exact"/>
              <w:ind w:leftChars="0"/>
              <w:rPr>
                <w:b/>
                <w:sz w:val="24"/>
                <w:szCs w:val="24"/>
              </w:rPr>
            </w:pPr>
            <w:bookmarkStart w:id="5" w:name="_Toc451166438"/>
            <w:r>
              <w:rPr>
                <w:rFonts w:hint="eastAsia"/>
                <w:b/>
                <w:sz w:val="24"/>
                <w:szCs w:val="24"/>
                <w:lang w:val="en-US" w:eastAsia="zh-CN"/>
              </w:rPr>
              <w:t xml:space="preserve">1 </w:t>
            </w:r>
            <w:r>
              <w:rPr>
                <w:b/>
                <w:sz w:val="24"/>
                <w:szCs w:val="24"/>
              </w:rPr>
              <w:t>项目由来</w:t>
            </w:r>
            <w:bookmarkEnd w:id="5"/>
          </w:p>
          <w:p>
            <w:pPr>
              <w:autoSpaceDE w:val="0"/>
              <w:autoSpaceDN w:val="0"/>
              <w:spacing w:line="500" w:lineRule="exact"/>
              <w:ind w:firstLine="480" w:firstLineChars="200"/>
              <w:rPr>
                <w:rFonts w:hint="eastAsia"/>
                <w:sz w:val="24"/>
                <w:szCs w:val="24"/>
              </w:rPr>
            </w:pPr>
            <w:r>
              <w:rPr>
                <w:rFonts w:hint="eastAsia" w:hAnsi="宋体"/>
                <w:sz w:val="24"/>
                <w:szCs w:val="28"/>
                <w:highlight w:val="none"/>
              </w:rPr>
              <w:t>无锡市东晨机械制造有限公司</w:t>
            </w:r>
            <w:r>
              <w:rPr>
                <w:rFonts w:hint="eastAsia" w:hAnsi="宋体"/>
                <w:sz w:val="24"/>
                <w:szCs w:val="28"/>
                <w:highlight w:val="none"/>
                <w:lang w:val="en-US" w:eastAsia="zh-CN"/>
              </w:rPr>
              <w:t>成立于2003年，位于无锡市新区坊前镇新丰工业园92号，主要从事镀锌机组机械件的研发、生产、销售，设计规模为：年产镀锌机组机械件300吨。</w:t>
            </w:r>
            <w:r>
              <w:rPr>
                <w:rFonts w:hint="eastAsia"/>
                <w:sz w:val="24"/>
                <w:szCs w:val="24"/>
              </w:rPr>
              <w:t>公司于2016年1</w:t>
            </w:r>
            <w:r>
              <w:rPr>
                <w:rFonts w:hint="eastAsia"/>
                <w:sz w:val="24"/>
                <w:szCs w:val="24"/>
                <w:lang w:val="en-US" w:eastAsia="zh-CN"/>
              </w:rPr>
              <w:t>2</w:t>
            </w:r>
            <w:r>
              <w:rPr>
                <w:rFonts w:hint="eastAsia"/>
                <w:sz w:val="24"/>
                <w:szCs w:val="24"/>
              </w:rPr>
              <w:t>月取得无锡高新区安监环保局的自查评估报告的备案。</w:t>
            </w:r>
          </w:p>
          <w:p>
            <w:pPr>
              <w:pStyle w:val="2"/>
              <w:keepNext w:val="0"/>
              <w:keepLines w:val="0"/>
              <w:pageBreakBefore w:val="0"/>
              <w:widowControl w:val="0"/>
              <w:kinsoku/>
              <w:wordWrap/>
              <w:overflowPunct/>
              <w:topLinePunct w:val="0"/>
              <w:autoSpaceDE/>
              <w:autoSpaceDN/>
              <w:bidi w:val="0"/>
              <w:adjustRightInd/>
              <w:snapToGrid/>
              <w:spacing w:before="0" w:line="500" w:lineRule="exact"/>
              <w:textAlignment w:val="auto"/>
              <w:rPr>
                <w:rFonts w:hint="default" w:eastAsia="宋体"/>
                <w:highlight w:val="none"/>
                <w:lang w:val="en-US" w:eastAsia="zh-CN"/>
              </w:rPr>
            </w:pPr>
            <w:r>
              <w:rPr>
                <w:rFonts w:hint="eastAsia" w:hAnsi="宋体"/>
                <w:sz w:val="24"/>
                <w:szCs w:val="28"/>
                <w:highlight w:val="none"/>
              </w:rPr>
              <w:t>无锡市东晨机械制造有限公司</w:t>
            </w:r>
            <w:r>
              <w:rPr>
                <w:rFonts w:hint="eastAsia" w:hAnsi="宋体"/>
                <w:sz w:val="24"/>
                <w:szCs w:val="28"/>
                <w:highlight w:val="none"/>
                <w:lang w:val="en-US" w:eastAsia="zh-CN"/>
              </w:rPr>
              <w:t>是集研发、设计、制造为一体的冶金设备制造企业，公司研发内容主要是冶金专用设备</w:t>
            </w:r>
            <w:r>
              <w:rPr>
                <w:rFonts w:hint="eastAsia"/>
                <w:sz w:val="24"/>
                <w:highlight w:val="none"/>
                <w:lang w:val="en-US" w:eastAsia="zh-CN"/>
              </w:rPr>
              <w:t>浅槽紊流式酸洗机组的研发，研发成果主要为图纸、设计方案。鉴于公司在</w:t>
            </w:r>
            <w:r>
              <w:rPr>
                <w:rFonts w:hint="eastAsia" w:hAnsi="宋体"/>
                <w:sz w:val="24"/>
                <w:szCs w:val="28"/>
                <w:highlight w:val="none"/>
                <w:lang w:val="en-US" w:eastAsia="zh-CN"/>
              </w:rPr>
              <w:t>冶金专用设备</w:t>
            </w:r>
            <w:r>
              <w:rPr>
                <w:rFonts w:hint="eastAsia"/>
                <w:sz w:val="24"/>
                <w:highlight w:val="none"/>
                <w:lang w:val="en-US" w:eastAsia="zh-CN"/>
              </w:rPr>
              <w:t>浅槽紊流式酸洗机组方面的研究成果显著，为实现从研发成果到实际应用的转换，公司拟引进一定量的生产设备，生产一定量的冶金专用设备。公司研发活动占整个公司所从事比重的50%左右。</w:t>
            </w:r>
          </w:p>
          <w:p>
            <w:pPr>
              <w:autoSpaceDE w:val="0"/>
              <w:autoSpaceDN w:val="0"/>
              <w:spacing w:line="500" w:lineRule="exact"/>
              <w:ind w:firstLine="480" w:firstLineChars="200"/>
              <w:rPr>
                <w:rFonts w:hint="default" w:eastAsia="宋体"/>
                <w:sz w:val="24"/>
                <w:lang w:val="en-US" w:eastAsia="zh-CN"/>
              </w:rPr>
            </w:pPr>
            <w:r>
              <w:rPr>
                <w:rFonts w:ascii="Times New Roman" w:hAnsi="Times New Roman"/>
                <w:color w:val="000000"/>
                <w:sz w:val="24"/>
              </w:rPr>
              <w:t>现由于企业自身发展需要</w:t>
            </w:r>
            <w:r>
              <w:rPr>
                <w:rFonts w:hint="eastAsia" w:hAnsi="宋体"/>
                <w:sz w:val="24"/>
                <w:szCs w:val="28"/>
                <w:lang w:val="en-US" w:eastAsia="zh-CN"/>
              </w:rPr>
              <w:t>，公司拟搬迁至</w:t>
            </w:r>
            <w:r>
              <w:rPr>
                <w:rFonts w:hint="eastAsia" w:asciiTheme="minorEastAsia" w:hAnsiTheme="minorEastAsia" w:eastAsiaTheme="minorEastAsia" w:cstheme="minorEastAsia"/>
                <w:color w:val="000000"/>
                <w:kern w:val="0"/>
                <w:sz w:val="24"/>
                <w:szCs w:val="24"/>
                <w:lang w:val="en-US" w:eastAsia="zh-CN" w:bidi="ar"/>
              </w:rPr>
              <w:t>无锡市新吴区南站工业集中B区C-02号地块，</w:t>
            </w:r>
            <w:r>
              <w:rPr>
                <w:rFonts w:hint="eastAsia" w:hAnsi="宋体"/>
                <w:sz w:val="24"/>
              </w:rPr>
              <w:t>拟租赁</w:t>
            </w:r>
            <w:r>
              <w:rPr>
                <w:rFonts w:hAnsi="宋体"/>
                <w:sz w:val="24"/>
              </w:rPr>
              <w:t>无锡</w:t>
            </w:r>
            <w:r>
              <w:rPr>
                <w:rFonts w:hint="eastAsia" w:hAnsi="宋体"/>
                <w:sz w:val="24"/>
                <w:lang w:val="en-US" w:eastAsia="zh-CN"/>
              </w:rPr>
              <w:t>市</w:t>
            </w:r>
            <w:r>
              <w:rPr>
                <w:rFonts w:hAnsi="宋体"/>
                <w:sz w:val="24"/>
              </w:rPr>
              <w:t>众通锅炉有限公司</w:t>
            </w:r>
            <w:r>
              <w:rPr>
                <w:rFonts w:hint="eastAsia" w:hAnsi="宋体"/>
                <w:sz w:val="24"/>
                <w:lang w:val="en-US" w:eastAsia="zh-CN"/>
              </w:rPr>
              <w:t>的</w:t>
            </w:r>
            <w:r>
              <w:rPr>
                <w:sz w:val="24"/>
              </w:rPr>
              <w:t>3</w:t>
            </w:r>
            <w:r>
              <w:rPr>
                <w:rFonts w:hint="eastAsia" w:hAnsi="宋体"/>
                <w:sz w:val="24"/>
                <w:lang w:val="en-US" w:eastAsia="zh-CN"/>
              </w:rPr>
              <w:t>270</w:t>
            </w:r>
            <w:r>
              <w:rPr>
                <w:sz w:val="24"/>
              </w:rPr>
              <w:t>m</w:t>
            </w:r>
            <w:r>
              <w:rPr>
                <w:rFonts w:hint="eastAsia"/>
                <w:sz w:val="24"/>
                <w:vertAlign w:val="superscript"/>
              </w:rPr>
              <w:t>2</w:t>
            </w:r>
            <w:r>
              <w:rPr>
                <w:sz w:val="24"/>
              </w:rPr>
              <w:t>标准</w:t>
            </w:r>
            <w:r>
              <w:rPr>
                <w:rFonts w:hAnsi="宋体"/>
                <w:sz w:val="24"/>
              </w:rPr>
              <w:t>厂房进行生产。</w:t>
            </w:r>
            <w:r>
              <w:rPr>
                <w:rFonts w:hint="eastAsia" w:hAnsi="宋体"/>
                <w:sz w:val="24"/>
                <w:lang w:val="en-US" w:eastAsia="zh-CN"/>
              </w:rPr>
              <w:t>项目扩建完成后将形成年产</w:t>
            </w:r>
            <w:r>
              <w:rPr>
                <w:rFonts w:hint="eastAsia" w:hAnsi="宋体"/>
                <w:sz w:val="24"/>
              </w:rPr>
              <w:t>冶金机械及</w:t>
            </w:r>
            <w:r>
              <w:rPr>
                <w:rFonts w:hAnsi="宋体"/>
                <w:sz w:val="24"/>
              </w:rPr>
              <w:t>零</w:t>
            </w:r>
            <w:r>
              <w:rPr>
                <w:sz w:val="24"/>
                <w:szCs w:val="24"/>
              </w:rPr>
              <w:t>配件500吨</w:t>
            </w:r>
            <w:r>
              <w:rPr>
                <w:rFonts w:hint="eastAsia"/>
                <w:sz w:val="24"/>
                <w:szCs w:val="24"/>
                <w:lang w:val="en-US" w:eastAsia="zh-CN"/>
              </w:rPr>
              <w:t>的生产规模</w:t>
            </w:r>
            <w:r>
              <w:rPr>
                <w:rFonts w:hint="eastAsia"/>
                <w:sz w:val="24"/>
                <w:szCs w:val="24"/>
              </w:rPr>
              <w:t>。</w:t>
            </w:r>
            <w:r>
              <w:rPr>
                <w:rFonts w:hint="eastAsia"/>
                <w:sz w:val="24"/>
                <w:szCs w:val="24"/>
                <w:lang w:val="en-US" w:eastAsia="zh-CN"/>
              </w:rPr>
              <w:t>企业于2020年8月6日取得无锡市新吴区行政审批局出具的《登记信息单》，项目代码：2020-320214-35-03-649501。</w:t>
            </w:r>
          </w:p>
          <w:p>
            <w:pPr>
              <w:snapToGrid w:val="0"/>
              <w:spacing w:line="500" w:lineRule="exact"/>
              <w:ind w:firstLine="480" w:firstLineChars="200"/>
              <w:rPr>
                <w:sz w:val="24"/>
              </w:rPr>
            </w:pPr>
            <w:r>
              <w:rPr>
                <w:rFonts w:ascii="Times New Roman" w:hAnsi="Times New Roman"/>
                <w:color w:val="000000"/>
                <w:sz w:val="24"/>
              </w:rPr>
              <w:t>根据《中华人民共和国环境保护法</w:t>
            </w:r>
            <w:r>
              <w:rPr>
                <w:rFonts w:hint="default" w:ascii="Times New Roman" w:hAnsi="Times New Roman" w:cs="Times New Roman"/>
                <w:kern w:val="1"/>
                <w:sz w:val="24"/>
              </w:rPr>
              <w:t>（2016 年版）</w:t>
            </w:r>
            <w:r>
              <w:rPr>
                <w:rFonts w:ascii="Times New Roman" w:hAnsi="Times New Roman"/>
                <w:color w:val="000000"/>
                <w:sz w:val="24"/>
              </w:rPr>
              <w:t>》和</w:t>
            </w:r>
            <w:r>
              <w:rPr>
                <w:rFonts w:hint="default" w:ascii="Times New Roman" w:hAnsi="Times New Roman" w:cs="Times New Roman"/>
                <w:kern w:val="1"/>
                <w:sz w:val="24"/>
              </w:rPr>
              <w:t>《建设项目环境保护管理条例》</w:t>
            </w:r>
            <w:r>
              <w:rPr>
                <w:rFonts w:ascii="Times New Roman" w:hAnsi="Times New Roman"/>
                <w:color w:val="000000"/>
                <w:sz w:val="24"/>
              </w:rPr>
              <w:t>中的有关规定，</w:t>
            </w:r>
            <w:r>
              <w:rPr>
                <w:rFonts w:hint="eastAsia"/>
                <w:color w:val="000000"/>
                <w:sz w:val="24"/>
                <w:lang w:val="en-US" w:eastAsia="zh-CN"/>
              </w:rPr>
              <w:t>建设</w:t>
            </w:r>
            <w:r>
              <w:rPr>
                <w:rFonts w:ascii="Times New Roman" w:hAnsi="Times New Roman"/>
                <w:color w:val="000000"/>
                <w:sz w:val="24"/>
              </w:rPr>
              <w:t>项目</w:t>
            </w:r>
            <w:r>
              <w:rPr>
                <w:rFonts w:hint="eastAsia"/>
                <w:color w:val="000000"/>
                <w:sz w:val="24"/>
                <w:lang w:val="en-US" w:eastAsia="zh-CN"/>
              </w:rPr>
              <w:t>应开</w:t>
            </w:r>
            <w:r>
              <w:rPr>
                <w:rFonts w:ascii="Times New Roman" w:hAnsi="Times New Roman"/>
                <w:color w:val="000000"/>
                <w:sz w:val="24"/>
              </w:rPr>
              <w:t>展环境影响评价工作。对照《建设项目环境影响评价分类管理名录</w:t>
            </w:r>
            <w:r>
              <w:rPr>
                <w:rFonts w:ascii="Times New Roman" w:hAnsi="Times New Roman"/>
                <w:color w:val="000000"/>
                <w:kern w:val="1"/>
                <w:sz w:val="24"/>
              </w:rPr>
              <w:t>（2018年修订版）</w:t>
            </w:r>
            <w:r>
              <w:rPr>
                <w:rFonts w:ascii="Times New Roman" w:hAnsi="Times New Roman"/>
                <w:color w:val="000000"/>
                <w:sz w:val="24"/>
              </w:rPr>
              <w:t>》，本项目属于“</w:t>
            </w:r>
            <w:r>
              <w:rPr>
                <w:rFonts w:hint="eastAsia" w:ascii="Times New Roman" w:hAnsi="Times New Roman"/>
                <w:color w:val="000000"/>
                <w:sz w:val="24"/>
                <w:lang w:val="en-US" w:eastAsia="zh-CN"/>
              </w:rPr>
              <w:t>二十四</w:t>
            </w:r>
            <w:r>
              <w:rPr>
                <w:rFonts w:ascii="Times New Roman" w:hAnsi="Times New Roman"/>
                <w:color w:val="000000"/>
                <w:sz w:val="24"/>
              </w:rPr>
              <w:t>、</w:t>
            </w:r>
            <w:r>
              <w:rPr>
                <w:rFonts w:hint="eastAsia" w:ascii="Times New Roman" w:hAnsi="Times New Roman"/>
                <w:color w:val="000000"/>
                <w:sz w:val="24"/>
                <w:lang w:val="en-US" w:eastAsia="zh-CN"/>
              </w:rPr>
              <w:t>专用设备制造业</w:t>
            </w:r>
            <w:r>
              <w:rPr>
                <w:rFonts w:hint="eastAsia"/>
                <w:color w:val="000000"/>
                <w:sz w:val="24"/>
                <w:lang w:val="en-US" w:eastAsia="zh-CN"/>
              </w:rPr>
              <w:t>、</w:t>
            </w:r>
            <w:r>
              <w:rPr>
                <w:rFonts w:hint="eastAsia"/>
                <w:snapToGrid w:val="0"/>
                <w:kern w:val="0"/>
                <w:sz w:val="24"/>
              </w:rPr>
              <w:t>7</w:t>
            </w:r>
            <w:r>
              <w:rPr>
                <w:snapToGrid w:val="0"/>
                <w:kern w:val="0"/>
                <w:sz w:val="24"/>
              </w:rPr>
              <w:t>0</w:t>
            </w:r>
            <w:r>
              <w:rPr>
                <w:rFonts w:hint="eastAsia"/>
                <w:snapToGrid w:val="0"/>
                <w:kern w:val="0"/>
                <w:sz w:val="24"/>
              </w:rPr>
              <w:t xml:space="preserve"> 专用设备</w:t>
            </w:r>
            <w:r>
              <w:rPr>
                <w:snapToGrid w:val="0"/>
                <w:kern w:val="0"/>
                <w:sz w:val="24"/>
              </w:rPr>
              <w:t>制造及维修</w:t>
            </w:r>
            <w:r>
              <w:rPr>
                <w:rFonts w:ascii="Times New Roman" w:hAnsi="Times New Roman"/>
                <w:color w:val="000000"/>
                <w:sz w:val="24"/>
              </w:rPr>
              <w:t>中其他</w:t>
            </w:r>
            <w:r>
              <w:rPr>
                <w:rFonts w:hint="eastAsia"/>
                <w:color w:val="000000"/>
                <w:sz w:val="24"/>
                <w:lang w:eastAsia="zh-CN"/>
              </w:rPr>
              <w:t>”</w:t>
            </w:r>
            <w:r>
              <w:rPr>
                <w:rFonts w:hint="eastAsia"/>
                <w:color w:val="000000"/>
                <w:sz w:val="24"/>
                <w:lang w:val="en-US" w:eastAsia="zh-CN"/>
              </w:rPr>
              <w:t>类项目</w:t>
            </w:r>
            <w:r>
              <w:rPr>
                <w:rFonts w:ascii="Times New Roman" w:hAnsi="Times New Roman"/>
                <w:color w:val="000000"/>
                <w:kern w:val="1"/>
                <w:sz w:val="24"/>
              </w:rPr>
              <w:t>，应编制环境影响报告表</w:t>
            </w:r>
            <w:r>
              <w:rPr>
                <w:rFonts w:ascii="Times New Roman" w:hAnsi="Times New Roman"/>
                <w:color w:val="000000"/>
                <w:sz w:val="24"/>
              </w:rPr>
              <w:t>。</w:t>
            </w:r>
            <w:r>
              <w:rPr>
                <w:rFonts w:ascii="Times New Roman" w:hAnsi="Times New Roman"/>
                <w:bCs/>
                <w:color w:val="000000"/>
                <w:sz w:val="24"/>
              </w:rPr>
              <w:t>因此，</w:t>
            </w:r>
            <w:r>
              <w:rPr>
                <w:rFonts w:hint="eastAsia"/>
                <w:color w:val="000000"/>
                <w:sz w:val="24"/>
                <w:szCs w:val="24"/>
                <w:lang w:val="en-US" w:eastAsia="zh-CN"/>
              </w:rPr>
              <w:t>建设单位</w:t>
            </w:r>
            <w:r>
              <w:rPr>
                <w:rFonts w:ascii="Times New Roman" w:hAnsi="Times New Roman"/>
                <w:color w:val="000000"/>
                <w:sz w:val="24"/>
                <w:szCs w:val="24"/>
              </w:rPr>
              <w:t>委托</w:t>
            </w:r>
            <w:r>
              <w:rPr>
                <w:rFonts w:hint="eastAsia"/>
                <w:snapToGrid w:val="0"/>
                <w:kern w:val="0"/>
                <w:sz w:val="24"/>
              </w:rPr>
              <w:t>无锡市科泓环境工程技术有限责任公司</w:t>
            </w:r>
            <w:r>
              <w:rPr>
                <w:rFonts w:ascii="Times New Roman" w:hAnsi="Times New Roman"/>
                <w:color w:val="000000"/>
                <w:sz w:val="24"/>
                <w:szCs w:val="24"/>
              </w:rPr>
              <w:t>编制该项目的环境影响报告表。</w:t>
            </w:r>
          </w:p>
          <w:p>
            <w:pPr>
              <w:spacing w:line="500" w:lineRule="exact"/>
              <w:ind w:firstLine="480" w:firstLineChars="200"/>
              <w:rPr>
                <w:sz w:val="24"/>
              </w:rPr>
            </w:pPr>
            <w:r>
              <w:rPr>
                <w:sz w:val="24"/>
              </w:rPr>
              <w:t>本项目所涉及的安全、消防、卫生等问题不属于本评价的范围，</w:t>
            </w:r>
            <w:r>
              <w:rPr>
                <w:rFonts w:hint="eastAsia"/>
                <w:sz w:val="24"/>
              </w:rPr>
              <w:t>公司应</w:t>
            </w:r>
            <w:r>
              <w:rPr>
                <w:sz w:val="24"/>
              </w:rPr>
              <w:t>按照国家相关法律、法规和有关标准执行。</w:t>
            </w:r>
          </w:p>
          <w:p>
            <w:pPr>
              <w:numPr>
                <w:ilvl w:val="0"/>
                <w:numId w:val="0"/>
              </w:numPr>
              <w:spacing w:line="500" w:lineRule="exact"/>
              <w:ind w:leftChars="0"/>
              <w:rPr>
                <w:b/>
                <w:sz w:val="24"/>
                <w:szCs w:val="24"/>
              </w:rPr>
            </w:pPr>
            <w:r>
              <w:rPr>
                <w:rFonts w:hint="eastAsia"/>
                <w:b/>
                <w:sz w:val="24"/>
                <w:szCs w:val="24"/>
                <w:lang w:val="en-US" w:eastAsia="zh-CN"/>
              </w:rPr>
              <w:t xml:space="preserve">2 </w:t>
            </w:r>
            <w:r>
              <w:rPr>
                <w:b/>
                <w:sz w:val="24"/>
                <w:szCs w:val="24"/>
              </w:rPr>
              <w:t>项目概况</w:t>
            </w:r>
          </w:p>
          <w:p>
            <w:pPr>
              <w:adjustRightInd w:val="0"/>
              <w:snapToGrid w:val="0"/>
              <w:spacing w:line="500" w:lineRule="exact"/>
              <w:ind w:firstLine="480" w:firstLineChars="200"/>
              <w:rPr>
                <w:sz w:val="24"/>
              </w:rPr>
            </w:pPr>
            <w:bookmarkStart w:id="6" w:name="_Toc451166446"/>
            <w:r>
              <w:rPr>
                <w:sz w:val="24"/>
              </w:rPr>
              <w:t>项目名称：冶金机械及零配件的研发、生产项目</w:t>
            </w:r>
          </w:p>
          <w:p>
            <w:pPr>
              <w:adjustRightInd w:val="0"/>
              <w:snapToGrid w:val="0"/>
              <w:spacing w:line="500" w:lineRule="exact"/>
              <w:ind w:firstLine="480" w:firstLineChars="200"/>
              <w:rPr>
                <w:sz w:val="24"/>
              </w:rPr>
            </w:pPr>
            <w:r>
              <w:rPr>
                <w:sz w:val="24"/>
              </w:rPr>
              <w:t>行业类别：</w:t>
            </w:r>
            <w:r>
              <w:rPr>
                <w:rFonts w:hint="eastAsia"/>
                <w:sz w:val="24"/>
              </w:rPr>
              <w:t>C3516冶金专用设备制造</w:t>
            </w:r>
          </w:p>
          <w:p>
            <w:pPr>
              <w:adjustRightInd w:val="0"/>
              <w:snapToGrid w:val="0"/>
              <w:spacing w:line="500" w:lineRule="exact"/>
              <w:ind w:firstLine="480" w:firstLineChars="200"/>
              <w:rPr>
                <w:rFonts w:hint="eastAsia" w:eastAsia="宋体"/>
                <w:sz w:val="24"/>
                <w:lang w:eastAsia="zh-CN"/>
              </w:rPr>
            </w:pPr>
            <w:r>
              <w:rPr>
                <w:sz w:val="24"/>
              </w:rPr>
              <w:t>项目性质：</w:t>
            </w:r>
            <w:r>
              <w:rPr>
                <w:rFonts w:hint="eastAsia"/>
                <w:sz w:val="24"/>
                <w:lang w:val="en-US" w:eastAsia="zh-CN"/>
              </w:rPr>
              <w:t>新建（迁建）</w:t>
            </w:r>
          </w:p>
          <w:p>
            <w:pPr>
              <w:adjustRightInd w:val="0"/>
              <w:snapToGrid w:val="0"/>
              <w:spacing w:line="500" w:lineRule="exact"/>
              <w:ind w:firstLine="480" w:firstLineChars="200"/>
              <w:rPr>
                <w:sz w:val="24"/>
              </w:rPr>
            </w:pPr>
            <w:r>
              <w:rPr>
                <w:sz w:val="24"/>
              </w:rPr>
              <w:t>建设地点：</w:t>
            </w:r>
            <w:r>
              <w:rPr>
                <w:rFonts w:hint="eastAsia" w:asciiTheme="minorEastAsia" w:hAnsiTheme="minorEastAsia" w:eastAsiaTheme="minorEastAsia" w:cstheme="minorEastAsia"/>
                <w:color w:val="000000"/>
                <w:kern w:val="0"/>
                <w:sz w:val="24"/>
                <w:szCs w:val="24"/>
                <w:lang w:val="en-US" w:eastAsia="zh-CN" w:bidi="ar"/>
              </w:rPr>
              <w:t>无锡市新吴区南站工业集中B区C-02号地块</w:t>
            </w:r>
          </w:p>
          <w:p>
            <w:pPr>
              <w:adjustRightInd w:val="0"/>
              <w:snapToGrid w:val="0"/>
              <w:spacing w:line="500" w:lineRule="exact"/>
              <w:ind w:firstLine="480" w:firstLineChars="200"/>
              <w:rPr>
                <w:rFonts w:hint="default" w:eastAsia="宋体"/>
                <w:sz w:val="24"/>
                <w:lang w:val="en-US" w:eastAsia="zh-CN"/>
              </w:rPr>
            </w:pPr>
            <w:r>
              <w:rPr>
                <w:sz w:val="24"/>
              </w:rPr>
              <w:t>投资总额：500</w:t>
            </w:r>
            <w:r>
              <w:rPr>
                <w:rFonts w:hint="eastAsia"/>
                <w:sz w:val="24"/>
              </w:rPr>
              <w:t>万元</w:t>
            </w:r>
            <w:r>
              <w:rPr>
                <w:rFonts w:hint="eastAsia"/>
                <w:sz w:val="24"/>
                <w:highlight w:val="none"/>
              </w:rPr>
              <w:t>，其中环保投资</w:t>
            </w:r>
            <w:r>
              <w:rPr>
                <w:rFonts w:hint="eastAsia"/>
                <w:sz w:val="24"/>
                <w:highlight w:val="none"/>
                <w:lang w:val="en-US" w:eastAsia="zh-CN"/>
              </w:rPr>
              <w:t>3万元</w:t>
            </w:r>
          </w:p>
          <w:p>
            <w:pPr>
              <w:adjustRightInd w:val="0"/>
              <w:snapToGrid w:val="0"/>
              <w:spacing w:line="500" w:lineRule="exact"/>
              <w:ind w:firstLine="480" w:firstLineChars="200"/>
              <w:rPr>
                <w:rFonts w:hint="default" w:eastAsia="宋体"/>
                <w:sz w:val="24"/>
                <w:lang w:val="en-US" w:eastAsia="zh-CN"/>
              </w:rPr>
            </w:pPr>
            <w:r>
              <w:rPr>
                <w:sz w:val="24"/>
              </w:rPr>
              <w:t>劳动定员：公司</w:t>
            </w:r>
            <w:r>
              <w:rPr>
                <w:rFonts w:hint="eastAsia"/>
                <w:sz w:val="24"/>
                <w:lang w:val="en-US" w:eastAsia="zh-CN"/>
              </w:rPr>
              <w:t>现有员工25人，搬迁后新增员工5人，全厂员工30人</w:t>
            </w:r>
          </w:p>
          <w:p>
            <w:pPr>
              <w:adjustRightInd w:val="0"/>
              <w:snapToGrid w:val="0"/>
              <w:spacing w:line="500" w:lineRule="exact"/>
              <w:ind w:firstLine="480" w:firstLineChars="200"/>
              <w:rPr>
                <w:sz w:val="24"/>
              </w:rPr>
            </w:pPr>
            <w:r>
              <w:rPr>
                <w:sz w:val="24"/>
              </w:rPr>
              <w:t>工作制度：年生产天数300天</w:t>
            </w:r>
            <w:r>
              <w:rPr>
                <w:rFonts w:hint="eastAsia"/>
                <w:sz w:val="24"/>
              </w:rPr>
              <w:t>，</w:t>
            </w:r>
            <w:r>
              <w:rPr>
                <w:sz w:val="24"/>
              </w:rPr>
              <w:t>8小时</w:t>
            </w:r>
            <w:r>
              <w:rPr>
                <w:rFonts w:hint="eastAsia"/>
                <w:sz w:val="24"/>
              </w:rPr>
              <w:t>单班制</w:t>
            </w:r>
            <w:r>
              <w:rPr>
                <w:sz w:val="24"/>
              </w:rPr>
              <w:t>。</w:t>
            </w:r>
          </w:p>
          <w:p>
            <w:pPr>
              <w:adjustRightInd w:val="0"/>
              <w:snapToGrid w:val="0"/>
              <w:spacing w:line="500" w:lineRule="exact"/>
              <w:ind w:firstLine="480" w:firstLineChars="200"/>
              <w:rPr>
                <w:snapToGrid w:val="0"/>
                <w:kern w:val="0"/>
                <w:sz w:val="24"/>
              </w:rPr>
            </w:pPr>
            <w:r>
              <w:rPr>
                <w:rFonts w:hint="eastAsia"/>
                <w:snapToGrid w:val="0"/>
                <w:kern w:val="0"/>
                <w:sz w:val="24"/>
              </w:rPr>
              <w:t>本项目不设食堂，不设浴室、宿舍等生活设施</w:t>
            </w:r>
            <w:r>
              <w:rPr>
                <w:rFonts w:hint="eastAsia"/>
                <w:snapToGrid w:val="0"/>
                <w:kern w:val="0"/>
                <w:sz w:val="24"/>
                <w:lang w:eastAsia="zh-CN"/>
              </w:rPr>
              <w:t>，</w:t>
            </w:r>
            <w:r>
              <w:rPr>
                <w:rFonts w:hint="eastAsia"/>
                <w:snapToGrid w:val="0"/>
                <w:kern w:val="0"/>
                <w:sz w:val="24"/>
              </w:rPr>
              <w:t>员工就餐由外送快餐解决。</w:t>
            </w:r>
          </w:p>
          <w:p>
            <w:pPr>
              <w:numPr>
                <w:ilvl w:val="0"/>
                <w:numId w:val="0"/>
              </w:numPr>
              <w:spacing w:line="500" w:lineRule="exact"/>
              <w:ind w:leftChars="0"/>
              <w:rPr>
                <w:b/>
                <w:sz w:val="24"/>
                <w:szCs w:val="24"/>
              </w:rPr>
            </w:pPr>
            <w:r>
              <w:rPr>
                <w:rFonts w:hint="eastAsia"/>
                <w:b/>
                <w:sz w:val="24"/>
                <w:szCs w:val="24"/>
                <w:lang w:val="en-US" w:eastAsia="zh-CN"/>
              </w:rPr>
              <w:t xml:space="preserve">3 </w:t>
            </w:r>
            <w:r>
              <w:rPr>
                <w:b/>
                <w:sz w:val="24"/>
                <w:szCs w:val="24"/>
              </w:rPr>
              <w:t>主体工程、产品方案主要经济技术指标</w:t>
            </w:r>
            <w:bookmarkEnd w:id="6"/>
          </w:p>
          <w:p>
            <w:pPr>
              <w:spacing w:line="500" w:lineRule="exact"/>
              <w:ind w:firstLine="480" w:firstLineChars="200"/>
              <w:rPr>
                <w:sz w:val="24"/>
              </w:rPr>
            </w:pPr>
            <w:bookmarkStart w:id="7" w:name="_Toc451166447"/>
            <w:r>
              <w:rPr>
                <w:snapToGrid w:val="0"/>
                <w:kern w:val="0"/>
                <w:sz w:val="24"/>
                <w:szCs w:val="24"/>
              </w:rPr>
              <w:t>本</w:t>
            </w:r>
            <w:r>
              <w:rPr>
                <w:sz w:val="24"/>
              </w:rPr>
              <w:t>项目主体工程及产品方案见表1</w:t>
            </w:r>
            <w:bookmarkEnd w:id="7"/>
            <w:r>
              <w:rPr>
                <w:sz w:val="24"/>
              </w:rPr>
              <w:t>-</w:t>
            </w:r>
            <w:r>
              <w:rPr>
                <w:rFonts w:hint="eastAsia"/>
                <w:sz w:val="24"/>
              </w:rPr>
              <w:t>4。</w:t>
            </w:r>
          </w:p>
          <w:p>
            <w:pPr>
              <w:numPr>
                <w:ilvl w:val="0"/>
                <w:numId w:val="4"/>
              </w:numPr>
              <w:spacing w:line="500" w:lineRule="exact"/>
              <w:ind w:left="0" w:firstLine="0"/>
              <w:jc w:val="center"/>
              <w:rPr>
                <w:b/>
                <w:sz w:val="24"/>
                <w:szCs w:val="24"/>
              </w:rPr>
            </w:pPr>
            <w:r>
              <w:rPr>
                <w:b/>
                <w:sz w:val="24"/>
                <w:szCs w:val="24"/>
              </w:rPr>
              <w:t>建设项目主体工程及产品方案</w:t>
            </w:r>
          </w:p>
          <w:tbl>
            <w:tblPr>
              <w:tblStyle w:val="14"/>
              <w:tblW w:w="907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67"/>
              <w:gridCol w:w="1108"/>
              <w:gridCol w:w="2227"/>
              <w:gridCol w:w="1211"/>
              <w:gridCol w:w="1235"/>
              <w:gridCol w:w="1139"/>
              <w:gridCol w:w="15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6" w:hRule="atLeast"/>
                <w:jc w:val="center"/>
              </w:trPr>
              <w:tc>
                <w:tcPr>
                  <w:tcW w:w="312" w:type="pct"/>
                  <w:vMerge w:val="restart"/>
                  <w:vAlign w:val="center"/>
                </w:tcPr>
                <w:p>
                  <w:pPr>
                    <w:snapToGrid w:val="0"/>
                    <w:jc w:val="center"/>
                    <w:rPr>
                      <w:rFonts w:hint="default"/>
                      <w:b/>
                      <w:snapToGrid w:val="0"/>
                      <w:kern w:val="0"/>
                      <w:szCs w:val="21"/>
                      <w:lang w:val="en-US" w:eastAsia="zh-CN"/>
                    </w:rPr>
                  </w:pPr>
                  <w:r>
                    <w:rPr>
                      <w:rFonts w:hint="eastAsia"/>
                      <w:b/>
                      <w:snapToGrid w:val="0"/>
                      <w:kern w:val="0"/>
                      <w:szCs w:val="21"/>
                      <w:lang w:val="en-US" w:eastAsia="zh-CN"/>
                    </w:rPr>
                    <w:t>序号</w:t>
                  </w:r>
                </w:p>
              </w:tc>
              <w:tc>
                <w:tcPr>
                  <w:tcW w:w="610" w:type="pct"/>
                  <w:vMerge w:val="restart"/>
                  <w:vAlign w:val="center"/>
                </w:tcPr>
                <w:p>
                  <w:pPr>
                    <w:snapToGrid w:val="0"/>
                    <w:jc w:val="center"/>
                    <w:rPr>
                      <w:rFonts w:hint="default" w:eastAsia="宋体"/>
                      <w:b/>
                      <w:snapToGrid w:val="0"/>
                      <w:kern w:val="0"/>
                      <w:szCs w:val="21"/>
                      <w:lang w:val="en-US" w:eastAsia="zh-CN"/>
                    </w:rPr>
                  </w:pPr>
                  <w:r>
                    <w:rPr>
                      <w:rFonts w:hint="eastAsia"/>
                      <w:b/>
                      <w:snapToGrid w:val="0"/>
                      <w:kern w:val="0"/>
                      <w:szCs w:val="21"/>
                      <w:lang w:val="en-US" w:eastAsia="zh-CN"/>
                    </w:rPr>
                    <w:t>车间名称</w:t>
                  </w:r>
                </w:p>
              </w:tc>
              <w:tc>
                <w:tcPr>
                  <w:tcW w:w="1227" w:type="pct"/>
                  <w:vMerge w:val="restart"/>
                  <w:vAlign w:val="center"/>
                </w:tcPr>
                <w:p>
                  <w:pPr>
                    <w:snapToGrid w:val="0"/>
                    <w:jc w:val="center"/>
                    <w:rPr>
                      <w:b/>
                      <w:snapToGrid w:val="0"/>
                      <w:kern w:val="0"/>
                      <w:szCs w:val="21"/>
                    </w:rPr>
                  </w:pPr>
                  <w:r>
                    <w:rPr>
                      <w:b/>
                      <w:snapToGrid w:val="0"/>
                      <w:kern w:val="0"/>
                      <w:szCs w:val="21"/>
                    </w:rPr>
                    <w:t>产品名称及规格</w:t>
                  </w:r>
                </w:p>
              </w:tc>
              <w:tc>
                <w:tcPr>
                  <w:tcW w:w="1975" w:type="pct"/>
                  <w:gridSpan w:val="3"/>
                  <w:vAlign w:val="center"/>
                </w:tcPr>
                <w:p>
                  <w:pPr>
                    <w:snapToGrid w:val="0"/>
                    <w:jc w:val="center"/>
                    <w:rPr>
                      <w:b/>
                      <w:snapToGrid w:val="0"/>
                      <w:kern w:val="0"/>
                      <w:szCs w:val="21"/>
                    </w:rPr>
                  </w:pPr>
                  <w:r>
                    <w:rPr>
                      <w:b/>
                      <w:snapToGrid w:val="0"/>
                      <w:kern w:val="0"/>
                      <w:szCs w:val="21"/>
                    </w:rPr>
                    <w:t>年设计能力</w:t>
                  </w:r>
                </w:p>
              </w:tc>
              <w:tc>
                <w:tcPr>
                  <w:tcW w:w="874" w:type="pct"/>
                  <w:vMerge w:val="restart"/>
                  <w:vAlign w:val="center"/>
                </w:tcPr>
                <w:p>
                  <w:pPr>
                    <w:snapToGrid w:val="0"/>
                    <w:jc w:val="center"/>
                    <w:rPr>
                      <w:b/>
                      <w:snapToGrid w:val="0"/>
                      <w:kern w:val="0"/>
                      <w:szCs w:val="21"/>
                    </w:rPr>
                  </w:pPr>
                  <w:r>
                    <w:rPr>
                      <w:b/>
                      <w:snapToGrid w:val="0"/>
                      <w:kern w:val="0"/>
                      <w:szCs w:val="21"/>
                    </w:rPr>
                    <w:t>年运行时数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6" w:hRule="atLeast"/>
                <w:jc w:val="center"/>
              </w:trPr>
              <w:tc>
                <w:tcPr>
                  <w:tcW w:w="312" w:type="pct"/>
                  <w:vMerge w:val="continue"/>
                  <w:vAlign w:val="center"/>
                </w:tcPr>
                <w:p>
                  <w:pPr>
                    <w:snapToGrid w:val="0"/>
                    <w:jc w:val="center"/>
                    <w:rPr>
                      <w:rFonts w:hint="eastAsia"/>
                      <w:b/>
                      <w:snapToGrid w:val="0"/>
                      <w:kern w:val="0"/>
                      <w:szCs w:val="21"/>
                      <w:lang w:val="en-US" w:eastAsia="zh-CN"/>
                    </w:rPr>
                  </w:pPr>
                </w:p>
              </w:tc>
              <w:tc>
                <w:tcPr>
                  <w:tcW w:w="610" w:type="pct"/>
                  <w:vMerge w:val="continue"/>
                  <w:vAlign w:val="center"/>
                </w:tcPr>
                <w:p>
                  <w:pPr>
                    <w:snapToGrid w:val="0"/>
                    <w:jc w:val="center"/>
                    <w:rPr>
                      <w:rFonts w:hint="eastAsia"/>
                      <w:b/>
                      <w:snapToGrid w:val="0"/>
                      <w:kern w:val="0"/>
                      <w:szCs w:val="21"/>
                      <w:lang w:val="en-US" w:eastAsia="zh-CN"/>
                    </w:rPr>
                  </w:pPr>
                </w:p>
              </w:tc>
              <w:tc>
                <w:tcPr>
                  <w:tcW w:w="1227" w:type="pct"/>
                  <w:vMerge w:val="continue"/>
                  <w:vAlign w:val="center"/>
                </w:tcPr>
                <w:p>
                  <w:pPr>
                    <w:snapToGrid w:val="0"/>
                    <w:jc w:val="center"/>
                    <w:rPr>
                      <w:b/>
                      <w:snapToGrid w:val="0"/>
                      <w:kern w:val="0"/>
                      <w:szCs w:val="21"/>
                    </w:rPr>
                  </w:pPr>
                </w:p>
              </w:tc>
              <w:tc>
                <w:tcPr>
                  <w:tcW w:w="667" w:type="pct"/>
                  <w:vAlign w:val="center"/>
                </w:tcPr>
                <w:p>
                  <w:pPr>
                    <w:snapToGrid w:val="0"/>
                    <w:jc w:val="center"/>
                    <w:rPr>
                      <w:rFonts w:hint="default" w:eastAsia="宋体"/>
                      <w:b/>
                      <w:snapToGrid w:val="0"/>
                      <w:kern w:val="0"/>
                      <w:szCs w:val="21"/>
                      <w:lang w:val="en-US" w:eastAsia="zh-CN"/>
                    </w:rPr>
                  </w:pPr>
                  <w:r>
                    <w:rPr>
                      <w:rFonts w:hint="eastAsia"/>
                      <w:b/>
                      <w:snapToGrid w:val="0"/>
                      <w:kern w:val="0"/>
                      <w:szCs w:val="21"/>
                      <w:lang w:val="en-US" w:eastAsia="zh-CN"/>
                    </w:rPr>
                    <w:t>搬迁前</w:t>
                  </w:r>
                </w:p>
              </w:tc>
              <w:tc>
                <w:tcPr>
                  <w:tcW w:w="680" w:type="pct"/>
                  <w:vAlign w:val="center"/>
                </w:tcPr>
                <w:p>
                  <w:pPr>
                    <w:snapToGrid w:val="0"/>
                    <w:jc w:val="center"/>
                    <w:rPr>
                      <w:rFonts w:hint="default" w:eastAsia="宋体"/>
                      <w:b/>
                      <w:snapToGrid w:val="0"/>
                      <w:kern w:val="0"/>
                      <w:szCs w:val="21"/>
                      <w:lang w:val="en-US" w:eastAsia="zh-CN"/>
                    </w:rPr>
                  </w:pPr>
                  <w:r>
                    <w:rPr>
                      <w:rFonts w:hint="eastAsia"/>
                      <w:b/>
                      <w:snapToGrid w:val="0"/>
                      <w:kern w:val="0"/>
                      <w:szCs w:val="21"/>
                      <w:lang w:val="en-US" w:eastAsia="zh-CN"/>
                    </w:rPr>
                    <w:t>搬迁后</w:t>
                  </w:r>
                </w:p>
              </w:tc>
              <w:tc>
                <w:tcPr>
                  <w:tcW w:w="627" w:type="pct"/>
                  <w:vAlign w:val="center"/>
                </w:tcPr>
                <w:p>
                  <w:pPr>
                    <w:snapToGrid w:val="0"/>
                    <w:jc w:val="center"/>
                    <w:rPr>
                      <w:rFonts w:hint="eastAsia" w:eastAsia="宋体"/>
                      <w:b/>
                      <w:snapToGrid w:val="0"/>
                      <w:kern w:val="0"/>
                      <w:szCs w:val="21"/>
                      <w:lang w:val="en-US" w:eastAsia="zh-CN"/>
                    </w:rPr>
                  </w:pPr>
                  <w:r>
                    <w:rPr>
                      <w:rFonts w:hint="eastAsia"/>
                      <w:b/>
                      <w:snapToGrid w:val="0"/>
                      <w:kern w:val="0"/>
                      <w:szCs w:val="21"/>
                      <w:lang w:val="en-US" w:eastAsia="zh-CN"/>
                    </w:rPr>
                    <w:t>变化量</w:t>
                  </w:r>
                </w:p>
              </w:tc>
              <w:tc>
                <w:tcPr>
                  <w:tcW w:w="874" w:type="pct"/>
                  <w:vMerge w:val="continue"/>
                  <w:vAlign w:val="center"/>
                </w:tcPr>
                <w:p>
                  <w:pPr>
                    <w:snapToGrid w:val="0"/>
                    <w:jc w:val="center"/>
                    <w:rPr>
                      <w:b/>
                      <w:snapToGrid w:val="0"/>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jc w:val="center"/>
              </w:trPr>
              <w:tc>
                <w:tcPr>
                  <w:tcW w:w="312" w:type="pct"/>
                  <w:vAlign w:val="center"/>
                </w:tcPr>
                <w:p>
                  <w:pPr>
                    <w:snapToGrid w:val="0"/>
                    <w:jc w:val="center"/>
                    <w:rPr>
                      <w:rFonts w:hint="eastAsia" w:eastAsia="宋体"/>
                      <w:snapToGrid w:val="0"/>
                      <w:kern w:val="0"/>
                      <w:szCs w:val="21"/>
                      <w:lang w:val="en-US" w:eastAsia="zh-CN"/>
                    </w:rPr>
                  </w:pPr>
                  <w:r>
                    <w:rPr>
                      <w:rFonts w:hint="eastAsia"/>
                      <w:snapToGrid w:val="0"/>
                      <w:kern w:val="0"/>
                      <w:szCs w:val="21"/>
                      <w:lang w:val="en-US" w:eastAsia="zh-CN"/>
                    </w:rPr>
                    <w:t>1</w:t>
                  </w:r>
                </w:p>
              </w:tc>
              <w:tc>
                <w:tcPr>
                  <w:tcW w:w="610" w:type="pct"/>
                  <w:vAlign w:val="center"/>
                </w:tcPr>
                <w:p>
                  <w:pPr>
                    <w:snapToGrid w:val="0"/>
                    <w:jc w:val="center"/>
                    <w:rPr>
                      <w:snapToGrid w:val="0"/>
                      <w:kern w:val="0"/>
                      <w:szCs w:val="21"/>
                    </w:rPr>
                  </w:pPr>
                  <w:r>
                    <w:rPr>
                      <w:snapToGrid w:val="0"/>
                      <w:kern w:val="0"/>
                      <w:szCs w:val="21"/>
                    </w:rPr>
                    <w:t>生产车间</w:t>
                  </w:r>
                </w:p>
              </w:tc>
              <w:tc>
                <w:tcPr>
                  <w:tcW w:w="1227" w:type="pct"/>
                  <w:vAlign w:val="center"/>
                </w:tcPr>
                <w:p>
                  <w:pPr>
                    <w:adjustRightInd w:val="0"/>
                    <w:snapToGrid w:val="0"/>
                    <w:ind w:left="-105" w:leftChars="-50" w:right="-105" w:rightChars="-50"/>
                    <w:jc w:val="center"/>
                    <w:rPr>
                      <w:snapToGrid w:val="0"/>
                      <w:kern w:val="0"/>
                      <w:szCs w:val="21"/>
                    </w:rPr>
                  </w:pPr>
                  <w:r>
                    <w:rPr>
                      <w:rFonts w:hint="eastAsia"/>
                      <w:snapToGrid w:val="0"/>
                      <w:kern w:val="0"/>
                      <w:szCs w:val="21"/>
                    </w:rPr>
                    <w:t>冶金机械及零配件</w:t>
                  </w:r>
                </w:p>
              </w:tc>
              <w:tc>
                <w:tcPr>
                  <w:tcW w:w="667" w:type="pct"/>
                  <w:vAlign w:val="center"/>
                </w:tcPr>
                <w:p>
                  <w:pPr>
                    <w:adjustRightInd w:val="0"/>
                    <w:snapToGrid w:val="0"/>
                    <w:ind w:left="-105" w:leftChars="-50" w:right="-105" w:rightChars="-50"/>
                    <w:jc w:val="center"/>
                    <w:rPr>
                      <w:snapToGrid w:val="0"/>
                      <w:kern w:val="0"/>
                      <w:szCs w:val="21"/>
                    </w:rPr>
                  </w:pPr>
                  <w:r>
                    <w:rPr>
                      <w:rFonts w:hint="eastAsia"/>
                      <w:szCs w:val="21"/>
                      <w:lang w:val="en-US" w:eastAsia="zh-CN"/>
                    </w:rPr>
                    <w:t>3</w:t>
                  </w:r>
                  <w:r>
                    <w:rPr>
                      <w:szCs w:val="21"/>
                    </w:rPr>
                    <w:t>00吨</w:t>
                  </w:r>
                </w:p>
              </w:tc>
              <w:tc>
                <w:tcPr>
                  <w:tcW w:w="680" w:type="pct"/>
                  <w:vAlign w:val="center"/>
                </w:tcPr>
                <w:p>
                  <w:pPr>
                    <w:adjustRightInd w:val="0"/>
                    <w:snapToGrid w:val="0"/>
                    <w:ind w:left="-105" w:leftChars="-50" w:right="-105" w:rightChars="-50"/>
                    <w:jc w:val="center"/>
                    <w:rPr>
                      <w:szCs w:val="21"/>
                    </w:rPr>
                  </w:pPr>
                  <w:r>
                    <w:rPr>
                      <w:rFonts w:hint="eastAsia"/>
                      <w:szCs w:val="21"/>
                      <w:lang w:val="en-US" w:eastAsia="zh-CN"/>
                    </w:rPr>
                    <w:t>5</w:t>
                  </w:r>
                  <w:r>
                    <w:rPr>
                      <w:szCs w:val="21"/>
                    </w:rPr>
                    <w:t>00吨</w:t>
                  </w:r>
                </w:p>
              </w:tc>
              <w:tc>
                <w:tcPr>
                  <w:tcW w:w="627" w:type="pct"/>
                  <w:vAlign w:val="center"/>
                </w:tcPr>
                <w:p>
                  <w:pPr>
                    <w:adjustRightInd w:val="0"/>
                    <w:snapToGrid w:val="0"/>
                    <w:ind w:left="-105" w:leftChars="-50" w:right="-105" w:rightChars="-50"/>
                    <w:jc w:val="center"/>
                    <w:rPr>
                      <w:szCs w:val="21"/>
                    </w:rPr>
                  </w:pPr>
                  <w:r>
                    <w:rPr>
                      <w:rFonts w:hint="eastAsia"/>
                      <w:szCs w:val="21"/>
                      <w:lang w:val="en-US" w:eastAsia="zh-CN"/>
                    </w:rPr>
                    <w:t>+2</w:t>
                  </w:r>
                  <w:r>
                    <w:rPr>
                      <w:szCs w:val="21"/>
                    </w:rPr>
                    <w:t>00吨</w:t>
                  </w:r>
                </w:p>
              </w:tc>
              <w:tc>
                <w:tcPr>
                  <w:tcW w:w="874" w:type="pct"/>
                  <w:vAlign w:val="center"/>
                </w:tcPr>
                <w:p>
                  <w:pPr>
                    <w:adjustRightInd w:val="0"/>
                    <w:snapToGrid w:val="0"/>
                    <w:ind w:left="-105" w:leftChars="-50" w:right="-105" w:rightChars="-50"/>
                    <w:jc w:val="center"/>
                    <w:rPr>
                      <w:rFonts w:hint="eastAsia" w:eastAsia="宋体"/>
                      <w:snapToGrid w:val="0"/>
                      <w:kern w:val="0"/>
                      <w:szCs w:val="21"/>
                      <w:lang w:val="en-US" w:eastAsia="zh-CN"/>
                    </w:rPr>
                  </w:pPr>
                  <w:r>
                    <w:rPr>
                      <w:snapToGrid w:val="0"/>
                      <w:kern w:val="0"/>
                      <w:szCs w:val="21"/>
                    </w:rPr>
                    <w:t>2400</w:t>
                  </w:r>
                  <w:r>
                    <w:rPr>
                      <w:rFonts w:hint="eastAsia"/>
                      <w:snapToGrid w:val="0"/>
                      <w:kern w:val="0"/>
                      <w:szCs w:val="21"/>
                      <w:lang w:val="en-US" w:eastAsia="zh-CN"/>
                    </w:rPr>
                    <w:t>h</w:t>
                  </w:r>
                </w:p>
              </w:tc>
            </w:tr>
          </w:tbl>
          <w:p>
            <w:pPr>
              <w:spacing w:line="500" w:lineRule="exact"/>
              <w:rPr>
                <w:b/>
                <w:sz w:val="24"/>
                <w:szCs w:val="24"/>
              </w:rPr>
            </w:pPr>
            <w:r>
              <w:rPr>
                <w:b/>
                <w:sz w:val="24"/>
                <w:szCs w:val="24"/>
              </w:rPr>
              <w:t>4</w:t>
            </w:r>
            <w:r>
              <w:rPr>
                <w:rFonts w:hint="eastAsia"/>
                <w:b/>
                <w:sz w:val="24"/>
                <w:szCs w:val="24"/>
                <w:lang w:val="en-US" w:eastAsia="zh-CN"/>
              </w:rPr>
              <w:t xml:space="preserve"> </w:t>
            </w:r>
            <w:r>
              <w:rPr>
                <w:b/>
                <w:sz w:val="24"/>
                <w:szCs w:val="24"/>
              </w:rPr>
              <w:t>贮运、公用及环保工程</w:t>
            </w:r>
          </w:p>
          <w:p>
            <w:pPr>
              <w:snapToGrid w:val="0"/>
              <w:spacing w:line="500" w:lineRule="exact"/>
              <w:ind w:firstLine="480" w:firstLineChars="200"/>
              <w:rPr>
                <w:snapToGrid w:val="0"/>
                <w:kern w:val="0"/>
                <w:sz w:val="24"/>
                <w:szCs w:val="24"/>
              </w:rPr>
            </w:pPr>
            <w:r>
              <w:rPr>
                <w:snapToGrid w:val="0"/>
                <w:kern w:val="0"/>
                <w:sz w:val="24"/>
                <w:szCs w:val="24"/>
              </w:rPr>
              <w:t>本项目公用及辅助工程见表1-5。</w:t>
            </w:r>
          </w:p>
          <w:p>
            <w:pPr>
              <w:spacing w:line="500" w:lineRule="exact"/>
              <w:jc w:val="center"/>
              <w:rPr>
                <w:b/>
                <w:sz w:val="24"/>
                <w:szCs w:val="24"/>
              </w:rPr>
            </w:pPr>
            <w:r>
              <w:rPr>
                <w:rFonts w:hint="eastAsia"/>
                <w:b/>
                <w:sz w:val="24"/>
                <w:szCs w:val="24"/>
              </w:rPr>
              <w:t>表1-</w:t>
            </w:r>
            <w:r>
              <w:rPr>
                <w:b/>
                <w:sz w:val="24"/>
                <w:szCs w:val="24"/>
              </w:rPr>
              <w:t>5公用及辅助工程</w:t>
            </w:r>
          </w:p>
          <w:tbl>
            <w:tblPr>
              <w:tblStyle w:val="1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156"/>
              <w:gridCol w:w="1974"/>
              <w:gridCol w:w="1975"/>
              <w:gridCol w:w="26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pct"/>
                  <w:vMerge w:val="restart"/>
                  <w:vAlign w:val="center"/>
                </w:tcPr>
                <w:p>
                  <w:pPr>
                    <w:adjustRightInd w:val="0"/>
                    <w:snapToGrid w:val="0"/>
                    <w:jc w:val="center"/>
                    <w:rPr>
                      <w:b/>
                      <w:szCs w:val="21"/>
                    </w:rPr>
                  </w:pPr>
                  <w:r>
                    <w:rPr>
                      <w:b/>
                      <w:szCs w:val="21"/>
                    </w:rPr>
                    <w:t>类别</w:t>
                  </w:r>
                </w:p>
              </w:tc>
              <w:tc>
                <w:tcPr>
                  <w:tcW w:w="637" w:type="pct"/>
                  <w:vMerge w:val="restart"/>
                  <w:vAlign w:val="center"/>
                </w:tcPr>
                <w:p>
                  <w:pPr>
                    <w:adjustRightInd w:val="0"/>
                    <w:snapToGrid w:val="0"/>
                    <w:jc w:val="center"/>
                    <w:rPr>
                      <w:b/>
                      <w:bCs/>
                      <w:szCs w:val="21"/>
                    </w:rPr>
                  </w:pPr>
                  <w:r>
                    <w:rPr>
                      <w:b/>
                      <w:bCs/>
                      <w:szCs w:val="21"/>
                    </w:rPr>
                    <w:t>建设名称</w:t>
                  </w:r>
                </w:p>
              </w:tc>
              <w:tc>
                <w:tcPr>
                  <w:tcW w:w="2176" w:type="pct"/>
                  <w:gridSpan w:val="2"/>
                  <w:vAlign w:val="center"/>
                </w:tcPr>
                <w:p>
                  <w:pPr>
                    <w:adjustRightInd w:val="0"/>
                    <w:snapToGrid w:val="0"/>
                    <w:jc w:val="center"/>
                    <w:rPr>
                      <w:b/>
                      <w:bCs/>
                      <w:szCs w:val="21"/>
                    </w:rPr>
                  </w:pPr>
                  <w:r>
                    <w:rPr>
                      <w:b/>
                      <w:bCs/>
                      <w:szCs w:val="21"/>
                    </w:rPr>
                    <w:t>设计能力</w:t>
                  </w:r>
                </w:p>
              </w:tc>
              <w:tc>
                <w:tcPr>
                  <w:tcW w:w="1459" w:type="pct"/>
                  <w:vMerge w:val="restart"/>
                  <w:vAlign w:val="center"/>
                </w:tcPr>
                <w:p>
                  <w:pPr>
                    <w:adjustRightInd w:val="0"/>
                    <w:snapToGrid w:val="0"/>
                    <w:jc w:val="center"/>
                    <w:rPr>
                      <w:b/>
                      <w:bCs/>
                      <w:szCs w:val="21"/>
                    </w:rPr>
                  </w:pPr>
                  <w:r>
                    <w:rPr>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pct"/>
                  <w:vMerge w:val="continue"/>
                  <w:vAlign w:val="center"/>
                </w:tcPr>
                <w:p>
                  <w:pPr>
                    <w:adjustRightInd w:val="0"/>
                    <w:snapToGrid w:val="0"/>
                    <w:jc w:val="center"/>
                    <w:rPr>
                      <w:b/>
                      <w:szCs w:val="21"/>
                    </w:rPr>
                  </w:pPr>
                </w:p>
              </w:tc>
              <w:tc>
                <w:tcPr>
                  <w:tcW w:w="637" w:type="pct"/>
                  <w:vMerge w:val="continue"/>
                  <w:vAlign w:val="center"/>
                </w:tcPr>
                <w:p>
                  <w:pPr>
                    <w:adjustRightInd w:val="0"/>
                    <w:snapToGrid w:val="0"/>
                    <w:jc w:val="center"/>
                    <w:rPr>
                      <w:b/>
                      <w:bCs/>
                      <w:szCs w:val="21"/>
                    </w:rPr>
                  </w:pPr>
                </w:p>
              </w:tc>
              <w:tc>
                <w:tcPr>
                  <w:tcW w:w="1088" w:type="pct"/>
                  <w:vAlign w:val="center"/>
                </w:tcPr>
                <w:p>
                  <w:pPr>
                    <w:adjustRightInd w:val="0"/>
                    <w:snapToGrid w:val="0"/>
                    <w:jc w:val="center"/>
                    <w:rPr>
                      <w:rFonts w:hint="default" w:eastAsia="宋体"/>
                      <w:b/>
                      <w:bCs/>
                      <w:szCs w:val="21"/>
                      <w:lang w:val="en-US" w:eastAsia="zh-CN"/>
                    </w:rPr>
                  </w:pPr>
                  <w:r>
                    <w:rPr>
                      <w:rFonts w:hint="eastAsia"/>
                      <w:b/>
                      <w:bCs/>
                      <w:szCs w:val="21"/>
                      <w:lang w:val="en-US" w:eastAsia="zh-CN"/>
                    </w:rPr>
                    <w:t>搬迁前</w:t>
                  </w:r>
                </w:p>
              </w:tc>
              <w:tc>
                <w:tcPr>
                  <w:tcW w:w="1088" w:type="pct"/>
                  <w:vAlign w:val="center"/>
                </w:tcPr>
                <w:p>
                  <w:pPr>
                    <w:adjustRightInd w:val="0"/>
                    <w:snapToGrid w:val="0"/>
                    <w:jc w:val="center"/>
                    <w:rPr>
                      <w:rFonts w:hint="default" w:eastAsia="宋体"/>
                      <w:b/>
                      <w:bCs/>
                      <w:szCs w:val="21"/>
                      <w:lang w:val="en-US" w:eastAsia="zh-CN"/>
                    </w:rPr>
                  </w:pPr>
                  <w:r>
                    <w:rPr>
                      <w:rFonts w:hint="eastAsia"/>
                      <w:b/>
                      <w:bCs/>
                      <w:szCs w:val="21"/>
                      <w:lang w:val="en-US" w:eastAsia="zh-CN"/>
                    </w:rPr>
                    <w:t>搬迁后</w:t>
                  </w:r>
                </w:p>
              </w:tc>
              <w:tc>
                <w:tcPr>
                  <w:tcW w:w="1459" w:type="pct"/>
                  <w:vMerge w:val="continue"/>
                  <w:vAlign w:val="center"/>
                </w:tcPr>
                <w:p>
                  <w:pPr>
                    <w:adjustRightInd w:val="0"/>
                    <w:snapToGrid w:val="0"/>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726" w:type="pct"/>
                  <w:vMerge w:val="restart"/>
                  <w:vAlign w:val="center"/>
                </w:tcPr>
                <w:p>
                  <w:pPr>
                    <w:adjustRightInd w:val="0"/>
                    <w:snapToGrid w:val="0"/>
                    <w:jc w:val="center"/>
                    <w:rPr>
                      <w:szCs w:val="21"/>
                    </w:rPr>
                  </w:pPr>
                  <w:r>
                    <w:rPr>
                      <w:szCs w:val="21"/>
                    </w:rPr>
                    <w:t>贮运工程</w:t>
                  </w:r>
                </w:p>
              </w:tc>
              <w:tc>
                <w:tcPr>
                  <w:tcW w:w="637" w:type="pct"/>
                  <w:vAlign w:val="center"/>
                </w:tcPr>
                <w:p>
                  <w:pPr>
                    <w:adjustRightInd w:val="0"/>
                    <w:snapToGrid w:val="0"/>
                    <w:jc w:val="center"/>
                    <w:rPr>
                      <w:szCs w:val="21"/>
                    </w:rPr>
                  </w:pPr>
                  <w:r>
                    <w:rPr>
                      <w:rFonts w:hint="eastAsia"/>
                      <w:szCs w:val="21"/>
                      <w:lang w:val="en-US" w:eastAsia="zh-CN"/>
                    </w:rPr>
                    <w:t>成品</w:t>
                  </w:r>
                  <w:r>
                    <w:rPr>
                      <w:szCs w:val="21"/>
                    </w:rPr>
                    <w:t>仓库</w:t>
                  </w:r>
                </w:p>
              </w:tc>
              <w:tc>
                <w:tcPr>
                  <w:tcW w:w="1088" w:type="pct"/>
                  <w:vAlign w:val="center"/>
                </w:tcPr>
                <w:p>
                  <w:pPr>
                    <w:pStyle w:val="33"/>
                    <w:widowControl w:val="0"/>
                    <w:adjustRightInd w:val="0"/>
                    <w:snapToGrid w:val="0"/>
                    <w:spacing w:before="0" w:beforeAutospacing="0" w:after="0" w:afterAutospacing="0"/>
                    <w:rPr>
                      <w:rFonts w:ascii="Times New Roman" w:hAnsi="Times New Roman"/>
                      <w:sz w:val="21"/>
                      <w:szCs w:val="21"/>
                      <w:highlight w:val="none"/>
                    </w:rPr>
                  </w:pPr>
                  <w:r>
                    <w:rPr>
                      <w:rFonts w:hint="eastAsia" w:ascii="Times New Roman" w:hAnsi="Times New Roman"/>
                      <w:sz w:val="21"/>
                      <w:szCs w:val="21"/>
                      <w:highlight w:val="none"/>
                    </w:rPr>
                    <w:t>200</w:t>
                  </w:r>
                  <w:r>
                    <w:rPr>
                      <w:rFonts w:ascii="Times New Roman" w:hAnsi="Times New Roman"/>
                      <w:sz w:val="21"/>
                      <w:szCs w:val="21"/>
                      <w:highlight w:val="none"/>
                    </w:rPr>
                    <w:t>m</w:t>
                  </w:r>
                  <w:r>
                    <w:rPr>
                      <w:rFonts w:ascii="Times New Roman" w:hAnsi="Times New Roman"/>
                      <w:sz w:val="21"/>
                      <w:szCs w:val="21"/>
                      <w:highlight w:val="none"/>
                      <w:vertAlign w:val="superscript"/>
                    </w:rPr>
                    <w:t>2</w:t>
                  </w:r>
                </w:p>
              </w:tc>
              <w:tc>
                <w:tcPr>
                  <w:tcW w:w="1088" w:type="pct"/>
                  <w:vAlign w:val="center"/>
                </w:tcPr>
                <w:p>
                  <w:pPr>
                    <w:pStyle w:val="33"/>
                    <w:widowControl w:val="0"/>
                    <w:adjustRightInd w:val="0"/>
                    <w:snapToGrid w:val="0"/>
                    <w:spacing w:before="0" w:beforeAutospacing="0" w:after="0" w:afterAutospacing="0"/>
                    <w:rPr>
                      <w:rFonts w:hint="eastAsia" w:ascii="Times New Roman" w:hAnsi="Times New Roman" w:eastAsia="宋体" w:cs="Times New Roman"/>
                      <w:kern w:val="0"/>
                      <w:sz w:val="21"/>
                      <w:szCs w:val="21"/>
                      <w:lang w:val="en-US" w:eastAsia="zh-CN" w:bidi="ar-SA"/>
                    </w:rPr>
                  </w:pPr>
                  <w:r>
                    <w:rPr>
                      <w:rFonts w:hint="eastAsia" w:ascii="Times New Roman" w:hAnsi="Times New Roman"/>
                      <w:sz w:val="21"/>
                      <w:szCs w:val="21"/>
                      <w:highlight w:val="none"/>
                      <w:lang w:val="en-US" w:eastAsia="zh-CN"/>
                    </w:rPr>
                    <w:t>5</w:t>
                  </w:r>
                  <w:r>
                    <w:rPr>
                      <w:rFonts w:hint="eastAsia" w:ascii="Times New Roman" w:hAnsi="Times New Roman"/>
                      <w:sz w:val="21"/>
                      <w:szCs w:val="21"/>
                      <w:highlight w:val="none"/>
                    </w:rPr>
                    <w:t>00</w:t>
                  </w:r>
                  <w:r>
                    <w:rPr>
                      <w:rFonts w:ascii="Times New Roman" w:hAnsi="Times New Roman"/>
                      <w:sz w:val="21"/>
                      <w:szCs w:val="21"/>
                      <w:highlight w:val="none"/>
                    </w:rPr>
                    <w:t>m</w:t>
                  </w:r>
                  <w:r>
                    <w:rPr>
                      <w:rFonts w:ascii="Times New Roman" w:hAnsi="Times New Roman"/>
                      <w:sz w:val="21"/>
                      <w:szCs w:val="21"/>
                      <w:highlight w:val="none"/>
                      <w:vertAlign w:val="superscript"/>
                    </w:rPr>
                    <w:t>2</w:t>
                  </w:r>
                </w:p>
              </w:tc>
              <w:tc>
                <w:tcPr>
                  <w:tcW w:w="1459" w:type="pct"/>
                  <w:vAlign w:val="center"/>
                </w:tcPr>
                <w:p>
                  <w:pPr>
                    <w:pStyle w:val="33"/>
                    <w:widowControl w:val="0"/>
                    <w:adjustRightInd w:val="0"/>
                    <w:snapToGrid w:val="0"/>
                    <w:spacing w:before="0" w:beforeAutospacing="0" w:after="0" w:afterAutospacing="0"/>
                    <w:rPr>
                      <w:rFonts w:ascii="Times New Roman" w:hAnsi="Times New Roman"/>
                      <w:sz w:val="21"/>
                      <w:szCs w:val="21"/>
                    </w:rPr>
                  </w:pPr>
                  <w:r>
                    <w:rPr>
                      <w:rFonts w:ascii="Times New Roman" w:hAnsi="Times New Roman"/>
                      <w:sz w:val="21"/>
                      <w:szCs w:val="21"/>
                    </w:rPr>
                    <w:t>堆放原材料和半成品、成品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726" w:type="pct"/>
                  <w:vMerge w:val="continue"/>
                  <w:vAlign w:val="center"/>
                </w:tcPr>
                <w:p>
                  <w:pPr>
                    <w:adjustRightInd w:val="0"/>
                    <w:snapToGrid w:val="0"/>
                    <w:jc w:val="center"/>
                    <w:rPr>
                      <w:szCs w:val="21"/>
                    </w:rPr>
                  </w:pPr>
                </w:p>
              </w:tc>
              <w:tc>
                <w:tcPr>
                  <w:tcW w:w="637" w:type="pct"/>
                  <w:vAlign w:val="center"/>
                </w:tcPr>
                <w:p>
                  <w:pPr>
                    <w:adjustRightInd w:val="0"/>
                    <w:snapToGrid w:val="0"/>
                    <w:jc w:val="center"/>
                    <w:rPr>
                      <w:szCs w:val="21"/>
                    </w:rPr>
                  </w:pPr>
                  <w:r>
                    <w:rPr>
                      <w:rFonts w:hint="eastAsia"/>
                      <w:szCs w:val="21"/>
                    </w:rPr>
                    <w:t>运输</w:t>
                  </w:r>
                </w:p>
              </w:tc>
              <w:tc>
                <w:tcPr>
                  <w:tcW w:w="1088" w:type="pct"/>
                  <w:vAlign w:val="center"/>
                </w:tcPr>
                <w:p>
                  <w:pPr>
                    <w:pStyle w:val="33"/>
                    <w:widowControl w:val="0"/>
                    <w:adjustRightInd w:val="0"/>
                    <w:snapToGrid w:val="0"/>
                    <w:spacing w:before="0" w:beforeAutospacing="0" w:after="0" w:afterAutospacing="0"/>
                    <w:rPr>
                      <w:rFonts w:ascii="Times New Roman" w:hAnsi="Times New Roman"/>
                      <w:sz w:val="21"/>
                      <w:szCs w:val="21"/>
                    </w:rPr>
                  </w:pPr>
                  <w:r>
                    <w:rPr>
                      <w:rFonts w:hint="eastAsia" w:ascii="Times New Roman" w:hAnsi="Times New Roman"/>
                      <w:sz w:val="21"/>
                      <w:szCs w:val="21"/>
                    </w:rPr>
                    <w:t>/</w:t>
                  </w:r>
                </w:p>
              </w:tc>
              <w:tc>
                <w:tcPr>
                  <w:tcW w:w="1088" w:type="pct"/>
                  <w:vAlign w:val="center"/>
                </w:tcPr>
                <w:p>
                  <w:pPr>
                    <w:pStyle w:val="33"/>
                    <w:widowControl w:val="0"/>
                    <w:adjustRightInd w:val="0"/>
                    <w:snapToGrid w:val="0"/>
                    <w:spacing w:before="0" w:beforeAutospacing="0" w:after="0" w:afterAutospacing="0"/>
                    <w:rPr>
                      <w:rFonts w:hint="eastAsia" w:ascii="Times New Roman" w:hAnsi="Times New Roman" w:eastAsia="宋体" w:cs="Times New Roman"/>
                      <w:kern w:val="0"/>
                      <w:sz w:val="21"/>
                      <w:szCs w:val="21"/>
                      <w:lang w:val="en-US" w:eastAsia="zh-CN" w:bidi="ar-SA"/>
                    </w:rPr>
                  </w:pPr>
                  <w:r>
                    <w:rPr>
                      <w:rFonts w:hint="eastAsia" w:ascii="Times New Roman" w:hAnsi="Times New Roman"/>
                      <w:sz w:val="21"/>
                      <w:szCs w:val="21"/>
                    </w:rPr>
                    <w:t>/</w:t>
                  </w:r>
                </w:p>
              </w:tc>
              <w:tc>
                <w:tcPr>
                  <w:tcW w:w="1459" w:type="pct"/>
                  <w:vAlign w:val="center"/>
                </w:tcPr>
                <w:p>
                  <w:pPr>
                    <w:pStyle w:val="33"/>
                    <w:widowControl w:val="0"/>
                    <w:adjustRightInd w:val="0"/>
                    <w:snapToGrid w:val="0"/>
                    <w:spacing w:before="0" w:beforeAutospacing="0" w:after="0" w:afterAutospacing="0"/>
                    <w:rPr>
                      <w:rFonts w:ascii="Times New Roman" w:hAnsi="Times New Roman"/>
                      <w:sz w:val="21"/>
                      <w:szCs w:val="21"/>
                    </w:rPr>
                  </w:pPr>
                  <w:r>
                    <w:rPr>
                      <w:rFonts w:hint="eastAsia" w:ascii="Times New Roman" w:hAnsi="Times New Roman"/>
                      <w:sz w:val="21"/>
                      <w:szCs w:val="21"/>
                    </w:rPr>
                    <w:t>汽车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26" w:type="pct"/>
                  <w:vMerge w:val="restart"/>
                  <w:vAlign w:val="center"/>
                </w:tcPr>
                <w:p>
                  <w:pPr>
                    <w:pStyle w:val="9"/>
                    <w:adjustRightInd w:val="0"/>
                    <w:snapToGrid w:val="0"/>
                    <w:ind w:left="0" w:leftChars="0" w:firstLine="0" w:firstLineChars="0"/>
                    <w:jc w:val="center"/>
                    <w:rPr>
                      <w:rFonts w:hint="default" w:eastAsia="宋体"/>
                      <w:i/>
                      <w:szCs w:val="21"/>
                      <w:lang w:val="en-US" w:eastAsia="zh-CN"/>
                    </w:rPr>
                  </w:pPr>
                  <w:r>
                    <w:rPr>
                      <w:rFonts w:hint="eastAsia"/>
                      <w:i w:val="0"/>
                      <w:iCs/>
                      <w:szCs w:val="21"/>
                      <w:lang w:val="en-US" w:eastAsia="zh-CN"/>
                    </w:rPr>
                    <w:t>公用工程</w:t>
                  </w:r>
                </w:p>
              </w:tc>
              <w:tc>
                <w:tcPr>
                  <w:tcW w:w="637" w:type="pct"/>
                  <w:vAlign w:val="center"/>
                </w:tcPr>
                <w:p>
                  <w:pPr>
                    <w:adjustRightInd w:val="0"/>
                    <w:snapToGrid w:val="0"/>
                    <w:jc w:val="center"/>
                    <w:rPr>
                      <w:szCs w:val="21"/>
                    </w:rPr>
                  </w:pPr>
                  <w:r>
                    <w:rPr>
                      <w:szCs w:val="21"/>
                    </w:rPr>
                    <w:t>给水</w:t>
                  </w:r>
                </w:p>
              </w:tc>
              <w:tc>
                <w:tcPr>
                  <w:tcW w:w="1088" w:type="pct"/>
                  <w:vAlign w:val="center"/>
                </w:tcPr>
                <w:p>
                  <w:pPr>
                    <w:pStyle w:val="33"/>
                    <w:widowControl w:val="0"/>
                    <w:adjustRightInd w:val="0"/>
                    <w:snapToGrid w:val="0"/>
                    <w:spacing w:before="0" w:beforeAutospacing="0" w:after="0" w:afterAutospacing="0"/>
                    <w:rPr>
                      <w:rFonts w:ascii="Times New Roman" w:hAnsi="Times New Roman"/>
                      <w:kern w:val="2"/>
                      <w:sz w:val="21"/>
                      <w:szCs w:val="21"/>
                    </w:rPr>
                  </w:pPr>
                  <w:r>
                    <w:rPr>
                      <w:rFonts w:hint="eastAsia" w:ascii="Times New Roman" w:hAnsi="Times New Roman"/>
                      <w:sz w:val="21"/>
                      <w:szCs w:val="21"/>
                    </w:rPr>
                    <w:t>自来水</w:t>
                  </w:r>
                  <w:r>
                    <w:rPr>
                      <w:rFonts w:ascii="Times New Roman" w:hAnsi="Times New Roman"/>
                      <w:sz w:val="21"/>
                      <w:szCs w:val="21"/>
                    </w:rPr>
                    <w:t>用水量</w:t>
                  </w:r>
                  <w:r>
                    <w:rPr>
                      <w:rFonts w:hint="eastAsia" w:ascii="Times New Roman" w:hAnsi="Times New Roman"/>
                      <w:sz w:val="21"/>
                      <w:szCs w:val="21"/>
                      <w:lang w:val="en-US" w:eastAsia="zh-CN"/>
                    </w:rPr>
                    <w:t>375.6</w:t>
                  </w:r>
                  <w:r>
                    <w:rPr>
                      <w:rFonts w:ascii="Times New Roman" w:hAnsi="Times New Roman"/>
                      <w:sz w:val="21"/>
                      <w:szCs w:val="21"/>
                    </w:rPr>
                    <w:t>吨/年</w:t>
                  </w:r>
                </w:p>
              </w:tc>
              <w:tc>
                <w:tcPr>
                  <w:tcW w:w="1088" w:type="pct"/>
                  <w:vAlign w:val="center"/>
                </w:tcPr>
                <w:p>
                  <w:pPr>
                    <w:pStyle w:val="33"/>
                    <w:widowControl w:val="0"/>
                    <w:adjustRightInd w:val="0"/>
                    <w:snapToGrid w:val="0"/>
                    <w:spacing w:before="0" w:beforeAutospacing="0" w:after="0" w:afterAutospacing="0"/>
                    <w:rPr>
                      <w:rFonts w:hint="eastAsia"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 xml:space="preserve"> </w:t>
                  </w:r>
                  <w:r>
                    <w:rPr>
                      <w:rFonts w:hint="eastAsia" w:ascii="Times New Roman" w:hAnsi="Times New Roman"/>
                      <w:sz w:val="21"/>
                      <w:szCs w:val="21"/>
                    </w:rPr>
                    <w:t>自来水</w:t>
                  </w:r>
                  <w:r>
                    <w:rPr>
                      <w:rFonts w:ascii="Times New Roman" w:hAnsi="Times New Roman"/>
                      <w:sz w:val="21"/>
                      <w:szCs w:val="21"/>
                    </w:rPr>
                    <w:t>用水量</w:t>
                  </w:r>
                  <w:r>
                    <w:rPr>
                      <w:rFonts w:hint="eastAsia" w:ascii="Times New Roman" w:hAnsi="Times New Roman"/>
                      <w:sz w:val="21"/>
                      <w:szCs w:val="21"/>
                      <w:lang w:val="en-US" w:eastAsia="zh-CN"/>
                    </w:rPr>
                    <w:t>456</w:t>
                  </w:r>
                  <w:r>
                    <w:rPr>
                      <w:rFonts w:ascii="Times New Roman" w:hAnsi="Times New Roman"/>
                      <w:sz w:val="21"/>
                      <w:szCs w:val="21"/>
                    </w:rPr>
                    <w:t>吨/年</w:t>
                  </w:r>
                </w:p>
              </w:tc>
              <w:tc>
                <w:tcPr>
                  <w:tcW w:w="1459" w:type="pct"/>
                  <w:vAlign w:val="center"/>
                </w:tcPr>
                <w:p>
                  <w:pPr>
                    <w:pStyle w:val="33"/>
                    <w:widowControl w:val="0"/>
                    <w:adjustRightInd w:val="0"/>
                    <w:snapToGrid w:val="0"/>
                    <w:spacing w:before="0" w:beforeAutospacing="0" w:after="0" w:afterAutospacing="0"/>
                    <w:rPr>
                      <w:rFonts w:ascii="Times New Roman" w:hAnsi="Times New Roman"/>
                      <w:kern w:val="2"/>
                      <w:sz w:val="21"/>
                      <w:szCs w:val="21"/>
                    </w:rPr>
                  </w:pPr>
                  <w:r>
                    <w:rPr>
                      <w:rFonts w:ascii="Times New Roman" w:hAnsi="Times New Roman"/>
                      <w:sz w:val="21"/>
                      <w:szCs w:val="21"/>
                    </w:rPr>
                    <w:t>由自来水公司统一管网供给，依托出租方原有设施。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6" w:type="pct"/>
                  <w:vMerge w:val="continue"/>
                  <w:vAlign w:val="center"/>
                </w:tcPr>
                <w:p>
                  <w:pPr>
                    <w:adjustRightInd w:val="0"/>
                    <w:snapToGrid w:val="0"/>
                    <w:jc w:val="center"/>
                    <w:rPr>
                      <w:szCs w:val="21"/>
                    </w:rPr>
                  </w:pPr>
                </w:p>
              </w:tc>
              <w:tc>
                <w:tcPr>
                  <w:tcW w:w="637" w:type="pct"/>
                  <w:vAlign w:val="center"/>
                </w:tcPr>
                <w:p>
                  <w:pPr>
                    <w:adjustRightInd w:val="0"/>
                    <w:snapToGrid w:val="0"/>
                    <w:jc w:val="center"/>
                    <w:rPr>
                      <w:szCs w:val="21"/>
                    </w:rPr>
                  </w:pPr>
                  <w:r>
                    <w:rPr>
                      <w:szCs w:val="21"/>
                    </w:rPr>
                    <w:t>排水</w:t>
                  </w:r>
                </w:p>
              </w:tc>
              <w:tc>
                <w:tcPr>
                  <w:tcW w:w="1088" w:type="pct"/>
                  <w:vAlign w:val="center"/>
                </w:tcPr>
                <w:p>
                  <w:pPr>
                    <w:jc w:val="center"/>
                    <w:rPr>
                      <w:szCs w:val="21"/>
                      <w:highlight w:val="none"/>
                    </w:rPr>
                  </w:pPr>
                  <w:r>
                    <w:rPr>
                      <w:szCs w:val="21"/>
                      <w:highlight w:val="none"/>
                    </w:rPr>
                    <w:t>生活污水</w:t>
                  </w:r>
                  <w:r>
                    <w:rPr>
                      <w:rFonts w:hint="eastAsia"/>
                      <w:szCs w:val="21"/>
                      <w:highlight w:val="none"/>
                      <w:lang w:val="en-US" w:eastAsia="zh-CN"/>
                    </w:rPr>
                    <w:t>319</w:t>
                  </w:r>
                  <w:r>
                    <w:rPr>
                      <w:szCs w:val="21"/>
                      <w:highlight w:val="none"/>
                    </w:rPr>
                    <w:t>吨/年</w:t>
                  </w:r>
                </w:p>
              </w:tc>
              <w:tc>
                <w:tcPr>
                  <w:tcW w:w="1088" w:type="pct"/>
                  <w:vAlign w:val="center"/>
                </w:tcPr>
                <w:p>
                  <w:pPr>
                    <w:jc w:val="center"/>
                    <w:rPr>
                      <w:rFonts w:ascii="Times New Roman" w:hAnsi="Times New Roman" w:eastAsia="宋体" w:cs="Times New Roman"/>
                      <w:kern w:val="2"/>
                      <w:sz w:val="21"/>
                      <w:szCs w:val="21"/>
                      <w:lang w:val="en-US" w:eastAsia="zh-CN" w:bidi="ar-SA"/>
                    </w:rPr>
                  </w:pPr>
                  <w:r>
                    <w:rPr>
                      <w:szCs w:val="21"/>
                    </w:rPr>
                    <w:t>生活污水</w:t>
                  </w:r>
                  <w:r>
                    <w:rPr>
                      <w:rFonts w:hint="eastAsia"/>
                      <w:szCs w:val="21"/>
                      <w:highlight w:val="none"/>
                      <w:lang w:val="en-US" w:eastAsia="zh-CN"/>
                    </w:rPr>
                    <w:t>360</w:t>
                  </w:r>
                  <w:r>
                    <w:rPr>
                      <w:szCs w:val="21"/>
                    </w:rPr>
                    <w:t>吨/年</w:t>
                  </w:r>
                </w:p>
              </w:tc>
              <w:tc>
                <w:tcPr>
                  <w:tcW w:w="1459" w:type="pct"/>
                  <w:vAlign w:val="center"/>
                </w:tcPr>
                <w:p>
                  <w:pPr>
                    <w:jc w:val="center"/>
                    <w:rPr>
                      <w:szCs w:val="21"/>
                    </w:rPr>
                  </w:pPr>
                  <w:r>
                    <w:rPr>
                      <w:szCs w:val="21"/>
                    </w:rPr>
                    <w:t>依托出租方原有设施</w:t>
                  </w:r>
                  <w:r>
                    <w:rPr>
                      <w:rFonts w:hint="eastAsia"/>
                      <w:szCs w:val="21"/>
                    </w:rPr>
                    <w:t>，</w:t>
                  </w:r>
                  <w:r>
                    <w:rPr>
                      <w:szCs w:val="21"/>
                    </w:rPr>
                    <w:t>雨污分流；生活污水经化粪池预处理后接管进入</w:t>
                  </w:r>
                  <w:r>
                    <w:rPr>
                      <w:rFonts w:hint="eastAsia"/>
                      <w:szCs w:val="21"/>
                    </w:rPr>
                    <w:t>梅村</w:t>
                  </w:r>
                  <w:r>
                    <w:rPr>
                      <w:szCs w:val="21"/>
                    </w:rPr>
                    <w:t>水处理厂进行集中处理。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pct"/>
                  <w:vMerge w:val="continue"/>
                  <w:vAlign w:val="center"/>
                </w:tcPr>
                <w:p>
                  <w:pPr>
                    <w:adjustRightInd w:val="0"/>
                    <w:snapToGrid w:val="0"/>
                    <w:jc w:val="center"/>
                    <w:rPr>
                      <w:szCs w:val="21"/>
                    </w:rPr>
                  </w:pPr>
                </w:p>
              </w:tc>
              <w:tc>
                <w:tcPr>
                  <w:tcW w:w="637" w:type="pct"/>
                  <w:vAlign w:val="center"/>
                </w:tcPr>
                <w:p>
                  <w:pPr>
                    <w:adjustRightInd w:val="0"/>
                    <w:snapToGrid w:val="0"/>
                    <w:jc w:val="center"/>
                    <w:rPr>
                      <w:szCs w:val="21"/>
                    </w:rPr>
                  </w:pPr>
                  <w:r>
                    <w:rPr>
                      <w:rFonts w:hint="eastAsia"/>
                      <w:szCs w:val="21"/>
                    </w:rPr>
                    <w:t>供热</w:t>
                  </w:r>
                </w:p>
              </w:tc>
              <w:tc>
                <w:tcPr>
                  <w:tcW w:w="1088" w:type="pct"/>
                  <w:vAlign w:val="center"/>
                </w:tcPr>
                <w:p>
                  <w:pPr>
                    <w:jc w:val="center"/>
                    <w:rPr>
                      <w:szCs w:val="21"/>
                    </w:rPr>
                  </w:pPr>
                  <w:r>
                    <w:rPr>
                      <w:szCs w:val="21"/>
                    </w:rPr>
                    <w:t>/</w:t>
                  </w:r>
                </w:p>
              </w:tc>
              <w:tc>
                <w:tcPr>
                  <w:tcW w:w="1088" w:type="pct"/>
                  <w:vAlign w:val="center"/>
                </w:tcPr>
                <w:p>
                  <w:pPr>
                    <w:jc w:val="center"/>
                    <w:rPr>
                      <w:rFonts w:ascii="Times New Roman" w:hAnsi="Times New Roman" w:eastAsia="宋体" w:cs="Times New Roman"/>
                      <w:kern w:val="2"/>
                      <w:sz w:val="21"/>
                      <w:szCs w:val="21"/>
                      <w:lang w:val="en-US" w:eastAsia="zh-CN" w:bidi="ar-SA"/>
                    </w:rPr>
                  </w:pPr>
                  <w:r>
                    <w:rPr>
                      <w:szCs w:val="21"/>
                    </w:rPr>
                    <w:t>/</w:t>
                  </w:r>
                </w:p>
              </w:tc>
              <w:tc>
                <w:tcPr>
                  <w:tcW w:w="1459" w:type="pct"/>
                  <w:vAlign w:val="center"/>
                </w:tcPr>
                <w:p>
                  <w:pPr>
                    <w:jc w:val="center"/>
                    <w:rPr>
                      <w:szCs w:val="21"/>
                    </w:rPr>
                  </w:pPr>
                  <w:r>
                    <w:rPr>
                      <w:rFonts w:hint="eastAsia"/>
                      <w:szCs w:val="21"/>
                    </w:rPr>
                    <w:t>本项目不涉及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pct"/>
                  <w:vMerge w:val="continue"/>
                  <w:vAlign w:val="center"/>
                </w:tcPr>
                <w:p>
                  <w:pPr>
                    <w:adjustRightInd w:val="0"/>
                    <w:snapToGrid w:val="0"/>
                    <w:jc w:val="center"/>
                    <w:rPr>
                      <w:szCs w:val="21"/>
                    </w:rPr>
                  </w:pPr>
                </w:p>
              </w:tc>
              <w:tc>
                <w:tcPr>
                  <w:tcW w:w="637" w:type="pct"/>
                  <w:vAlign w:val="center"/>
                </w:tcPr>
                <w:p>
                  <w:pPr>
                    <w:adjustRightInd w:val="0"/>
                    <w:snapToGrid w:val="0"/>
                    <w:jc w:val="center"/>
                    <w:rPr>
                      <w:szCs w:val="21"/>
                    </w:rPr>
                  </w:pPr>
                  <w:r>
                    <w:rPr>
                      <w:rFonts w:hint="eastAsia"/>
                      <w:szCs w:val="21"/>
                    </w:rPr>
                    <w:t>供气</w:t>
                  </w:r>
                </w:p>
              </w:tc>
              <w:tc>
                <w:tcPr>
                  <w:tcW w:w="1088" w:type="pct"/>
                  <w:vAlign w:val="center"/>
                </w:tcPr>
                <w:p>
                  <w:pPr>
                    <w:jc w:val="center"/>
                    <w:rPr>
                      <w:szCs w:val="21"/>
                    </w:rPr>
                  </w:pPr>
                  <w:r>
                    <w:rPr>
                      <w:rFonts w:hint="eastAsia"/>
                      <w:szCs w:val="21"/>
                    </w:rPr>
                    <w:t>/</w:t>
                  </w:r>
                </w:p>
              </w:tc>
              <w:tc>
                <w:tcPr>
                  <w:tcW w:w="1088"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w:t>
                  </w:r>
                </w:p>
              </w:tc>
              <w:tc>
                <w:tcPr>
                  <w:tcW w:w="1459" w:type="pct"/>
                  <w:vAlign w:val="center"/>
                </w:tcPr>
                <w:p>
                  <w:pPr>
                    <w:jc w:val="center"/>
                    <w:rPr>
                      <w:szCs w:val="21"/>
                    </w:rPr>
                  </w:pPr>
                  <w:r>
                    <w:rPr>
                      <w:rFonts w:hint="eastAsia"/>
                      <w:szCs w:val="21"/>
                    </w:rPr>
                    <w:t>本项目不涉及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pct"/>
                  <w:vMerge w:val="continue"/>
                  <w:vAlign w:val="center"/>
                </w:tcPr>
                <w:p>
                  <w:pPr>
                    <w:adjustRightInd w:val="0"/>
                    <w:snapToGrid w:val="0"/>
                    <w:jc w:val="center"/>
                    <w:rPr>
                      <w:szCs w:val="21"/>
                    </w:rPr>
                  </w:pPr>
                </w:p>
              </w:tc>
              <w:tc>
                <w:tcPr>
                  <w:tcW w:w="637" w:type="pct"/>
                  <w:vAlign w:val="center"/>
                </w:tcPr>
                <w:p>
                  <w:pPr>
                    <w:adjustRightInd w:val="0"/>
                    <w:snapToGrid w:val="0"/>
                    <w:jc w:val="center"/>
                    <w:rPr>
                      <w:szCs w:val="21"/>
                    </w:rPr>
                  </w:pPr>
                  <w:r>
                    <w:rPr>
                      <w:szCs w:val="21"/>
                    </w:rPr>
                    <w:t>供电</w:t>
                  </w:r>
                </w:p>
              </w:tc>
              <w:tc>
                <w:tcPr>
                  <w:tcW w:w="1088" w:type="pct"/>
                  <w:vAlign w:val="center"/>
                </w:tcPr>
                <w:p>
                  <w:pPr>
                    <w:adjustRightInd w:val="0"/>
                    <w:snapToGrid w:val="0"/>
                    <w:jc w:val="center"/>
                    <w:rPr>
                      <w:szCs w:val="21"/>
                    </w:rPr>
                  </w:pPr>
                  <w:r>
                    <w:rPr>
                      <w:szCs w:val="21"/>
                    </w:rPr>
                    <w:t>用电量</w:t>
                  </w:r>
                  <w:r>
                    <w:rPr>
                      <w:rFonts w:hint="eastAsia"/>
                      <w:szCs w:val="21"/>
                      <w:lang w:val="en-US" w:eastAsia="zh-CN"/>
                    </w:rPr>
                    <w:t>2</w:t>
                  </w:r>
                  <w:r>
                    <w:rPr>
                      <w:szCs w:val="21"/>
                    </w:rPr>
                    <w:t>万度/年</w:t>
                  </w:r>
                </w:p>
              </w:tc>
              <w:tc>
                <w:tcPr>
                  <w:tcW w:w="1088" w:type="pct"/>
                  <w:vAlign w:val="center"/>
                </w:tcPr>
                <w:p>
                  <w:pPr>
                    <w:adjustRightInd w:val="0"/>
                    <w:snapToGrid w:val="0"/>
                    <w:jc w:val="center"/>
                    <w:rPr>
                      <w:rFonts w:ascii="Times New Roman" w:hAnsi="Times New Roman" w:eastAsia="宋体" w:cs="Times New Roman"/>
                      <w:kern w:val="2"/>
                      <w:sz w:val="21"/>
                      <w:szCs w:val="21"/>
                      <w:lang w:val="en-US" w:eastAsia="zh-CN" w:bidi="ar-SA"/>
                    </w:rPr>
                  </w:pPr>
                  <w:r>
                    <w:rPr>
                      <w:szCs w:val="21"/>
                    </w:rPr>
                    <w:t>用电量3万度/年</w:t>
                  </w:r>
                </w:p>
              </w:tc>
              <w:tc>
                <w:tcPr>
                  <w:tcW w:w="1459" w:type="pct"/>
                  <w:vAlign w:val="center"/>
                </w:tcPr>
                <w:p>
                  <w:pPr>
                    <w:adjustRightInd w:val="0"/>
                    <w:snapToGrid w:val="0"/>
                    <w:ind w:left="-105" w:leftChars="-50" w:right="-105" w:rightChars="-50"/>
                    <w:jc w:val="center"/>
                    <w:rPr>
                      <w:szCs w:val="21"/>
                    </w:rPr>
                  </w:pPr>
                  <w:r>
                    <w:rPr>
                      <w:szCs w:val="21"/>
                    </w:rPr>
                    <w:t>由工业配套区电网统一供电。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pct"/>
                  <w:vMerge w:val="continue"/>
                  <w:vAlign w:val="center"/>
                </w:tcPr>
                <w:p>
                  <w:pPr>
                    <w:adjustRightInd w:val="0"/>
                    <w:snapToGrid w:val="0"/>
                    <w:jc w:val="center"/>
                    <w:rPr>
                      <w:szCs w:val="21"/>
                    </w:rPr>
                  </w:pPr>
                </w:p>
              </w:tc>
              <w:tc>
                <w:tcPr>
                  <w:tcW w:w="637" w:type="pct"/>
                  <w:vAlign w:val="center"/>
                </w:tcPr>
                <w:p>
                  <w:pPr>
                    <w:adjustRightInd w:val="0"/>
                    <w:snapToGrid w:val="0"/>
                    <w:jc w:val="center"/>
                    <w:rPr>
                      <w:szCs w:val="21"/>
                    </w:rPr>
                  </w:pPr>
                  <w:r>
                    <w:rPr>
                      <w:rFonts w:hint="eastAsia"/>
                      <w:szCs w:val="21"/>
                    </w:rPr>
                    <w:t>绿化</w:t>
                  </w:r>
                </w:p>
              </w:tc>
              <w:tc>
                <w:tcPr>
                  <w:tcW w:w="1088" w:type="pct"/>
                  <w:vAlign w:val="center"/>
                </w:tcPr>
                <w:p>
                  <w:pPr>
                    <w:adjustRightInd w:val="0"/>
                    <w:snapToGrid w:val="0"/>
                    <w:jc w:val="center"/>
                    <w:rPr>
                      <w:szCs w:val="21"/>
                    </w:rPr>
                  </w:pPr>
                  <w:r>
                    <w:rPr>
                      <w:rFonts w:hint="eastAsia"/>
                      <w:szCs w:val="21"/>
                    </w:rPr>
                    <w:t>/</w:t>
                  </w:r>
                </w:p>
              </w:tc>
              <w:tc>
                <w:tcPr>
                  <w:tcW w:w="1088" w:type="pct"/>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rPr>
                    <w:t>/</w:t>
                  </w:r>
                </w:p>
              </w:tc>
              <w:tc>
                <w:tcPr>
                  <w:tcW w:w="1459" w:type="pct"/>
                  <w:vAlign w:val="center"/>
                </w:tcPr>
                <w:p>
                  <w:pPr>
                    <w:adjustRightInd w:val="0"/>
                    <w:snapToGrid w:val="0"/>
                    <w:ind w:left="-105" w:leftChars="-50" w:right="-105" w:rightChars="-5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pct"/>
                  <w:vMerge w:val="restart"/>
                  <w:vAlign w:val="center"/>
                </w:tcPr>
                <w:p>
                  <w:pPr>
                    <w:adjustRightInd w:val="0"/>
                    <w:snapToGrid w:val="0"/>
                    <w:jc w:val="center"/>
                    <w:rPr>
                      <w:szCs w:val="21"/>
                    </w:rPr>
                  </w:pPr>
                  <w:r>
                    <w:rPr>
                      <w:szCs w:val="21"/>
                    </w:rPr>
                    <w:t>环保工程</w:t>
                  </w:r>
                </w:p>
              </w:tc>
              <w:tc>
                <w:tcPr>
                  <w:tcW w:w="637" w:type="pct"/>
                  <w:vAlign w:val="center"/>
                </w:tcPr>
                <w:p>
                  <w:pPr>
                    <w:pStyle w:val="33"/>
                    <w:widowControl w:val="0"/>
                    <w:adjustRightInd w:val="0"/>
                    <w:snapToGrid w:val="0"/>
                    <w:spacing w:before="0" w:beforeAutospacing="0" w:after="0" w:afterAutospacing="0"/>
                    <w:rPr>
                      <w:rFonts w:ascii="Times New Roman" w:hAnsi="Times New Roman"/>
                      <w:i/>
                      <w:szCs w:val="21"/>
                    </w:rPr>
                  </w:pPr>
                  <w:r>
                    <w:rPr>
                      <w:rFonts w:ascii="Times New Roman" w:hAnsi="Times New Roman"/>
                      <w:kern w:val="2"/>
                      <w:sz w:val="21"/>
                      <w:szCs w:val="21"/>
                    </w:rPr>
                    <w:t>废水处理</w:t>
                  </w:r>
                </w:p>
              </w:tc>
              <w:tc>
                <w:tcPr>
                  <w:tcW w:w="1088" w:type="pct"/>
                  <w:vAlign w:val="center"/>
                </w:tcPr>
                <w:p>
                  <w:pPr>
                    <w:adjustRightInd w:val="0"/>
                    <w:snapToGrid w:val="0"/>
                    <w:jc w:val="center"/>
                    <w:rPr>
                      <w:rFonts w:hint="eastAsia" w:eastAsia="宋体"/>
                      <w:szCs w:val="21"/>
                      <w:highlight w:val="none"/>
                      <w:lang w:eastAsia="zh-CN"/>
                    </w:rPr>
                  </w:pPr>
                  <w:r>
                    <w:rPr>
                      <w:rFonts w:hint="eastAsia"/>
                      <w:szCs w:val="21"/>
                      <w:highlight w:val="none"/>
                      <w:lang w:val="en-US" w:eastAsia="zh-CN"/>
                    </w:rPr>
                    <w:t>化粪池</w:t>
                  </w:r>
                </w:p>
              </w:tc>
              <w:tc>
                <w:tcPr>
                  <w:tcW w:w="1088" w:type="pct"/>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化粪池</w:t>
                  </w:r>
                </w:p>
              </w:tc>
              <w:tc>
                <w:tcPr>
                  <w:tcW w:w="1459" w:type="pct"/>
                  <w:vAlign w:val="center"/>
                </w:tcPr>
                <w:p>
                  <w:pPr>
                    <w:adjustRightInd w:val="0"/>
                    <w:snapToGrid w:val="0"/>
                    <w:jc w:val="center"/>
                    <w:rPr>
                      <w:rFonts w:hint="default" w:eastAsia="宋体"/>
                      <w:szCs w:val="21"/>
                      <w:lang w:val="en-US" w:eastAsia="zh-CN"/>
                    </w:rPr>
                  </w:pPr>
                  <w:r>
                    <w:rPr>
                      <w:rFonts w:hint="eastAsia"/>
                      <w:szCs w:val="21"/>
                      <w:lang w:val="en-US" w:eastAsia="zh-CN"/>
                    </w:rPr>
                    <w:t>依托出租方现有设施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26" w:type="pct"/>
                  <w:vMerge w:val="continue"/>
                  <w:vAlign w:val="center"/>
                </w:tcPr>
                <w:p>
                  <w:pPr>
                    <w:adjustRightInd w:val="0"/>
                    <w:snapToGrid w:val="0"/>
                    <w:jc w:val="center"/>
                    <w:rPr>
                      <w:szCs w:val="21"/>
                    </w:rPr>
                  </w:pPr>
                </w:p>
              </w:tc>
              <w:tc>
                <w:tcPr>
                  <w:tcW w:w="637" w:type="pct"/>
                  <w:vMerge w:val="restart"/>
                  <w:tcBorders>
                    <w:top w:val="single" w:color="auto" w:sz="4" w:space="0"/>
                  </w:tcBorders>
                  <w:vAlign w:val="center"/>
                </w:tcPr>
                <w:p>
                  <w:pPr>
                    <w:pStyle w:val="33"/>
                    <w:widowControl w:val="0"/>
                    <w:adjustRightInd w:val="0"/>
                    <w:snapToGrid w:val="0"/>
                    <w:spacing w:before="0" w:beforeAutospacing="0" w:after="0" w:afterAutospacing="0"/>
                    <w:rPr>
                      <w:rFonts w:hint="eastAsia" w:ascii="Times New Roman" w:hAnsi="Times New Roman" w:eastAsia="宋体"/>
                      <w:kern w:val="2"/>
                      <w:sz w:val="21"/>
                      <w:szCs w:val="21"/>
                      <w:lang w:val="en-US" w:eastAsia="zh-CN"/>
                    </w:rPr>
                  </w:pPr>
                  <w:r>
                    <w:rPr>
                      <w:rFonts w:hint="eastAsia" w:ascii="Times New Roman" w:hAnsi="Times New Roman"/>
                      <w:kern w:val="2"/>
                      <w:sz w:val="21"/>
                      <w:szCs w:val="21"/>
                      <w:lang w:val="en-US" w:eastAsia="zh-CN"/>
                    </w:rPr>
                    <w:t>废气</w:t>
                  </w:r>
                </w:p>
              </w:tc>
              <w:tc>
                <w:tcPr>
                  <w:tcW w:w="1088" w:type="pct"/>
                  <w:tcBorders>
                    <w:top w:val="single" w:color="auto" w:sz="4" w:space="0"/>
                  </w:tcBorders>
                  <w:vAlign w:val="center"/>
                </w:tcPr>
                <w:p>
                  <w:pPr>
                    <w:adjustRightInd w:val="0"/>
                    <w:snapToGrid w:val="0"/>
                    <w:jc w:val="center"/>
                    <w:rPr>
                      <w:rFonts w:hint="default"/>
                      <w:szCs w:val="21"/>
                      <w:highlight w:val="none"/>
                      <w:lang w:val="en-US" w:eastAsia="zh-CN"/>
                    </w:rPr>
                  </w:pPr>
                  <w:r>
                    <w:rPr>
                      <w:rFonts w:hint="eastAsia"/>
                      <w:szCs w:val="21"/>
                      <w:highlight w:val="none"/>
                      <w:lang w:val="en-US" w:eastAsia="zh-CN"/>
                    </w:rPr>
                    <w:t>/</w:t>
                  </w:r>
                </w:p>
              </w:tc>
              <w:tc>
                <w:tcPr>
                  <w:tcW w:w="1088" w:type="pct"/>
                  <w:tcBorders>
                    <w:top w:val="single" w:color="auto" w:sz="4" w:space="0"/>
                  </w:tcBorders>
                  <w:vAlign w:val="center"/>
                </w:tcPr>
                <w:p>
                  <w:pPr>
                    <w:adjustRightInd w:val="0"/>
                    <w:snapToGrid w:val="0"/>
                    <w:jc w:val="center"/>
                    <w:rPr>
                      <w:rFonts w:hint="eastAsia" w:eastAsia="宋体"/>
                      <w:szCs w:val="21"/>
                      <w:highlight w:val="none"/>
                      <w:lang w:eastAsia="zh-CN"/>
                    </w:rPr>
                  </w:pPr>
                  <w:r>
                    <w:rPr>
                      <w:rFonts w:hint="eastAsia"/>
                      <w:szCs w:val="21"/>
                      <w:highlight w:val="none"/>
                      <w:lang w:val="en-US" w:eastAsia="zh-CN"/>
                    </w:rPr>
                    <w:t>油雾净化器</w:t>
                  </w:r>
                  <w:r>
                    <w:rPr>
                      <w:rFonts w:hint="eastAsia"/>
                      <w:szCs w:val="21"/>
                      <w:highlight w:val="none"/>
                      <w:lang w:eastAsia="zh-CN"/>
                    </w:rPr>
                    <w:t>，</w:t>
                  </w:r>
                </w:p>
                <w:p>
                  <w:pPr>
                    <w:adjustRightInd w:val="0"/>
                    <w:snapToGrid w:val="0"/>
                    <w:jc w:val="center"/>
                    <w:rPr>
                      <w:rFonts w:hint="default" w:eastAsia="宋体"/>
                      <w:szCs w:val="21"/>
                      <w:highlight w:val="none"/>
                      <w:lang w:val="en-US" w:eastAsia="zh-CN"/>
                    </w:rPr>
                  </w:pPr>
                  <w:r>
                    <w:rPr>
                      <w:rFonts w:hint="eastAsia"/>
                      <w:szCs w:val="21"/>
                      <w:highlight w:val="none"/>
                    </w:rPr>
                    <w:t>处理效率9</w:t>
                  </w:r>
                  <w:r>
                    <w:rPr>
                      <w:rFonts w:hint="eastAsia"/>
                      <w:szCs w:val="21"/>
                      <w:highlight w:val="none"/>
                      <w:lang w:val="en-US" w:eastAsia="zh-CN"/>
                    </w:rPr>
                    <w:t>0</w:t>
                  </w:r>
                  <w:r>
                    <w:rPr>
                      <w:szCs w:val="21"/>
                      <w:highlight w:val="none"/>
                    </w:rPr>
                    <w:t>%</w:t>
                  </w:r>
                </w:p>
              </w:tc>
              <w:tc>
                <w:tcPr>
                  <w:tcW w:w="1459" w:type="pct"/>
                  <w:tcBorders>
                    <w:top w:val="single" w:color="auto" w:sz="4" w:space="0"/>
                  </w:tcBorders>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处理断料、金加工废气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26" w:type="pct"/>
                  <w:vMerge w:val="continue"/>
                  <w:vAlign w:val="center"/>
                </w:tcPr>
                <w:p>
                  <w:pPr>
                    <w:adjustRightInd w:val="0"/>
                    <w:snapToGrid w:val="0"/>
                    <w:jc w:val="center"/>
                    <w:rPr>
                      <w:szCs w:val="21"/>
                    </w:rPr>
                  </w:pPr>
                </w:p>
              </w:tc>
              <w:tc>
                <w:tcPr>
                  <w:tcW w:w="637" w:type="pct"/>
                  <w:vMerge w:val="continue"/>
                  <w:vAlign w:val="center"/>
                </w:tcPr>
                <w:p>
                  <w:pPr>
                    <w:pStyle w:val="33"/>
                    <w:widowControl w:val="0"/>
                    <w:adjustRightInd w:val="0"/>
                    <w:snapToGrid w:val="0"/>
                    <w:spacing w:before="0" w:beforeAutospacing="0" w:after="0" w:afterAutospacing="0"/>
                    <w:rPr>
                      <w:rFonts w:hint="eastAsia" w:ascii="Times New Roman" w:hAnsi="Times New Roman" w:eastAsia="宋体"/>
                      <w:kern w:val="2"/>
                      <w:sz w:val="21"/>
                      <w:szCs w:val="21"/>
                      <w:lang w:val="en-US" w:eastAsia="zh-CN"/>
                    </w:rPr>
                  </w:pPr>
                </w:p>
              </w:tc>
              <w:tc>
                <w:tcPr>
                  <w:tcW w:w="1088" w:type="pct"/>
                  <w:tcBorders>
                    <w:top w:val="single" w:color="auto" w:sz="4" w:space="0"/>
                  </w:tcBorders>
                  <w:vAlign w:val="center"/>
                </w:tcPr>
                <w:p>
                  <w:pPr>
                    <w:adjustRightInd w:val="0"/>
                    <w:snapToGrid w:val="0"/>
                    <w:jc w:val="center"/>
                    <w:rPr>
                      <w:szCs w:val="21"/>
                      <w:highlight w:val="none"/>
                    </w:rPr>
                  </w:pPr>
                  <w:r>
                    <w:rPr>
                      <w:rFonts w:hint="eastAsia"/>
                      <w:szCs w:val="21"/>
                      <w:highlight w:val="none"/>
                      <w:lang w:val="en-US" w:eastAsia="zh-CN"/>
                    </w:rPr>
                    <w:t>/</w:t>
                  </w:r>
                </w:p>
              </w:tc>
              <w:tc>
                <w:tcPr>
                  <w:tcW w:w="1088" w:type="pct"/>
                  <w:tcBorders>
                    <w:top w:val="single" w:color="auto" w:sz="4" w:space="0"/>
                  </w:tcBorders>
                  <w:vAlign w:val="center"/>
                </w:tcPr>
                <w:p>
                  <w:pPr>
                    <w:adjustRightInd w:val="0"/>
                    <w:snapToGrid w:val="0"/>
                    <w:jc w:val="center"/>
                    <w:rPr>
                      <w:rFonts w:hint="eastAsia" w:eastAsia="宋体"/>
                      <w:szCs w:val="21"/>
                      <w:highlight w:val="none"/>
                      <w:lang w:eastAsia="zh-CN"/>
                    </w:rPr>
                  </w:pPr>
                  <w:r>
                    <w:rPr>
                      <w:rFonts w:hint="eastAsia"/>
                      <w:szCs w:val="21"/>
                      <w:highlight w:val="none"/>
                      <w:lang w:val="en-US" w:eastAsia="zh-CN"/>
                    </w:rPr>
                    <w:t>单机焊烟</w:t>
                  </w:r>
                  <w:r>
                    <w:rPr>
                      <w:szCs w:val="21"/>
                      <w:highlight w:val="none"/>
                    </w:rPr>
                    <w:t>除尘器</w:t>
                  </w:r>
                  <w:r>
                    <w:rPr>
                      <w:rFonts w:hint="eastAsia"/>
                      <w:szCs w:val="21"/>
                      <w:highlight w:val="none"/>
                      <w:lang w:eastAsia="zh-CN"/>
                    </w:rPr>
                    <w:t>，</w:t>
                  </w:r>
                </w:p>
                <w:p>
                  <w:pPr>
                    <w:adjustRightInd w:val="0"/>
                    <w:snapToGrid w:val="0"/>
                    <w:jc w:val="center"/>
                    <w:rPr>
                      <w:rFonts w:hint="eastAsia" w:ascii="Times New Roman" w:hAnsi="Times New Roman" w:eastAsia="宋体" w:cs="Times New Roman"/>
                      <w:kern w:val="2"/>
                      <w:sz w:val="21"/>
                      <w:szCs w:val="21"/>
                      <w:highlight w:val="yellow"/>
                      <w:lang w:val="en-US" w:eastAsia="zh-CN" w:bidi="ar-SA"/>
                    </w:rPr>
                  </w:pPr>
                  <w:r>
                    <w:rPr>
                      <w:rFonts w:hint="eastAsia"/>
                      <w:szCs w:val="21"/>
                      <w:highlight w:val="none"/>
                    </w:rPr>
                    <w:t>处理效率9</w:t>
                  </w:r>
                  <w:r>
                    <w:rPr>
                      <w:rFonts w:hint="eastAsia"/>
                      <w:szCs w:val="21"/>
                      <w:highlight w:val="none"/>
                      <w:lang w:val="en-US" w:eastAsia="zh-CN"/>
                    </w:rPr>
                    <w:t>0</w:t>
                  </w:r>
                  <w:r>
                    <w:rPr>
                      <w:szCs w:val="21"/>
                      <w:highlight w:val="none"/>
                    </w:rPr>
                    <w:t>%</w:t>
                  </w:r>
                </w:p>
              </w:tc>
              <w:tc>
                <w:tcPr>
                  <w:tcW w:w="1459" w:type="pct"/>
                  <w:tcBorders>
                    <w:top w:val="single" w:color="auto" w:sz="4" w:space="0"/>
                  </w:tcBorders>
                  <w:vAlign w:val="center"/>
                </w:tcPr>
                <w:p>
                  <w:pPr>
                    <w:adjustRightInd w:val="0"/>
                    <w:snapToGrid w:val="0"/>
                    <w:jc w:val="center"/>
                    <w:rPr>
                      <w:szCs w:val="21"/>
                      <w:highlight w:val="yellow"/>
                    </w:rPr>
                  </w:pPr>
                  <w:r>
                    <w:rPr>
                      <w:rFonts w:hint="eastAsia"/>
                      <w:szCs w:val="21"/>
                      <w:highlight w:val="none"/>
                    </w:rPr>
                    <w:t>处理焊接烟尘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pct"/>
                  <w:vMerge w:val="continue"/>
                  <w:vAlign w:val="center"/>
                </w:tcPr>
                <w:p>
                  <w:pPr>
                    <w:adjustRightInd w:val="0"/>
                    <w:snapToGrid w:val="0"/>
                    <w:jc w:val="center"/>
                    <w:rPr>
                      <w:szCs w:val="21"/>
                    </w:rPr>
                  </w:pPr>
                </w:p>
              </w:tc>
              <w:tc>
                <w:tcPr>
                  <w:tcW w:w="637" w:type="pct"/>
                  <w:vMerge w:val="restart"/>
                  <w:tcBorders>
                    <w:top w:val="single" w:color="auto" w:sz="4" w:space="0"/>
                  </w:tcBorders>
                  <w:vAlign w:val="center"/>
                </w:tcPr>
                <w:p>
                  <w:pPr>
                    <w:pStyle w:val="33"/>
                    <w:widowControl w:val="0"/>
                    <w:adjustRightInd w:val="0"/>
                    <w:snapToGrid w:val="0"/>
                    <w:spacing w:before="0" w:beforeAutospacing="0" w:after="0" w:afterAutospacing="0"/>
                    <w:rPr>
                      <w:rFonts w:ascii="Times New Roman" w:hAnsi="Times New Roman"/>
                      <w:kern w:val="2"/>
                      <w:sz w:val="21"/>
                      <w:szCs w:val="21"/>
                    </w:rPr>
                  </w:pPr>
                  <w:r>
                    <w:rPr>
                      <w:rFonts w:ascii="Times New Roman" w:hAnsi="Times New Roman"/>
                      <w:kern w:val="2"/>
                      <w:sz w:val="21"/>
                      <w:szCs w:val="21"/>
                    </w:rPr>
                    <w:t>固废处</w:t>
                  </w:r>
                  <w:r>
                    <w:rPr>
                      <w:rStyle w:val="25"/>
                      <w:kern w:val="2"/>
                    </w:rPr>
                    <w:t>理</w:t>
                  </w:r>
                </w:p>
              </w:tc>
              <w:tc>
                <w:tcPr>
                  <w:tcW w:w="1088" w:type="pct"/>
                  <w:tcBorders>
                    <w:top w:val="single" w:color="auto" w:sz="4" w:space="0"/>
                  </w:tcBorders>
                  <w:vAlign w:val="center"/>
                </w:tcPr>
                <w:p>
                  <w:pPr>
                    <w:adjustRightInd w:val="0"/>
                    <w:snapToGrid w:val="0"/>
                    <w:jc w:val="center"/>
                    <w:rPr>
                      <w:szCs w:val="21"/>
                      <w:highlight w:val="none"/>
                      <w:vertAlign w:val="superscript"/>
                    </w:rPr>
                  </w:pPr>
                  <w:r>
                    <w:rPr>
                      <w:rFonts w:hint="eastAsia"/>
                      <w:szCs w:val="21"/>
                      <w:highlight w:val="none"/>
                      <w:lang w:val="en-US" w:eastAsia="zh-CN"/>
                    </w:rPr>
                    <w:t>5</w:t>
                  </w:r>
                  <w:r>
                    <w:rPr>
                      <w:szCs w:val="21"/>
                      <w:highlight w:val="none"/>
                    </w:rPr>
                    <w:t>m</w:t>
                  </w:r>
                  <w:r>
                    <w:rPr>
                      <w:szCs w:val="21"/>
                      <w:highlight w:val="none"/>
                      <w:vertAlign w:val="superscript"/>
                    </w:rPr>
                    <w:t>2</w:t>
                  </w:r>
                </w:p>
              </w:tc>
              <w:tc>
                <w:tcPr>
                  <w:tcW w:w="1088" w:type="pct"/>
                  <w:tcBorders>
                    <w:top w:val="single" w:color="auto" w:sz="4" w:space="0"/>
                  </w:tcBorders>
                  <w:vAlign w:val="center"/>
                </w:tcPr>
                <w:p>
                  <w:pPr>
                    <w:adjustRightInd w:val="0"/>
                    <w:snapToGrid w:val="0"/>
                    <w:jc w:val="center"/>
                    <w:rPr>
                      <w:rFonts w:ascii="Times New Roman" w:hAnsi="Times New Roman" w:eastAsia="宋体" w:cs="Times New Roman"/>
                      <w:kern w:val="2"/>
                      <w:sz w:val="21"/>
                      <w:szCs w:val="21"/>
                      <w:highlight w:val="yellow"/>
                      <w:vertAlign w:val="superscript"/>
                      <w:lang w:val="en-US" w:eastAsia="zh-CN" w:bidi="ar-SA"/>
                    </w:rPr>
                  </w:pPr>
                  <w:r>
                    <w:rPr>
                      <w:szCs w:val="21"/>
                      <w:highlight w:val="none"/>
                    </w:rPr>
                    <w:t>10m</w:t>
                  </w:r>
                  <w:r>
                    <w:rPr>
                      <w:szCs w:val="21"/>
                      <w:highlight w:val="none"/>
                      <w:vertAlign w:val="superscript"/>
                    </w:rPr>
                    <w:t>2</w:t>
                  </w:r>
                </w:p>
              </w:tc>
              <w:tc>
                <w:tcPr>
                  <w:tcW w:w="1459" w:type="pct"/>
                  <w:tcBorders>
                    <w:top w:val="single" w:color="auto" w:sz="4" w:space="0"/>
                  </w:tcBorders>
                  <w:vAlign w:val="center"/>
                </w:tcPr>
                <w:p>
                  <w:pPr>
                    <w:adjustRightInd w:val="0"/>
                    <w:snapToGrid w:val="0"/>
                    <w:jc w:val="center"/>
                    <w:rPr>
                      <w:szCs w:val="21"/>
                    </w:rPr>
                  </w:pPr>
                  <w:r>
                    <w:rPr>
                      <w:rFonts w:hint="eastAsia"/>
                      <w:szCs w:val="21"/>
                    </w:rPr>
                    <w:t>一般</w:t>
                  </w:r>
                  <w:r>
                    <w:rPr>
                      <w:szCs w:val="21"/>
                    </w:rPr>
                    <w:t>固废堆放场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pct"/>
                  <w:vMerge w:val="continue"/>
                  <w:vAlign w:val="center"/>
                </w:tcPr>
                <w:p>
                  <w:pPr>
                    <w:adjustRightInd w:val="0"/>
                    <w:snapToGrid w:val="0"/>
                    <w:jc w:val="center"/>
                    <w:rPr>
                      <w:szCs w:val="21"/>
                    </w:rPr>
                  </w:pPr>
                </w:p>
              </w:tc>
              <w:tc>
                <w:tcPr>
                  <w:tcW w:w="637" w:type="pct"/>
                  <w:vMerge w:val="continue"/>
                  <w:vAlign w:val="center"/>
                </w:tcPr>
                <w:p>
                  <w:pPr>
                    <w:pStyle w:val="33"/>
                    <w:widowControl w:val="0"/>
                    <w:adjustRightInd w:val="0"/>
                    <w:snapToGrid w:val="0"/>
                    <w:spacing w:before="0" w:beforeAutospacing="0" w:after="0" w:afterAutospacing="0"/>
                    <w:rPr>
                      <w:rFonts w:ascii="Times New Roman" w:hAnsi="Times New Roman"/>
                      <w:kern w:val="2"/>
                      <w:sz w:val="21"/>
                      <w:szCs w:val="21"/>
                    </w:rPr>
                  </w:pPr>
                </w:p>
              </w:tc>
              <w:tc>
                <w:tcPr>
                  <w:tcW w:w="1088" w:type="pct"/>
                  <w:tcBorders>
                    <w:top w:val="single" w:color="auto" w:sz="4" w:space="0"/>
                  </w:tcBorders>
                  <w:vAlign w:val="center"/>
                </w:tcPr>
                <w:p>
                  <w:pPr>
                    <w:adjustRightInd w:val="0"/>
                    <w:snapToGrid w:val="0"/>
                    <w:jc w:val="center"/>
                    <w:rPr>
                      <w:rFonts w:hint="eastAsia" w:eastAsia="宋体"/>
                      <w:szCs w:val="21"/>
                      <w:highlight w:val="yellow"/>
                      <w:lang w:eastAsia="zh-CN"/>
                    </w:rPr>
                  </w:pPr>
                  <w:r>
                    <w:rPr>
                      <w:rFonts w:hint="eastAsia"/>
                      <w:szCs w:val="21"/>
                      <w:highlight w:val="none"/>
                      <w:lang w:val="en-US" w:eastAsia="zh-CN"/>
                    </w:rPr>
                    <w:t>/</w:t>
                  </w:r>
                </w:p>
              </w:tc>
              <w:tc>
                <w:tcPr>
                  <w:tcW w:w="1088" w:type="pct"/>
                  <w:tcBorders>
                    <w:top w:val="single" w:color="auto" w:sz="4" w:space="0"/>
                  </w:tcBorders>
                  <w:vAlign w:val="center"/>
                </w:tcPr>
                <w:p>
                  <w:pPr>
                    <w:adjustRightInd w:val="0"/>
                    <w:snapToGrid w:val="0"/>
                    <w:jc w:val="center"/>
                    <w:rPr>
                      <w:rFonts w:ascii="Times New Roman" w:hAnsi="Times New Roman" w:eastAsia="宋体" w:cs="Times New Roman"/>
                      <w:kern w:val="2"/>
                      <w:sz w:val="21"/>
                      <w:szCs w:val="21"/>
                      <w:highlight w:val="yellow"/>
                      <w:lang w:val="en-US" w:eastAsia="zh-CN" w:bidi="ar-SA"/>
                    </w:rPr>
                  </w:pPr>
                  <w:r>
                    <w:rPr>
                      <w:szCs w:val="21"/>
                      <w:highlight w:val="none"/>
                    </w:rPr>
                    <w:t>5</w:t>
                  </w:r>
                  <w:r>
                    <w:rPr>
                      <w:rFonts w:hint="eastAsia"/>
                      <w:szCs w:val="21"/>
                      <w:highlight w:val="none"/>
                    </w:rPr>
                    <w:t>m</w:t>
                  </w:r>
                  <w:r>
                    <w:rPr>
                      <w:rFonts w:hint="eastAsia"/>
                      <w:szCs w:val="21"/>
                      <w:highlight w:val="none"/>
                      <w:vertAlign w:val="superscript"/>
                    </w:rPr>
                    <w:t>2</w:t>
                  </w:r>
                </w:p>
              </w:tc>
              <w:tc>
                <w:tcPr>
                  <w:tcW w:w="1459" w:type="pct"/>
                  <w:tcBorders>
                    <w:top w:val="single" w:color="auto" w:sz="4" w:space="0"/>
                  </w:tcBorders>
                  <w:vAlign w:val="center"/>
                </w:tcPr>
                <w:p>
                  <w:pPr>
                    <w:adjustRightInd w:val="0"/>
                    <w:snapToGrid w:val="0"/>
                    <w:jc w:val="center"/>
                    <w:rPr>
                      <w:rFonts w:hint="eastAsia" w:eastAsia="宋体"/>
                      <w:szCs w:val="21"/>
                      <w:lang w:eastAsia="zh-CN"/>
                    </w:rPr>
                  </w:pPr>
                  <w:r>
                    <w:rPr>
                      <w:rFonts w:hint="eastAsia"/>
                      <w:szCs w:val="21"/>
                    </w:rPr>
                    <w:t>危险废物</w:t>
                  </w:r>
                  <w:r>
                    <w:rPr>
                      <w:rFonts w:hint="eastAsia"/>
                      <w:szCs w:val="21"/>
                      <w:lang w:val="en-US" w:eastAsia="zh-CN"/>
                    </w:rPr>
                    <w:t>堆放场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pct"/>
                  <w:vMerge w:val="continue"/>
                  <w:vAlign w:val="center"/>
                </w:tcPr>
                <w:p>
                  <w:pPr>
                    <w:adjustRightInd w:val="0"/>
                    <w:snapToGrid w:val="0"/>
                    <w:jc w:val="center"/>
                    <w:rPr>
                      <w:szCs w:val="21"/>
                    </w:rPr>
                  </w:pPr>
                </w:p>
              </w:tc>
              <w:tc>
                <w:tcPr>
                  <w:tcW w:w="637" w:type="pct"/>
                  <w:vAlign w:val="center"/>
                </w:tcPr>
                <w:p>
                  <w:pPr>
                    <w:pStyle w:val="33"/>
                    <w:widowControl w:val="0"/>
                    <w:adjustRightInd w:val="0"/>
                    <w:snapToGrid w:val="0"/>
                    <w:spacing w:before="0" w:beforeAutospacing="0" w:after="0" w:afterAutospacing="0"/>
                    <w:rPr>
                      <w:rFonts w:ascii="Times New Roman" w:hAnsi="Times New Roman"/>
                      <w:kern w:val="2"/>
                      <w:sz w:val="21"/>
                      <w:szCs w:val="21"/>
                    </w:rPr>
                  </w:pPr>
                  <w:r>
                    <w:rPr>
                      <w:rFonts w:hint="eastAsia" w:ascii="Times New Roman" w:hAnsi="Times New Roman"/>
                      <w:kern w:val="2"/>
                      <w:sz w:val="21"/>
                      <w:szCs w:val="21"/>
                    </w:rPr>
                    <w:t>噪声处理</w:t>
                  </w:r>
                </w:p>
              </w:tc>
              <w:tc>
                <w:tcPr>
                  <w:tcW w:w="1088" w:type="pct"/>
                  <w:tcBorders>
                    <w:top w:val="single" w:color="auto" w:sz="4" w:space="0"/>
                  </w:tcBorders>
                  <w:vAlign w:val="center"/>
                </w:tcPr>
                <w:p>
                  <w:pPr>
                    <w:adjustRightInd w:val="0"/>
                    <w:snapToGrid w:val="0"/>
                    <w:jc w:val="center"/>
                    <w:rPr>
                      <w:szCs w:val="21"/>
                    </w:rPr>
                  </w:pPr>
                  <w:r>
                    <w:rPr>
                      <w:rFonts w:hint="eastAsia"/>
                      <w:szCs w:val="21"/>
                    </w:rPr>
                    <w:t>车间隔声</w:t>
                  </w:r>
                </w:p>
              </w:tc>
              <w:tc>
                <w:tcPr>
                  <w:tcW w:w="1088" w:type="pct"/>
                  <w:tcBorders>
                    <w:top w:val="single" w:color="auto" w:sz="4"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rPr>
                    <w:t>车间隔声</w:t>
                  </w:r>
                </w:p>
              </w:tc>
              <w:tc>
                <w:tcPr>
                  <w:tcW w:w="1459" w:type="pct"/>
                  <w:tcBorders>
                    <w:top w:val="single" w:color="auto" w:sz="4" w:space="0"/>
                  </w:tcBorders>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726" w:type="pct"/>
                  <w:vMerge w:val="continue"/>
                  <w:vAlign w:val="center"/>
                </w:tcPr>
                <w:p>
                  <w:pPr>
                    <w:adjustRightInd w:val="0"/>
                    <w:snapToGrid w:val="0"/>
                    <w:jc w:val="center"/>
                    <w:rPr>
                      <w:szCs w:val="21"/>
                    </w:rPr>
                  </w:pPr>
                </w:p>
              </w:tc>
              <w:tc>
                <w:tcPr>
                  <w:tcW w:w="637" w:type="pct"/>
                  <w:tcBorders>
                    <w:top w:val="single" w:color="auto" w:sz="4" w:space="0"/>
                  </w:tcBorders>
                  <w:vAlign w:val="center"/>
                </w:tcPr>
                <w:p>
                  <w:pPr>
                    <w:pStyle w:val="33"/>
                    <w:widowControl w:val="0"/>
                    <w:adjustRightInd w:val="0"/>
                    <w:snapToGrid w:val="0"/>
                    <w:spacing w:before="0" w:beforeAutospacing="0" w:after="0" w:afterAutospacing="0"/>
                    <w:rPr>
                      <w:rFonts w:ascii="Times New Roman" w:hAnsi="Times New Roman"/>
                      <w:kern w:val="2"/>
                      <w:sz w:val="21"/>
                      <w:szCs w:val="21"/>
                    </w:rPr>
                  </w:pPr>
                  <w:r>
                    <w:rPr>
                      <w:rFonts w:ascii="Times New Roman" w:hAnsi="Times New Roman"/>
                      <w:kern w:val="2"/>
                      <w:sz w:val="21"/>
                      <w:szCs w:val="21"/>
                    </w:rPr>
                    <w:t>其他</w:t>
                  </w:r>
                </w:p>
              </w:tc>
              <w:tc>
                <w:tcPr>
                  <w:tcW w:w="1088" w:type="pct"/>
                  <w:tcBorders>
                    <w:top w:val="single" w:color="auto" w:sz="4" w:space="0"/>
                  </w:tcBorders>
                  <w:vAlign w:val="center"/>
                </w:tcPr>
                <w:p>
                  <w:pPr>
                    <w:adjustRightInd w:val="0"/>
                    <w:snapToGrid w:val="0"/>
                    <w:jc w:val="center"/>
                    <w:rPr>
                      <w:szCs w:val="21"/>
                    </w:rPr>
                  </w:pPr>
                  <w:r>
                    <w:rPr>
                      <w:szCs w:val="21"/>
                    </w:rPr>
                    <w:t>/</w:t>
                  </w:r>
                </w:p>
              </w:tc>
              <w:tc>
                <w:tcPr>
                  <w:tcW w:w="1088" w:type="pct"/>
                  <w:tcBorders>
                    <w:top w:val="single" w:color="auto" w:sz="4" w:space="0"/>
                  </w:tcBorders>
                  <w:vAlign w:val="center"/>
                </w:tcPr>
                <w:p>
                  <w:pPr>
                    <w:adjustRightInd w:val="0"/>
                    <w:snapToGrid w:val="0"/>
                    <w:jc w:val="center"/>
                    <w:rPr>
                      <w:rFonts w:ascii="Times New Roman" w:hAnsi="Times New Roman" w:eastAsia="宋体" w:cs="Times New Roman"/>
                      <w:kern w:val="2"/>
                      <w:sz w:val="21"/>
                      <w:szCs w:val="21"/>
                      <w:lang w:val="en-US" w:eastAsia="zh-CN" w:bidi="ar-SA"/>
                    </w:rPr>
                  </w:pPr>
                  <w:r>
                    <w:rPr>
                      <w:szCs w:val="21"/>
                    </w:rPr>
                    <w:t>/</w:t>
                  </w:r>
                </w:p>
              </w:tc>
              <w:tc>
                <w:tcPr>
                  <w:tcW w:w="1459" w:type="pct"/>
                  <w:tcBorders>
                    <w:top w:val="single" w:color="auto" w:sz="4" w:space="0"/>
                  </w:tcBorders>
                  <w:vAlign w:val="center"/>
                </w:tcPr>
                <w:p>
                  <w:pPr>
                    <w:adjustRightInd w:val="0"/>
                    <w:snapToGrid w:val="0"/>
                    <w:jc w:val="center"/>
                    <w:rPr>
                      <w:szCs w:val="21"/>
                    </w:rPr>
                  </w:pPr>
                  <w:r>
                    <w:rPr>
                      <w:szCs w:val="21"/>
                    </w:rPr>
                    <w:t>/</w:t>
                  </w:r>
                </w:p>
              </w:tc>
            </w:tr>
          </w:tbl>
          <w:p>
            <w:pPr>
              <w:pStyle w:val="34"/>
              <w:numPr>
                <w:ilvl w:val="0"/>
                <w:numId w:val="0"/>
              </w:numPr>
              <w:spacing w:line="500" w:lineRule="exact"/>
              <w:ind w:leftChars="0"/>
              <w:rPr>
                <w:b/>
                <w:sz w:val="24"/>
                <w:szCs w:val="24"/>
              </w:rPr>
            </w:pPr>
            <w:r>
              <w:rPr>
                <w:rFonts w:hint="eastAsia"/>
                <w:b/>
                <w:sz w:val="24"/>
                <w:szCs w:val="24"/>
                <w:lang w:val="en-US" w:eastAsia="zh-CN"/>
              </w:rPr>
              <w:t xml:space="preserve">5 </w:t>
            </w:r>
            <w:r>
              <w:rPr>
                <w:b/>
                <w:sz w:val="24"/>
                <w:szCs w:val="24"/>
              </w:rPr>
              <w:t>产业政策的相符性分析</w:t>
            </w:r>
          </w:p>
          <w:p>
            <w:pPr>
              <w:tabs>
                <w:tab w:val="left" w:pos="0"/>
              </w:tabs>
              <w:spacing w:line="500" w:lineRule="exact"/>
              <w:ind w:firstLine="480"/>
              <w:rPr>
                <w:sz w:val="24"/>
              </w:rPr>
            </w:pPr>
            <w:bookmarkStart w:id="8" w:name="OLE_LINK11"/>
            <w:r>
              <w:rPr>
                <w:snapToGrid w:val="0"/>
                <w:kern w:val="0"/>
                <w:sz w:val="24"/>
                <w:szCs w:val="24"/>
              </w:rPr>
              <w:t>本项目属于</w:t>
            </w:r>
            <w:r>
              <w:rPr>
                <w:rFonts w:hint="eastAsia"/>
                <w:sz w:val="24"/>
              </w:rPr>
              <w:t>C3516冶金专用设备制造</w:t>
            </w:r>
            <w:r>
              <w:rPr>
                <w:sz w:val="24"/>
              </w:rPr>
              <w:t>，</w:t>
            </w:r>
            <w:r>
              <w:rPr>
                <w:rFonts w:hint="eastAsia"/>
                <w:snapToGrid w:val="0"/>
                <w:kern w:val="0"/>
                <w:sz w:val="24"/>
                <w:szCs w:val="24"/>
              </w:rPr>
              <w:t>所用生产设</w:t>
            </w:r>
            <w:r>
              <w:rPr>
                <w:snapToGrid w:val="0"/>
                <w:kern w:val="0"/>
                <w:sz w:val="24"/>
                <w:szCs w:val="24"/>
              </w:rPr>
              <w:t>备、原辅材料及产品均不属于</w:t>
            </w:r>
            <w:r>
              <w:rPr>
                <w:rFonts w:hint="eastAsia"/>
                <w:snapToGrid w:val="0"/>
                <w:kern w:val="0"/>
                <w:sz w:val="24"/>
                <w:szCs w:val="24"/>
              </w:rPr>
              <w:t>《产业结构调整指导目录（</w:t>
            </w:r>
            <w:r>
              <w:rPr>
                <w:snapToGrid w:val="0"/>
                <w:kern w:val="0"/>
                <w:sz w:val="24"/>
                <w:szCs w:val="24"/>
              </w:rPr>
              <w:t>2019</w:t>
            </w:r>
            <w:r>
              <w:rPr>
                <w:rFonts w:hint="eastAsia"/>
                <w:snapToGrid w:val="0"/>
                <w:kern w:val="0"/>
                <w:sz w:val="24"/>
                <w:szCs w:val="24"/>
              </w:rPr>
              <w:t>年本）》（中华人民共和国国家发展和改革委员会令第</w:t>
            </w:r>
            <w:r>
              <w:rPr>
                <w:snapToGrid w:val="0"/>
                <w:kern w:val="0"/>
                <w:sz w:val="24"/>
                <w:szCs w:val="24"/>
              </w:rPr>
              <w:t>29</w:t>
            </w:r>
            <w:r>
              <w:rPr>
                <w:rFonts w:hint="eastAsia"/>
                <w:snapToGrid w:val="0"/>
                <w:kern w:val="0"/>
                <w:sz w:val="24"/>
                <w:szCs w:val="24"/>
              </w:rPr>
              <w:t>号）</w:t>
            </w:r>
            <w:r>
              <w:rPr>
                <w:snapToGrid w:val="0"/>
                <w:kern w:val="0"/>
                <w:sz w:val="24"/>
                <w:szCs w:val="24"/>
              </w:rPr>
              <w:t>、《江苏省工业和信息产业结构调整指导目录（2013年修订）》（苏经信产业 [2013]183号文）中限制类和淘汰类；不属于《江苏省工业和信息产业结构调整限制、淘汰目录和能耗限额》（2015年本）中限制类和淘汰类；不属于《无锡市制造业转型发展指导目录（2012年本）》（锡政办发〔2013〕54号）中的限制类和淘汰类；也不属于《无锡新区转型发展投资指导目录》（锡新管经发（2013）56号）中鼓励类，不属于《无锡市内资禁止投资项目目录》（2015年本）中禁止投资项目</w:t>
            </w:r>
            <w:r>
              <w:rPr>
                <w:rFonts w:hint="eastAsia"/>
                <w:snapToGrid w:val="0"/>
                <w:kern w:val="0"/>
                <w:sz w:val="24"/>
                <w:szCs w:val="24"/>
              </w:rPr>
              <w:t>，</w:t>
            </w:r>
            <w:r>
              <w:rPr>
                <w:snapToGrid w:val="0"/>
                <w:kern w:val="0"/>
                <w:sz w:val="24"/>
                <w:szCs w:val="24"/>
              </w:rPr>
              <w:t>属于允许类，符合国家和地方的产业政策。</w:t>
            </w:r>
            <w:bookmarkEnd w:id="8"/>
          </w:p>
          <w:p>
            <w:pPr>
              <w:pStyle w:val="34"/>
              <w:numPr>
                <w:ilvl w:val="0"/>
                <w:numId w:val="0"/>
              </w:numPr>
              <w:spacing w:line="500" w:lineRule="exact"/>
              <w:ind w:leftChars="0"/>
              <w:rPr>
                <w:b/>
                <w:sz w:val="24"/>
                <w:szCs w:val="24"/>
              </w:rPr>
            </w:pPr>
            <w:r>
              <w:rPr>
                <w:rFonts w:hint="eastAsia"/>
                <w:b/>
                <w:sz w:val="24"/>
                <w:szCs w:val="24"/>
                <w:lang w:val="en-US" w:eastAsia="zh-CN"/>
              </w:rPr>
              <w:t xml:space="preserve">6 </w:t>
            </w:r>
            <w:r>
              <w:rPr>
                <w:b/>
                <w:sz w:val="24"/>
                <w:szCs w:val="24"/>
              </w:rPr>
              <w:t>地理位置（选址）及规划符合性分析</w:t>
            </w:r>
          </w:p>
          <w:p>
            <w:pPr>
              <w:pStyle w:val="35"/>
              <w:snapToGrid w:val="0"/>
              <w:spacing w:line="500" w:lineRule="exact"/>
              <w:ind w:firstLine="480" w:firstLineChars="200"/>
              <w:rPr>
                <w:rFonts w:ascii="Times New Roman" w:eastAsia="宋体" w:cs="Times New Roman"/>
                <w:snapToGrid w:val="0"/>
                <w:color w:val="auto"/>
              </w:rPr>
            </w:pPr>
            <w:r>
              <w:rPr>
                <w:rFonts w:hint="eastAsia" w:eastAsia="宋体"/>
                <w:bCs/>
                <w:color w:val="auto"/>
              </w:rPr>
              <w:t>无锡市东晨机械制造有限公司</w:t>
            </w:r>
            <w:r>
              <w:rPr>
                <w:rFonts w:ascii="Times New Roman" w:eastAsia="宋体" w:cs="Times New Roman"/>
                <w:snapToGrid w:val="0"/>
                <w:color w:val="auto"/>
              </w:rPr>
              <w:t>位于</w:t>
            </w:r>
            <w:r>
              <w:rPr>
                <w:rFonts w:hint="eastAsia" w:asciiTheme="minorEastAsia" w:hAnsiTheme="minorEastAsia" w:eastAsiaTheme="minorEastAsia" w:cstheme="minorEastAsia"/>
                <w:color w:val="000000"/>
                <w:kern w:val="0"/>
                <w:sz w:val="24"/>
                <w:szCs w:val="24"/>
                <w:lang w:val="en-US" w:eastAsia="zh-CN" w:bidi="ar"/>
              </w:rPr>
              <w:t>无锡市新吴区南站工业集中B区C-02号地块</w:t>
            </w:r>
            <w:r>
              <w:rPr>
                <w:rFonts w:ascii="Times New Roman" w:eastAsia="宋体" w:cs="Times New Roman"/>
                <w:snapToGrid w:val="0"/>
                <w:color w:val="auto"/>
              </w:rPr>
              <w:t>，北面为</w:t>
            </w:r>
            <w:r>
              <w:rPr>
                <w:rFonts w:hint="eastAsia" w:ascii="Times New Roman" w:eastAsia="宋体" w:cs="Times New Roman"/>
                <w:snapToGrid w:val="0"/>
                <w:color w:val="auto"/>
              </w:rPr>
              <w:t>无锡耀皮玻璃工程有限公司</w:t>
            </w:r>
            <w:r>
              <w:rPr>
                <w:rFonts w:hint="eastAsia" w:ascii="Times New Roman" w:eastAsia="宋体" w:cs="Times New Roman"/>
                <w:snapToGrid w:val="0"/>
                <w:color w:val="auto"/>
                <w:lang w:eastAsia="zh-CN"/>
              </w:rPr>
              <w:t>、</w:t>
            </w:r>
            <w:r>
              <w:rPr>
                <w:rFonts w:hint="eastAsia" w:ascii="Times New Roman" w:eastAsia="宋体" w:cs="Times New Roman"/>
                <w:snapToGrid w:val="0"/>
                <w:color w:val="auto"/>
                <w:lang w:val="en-US" w:eastAsia="zh-CN"/>
              </w:rPr>
              <w:t>无锡市兴华玻璃制品有限公司</w:t>
            </w:r>
            <w:r>
              <w:rPr>
                <w:rFonts w:ascii="Times New Roman" w:eastAsia="宋体" w:cs="Times New Roman"/>
                <w:snapToGrid w:val="0"/>
                <w:color w:val="auto"/>
              </w:rPr>
              <w:t>；东面为</w:t>
            </w:r>
            <w:r>
              <w:rPr>
                <w:rFonts w:hint="eastAsia" w:ascii="Times New Roman" w:eastAsia="宋体" w:cs="Times New Roman"/>
                <w:snapToGrid w:val="0"/>
                <w:color w:val="auto"/>
              </w:rPr>
              <w:t>华丰股份经济合作社、富一阳光大厦、无锡振华丰仓储物流有限公司</w:t>
            </w:r>
            <w:r>
              <w:rPr>
                <w:rFonts w:ascii="Times New Roman" w:eastAsia="宋体" w:cs="Times New Roman"/>
                <w:snapToGrid w:val="0"/>
                <w:color w:val="auto"/>
              </w:rPr>
              <w:t>；西面为</w:t>
            </w:r>
            <w:r>
              <w:rPr>
                <w:rFonts w:hint="eastAsia" w:ascii="Times New Roman" w:eastAsia="宋体" w:cs="Times New Roman"/>
                <w:snapToGrid w:val="0"/>
                <w:color w:val="auto"/>
              </w:rPr>
              <w:t>无锡市众通锅炉有限公司；南面为金城东路</w:t>
            </w:r>
            <w:r>
              <w:rPr>
                <w:rFonts w:ascii="Times New Roman" w:eastAsia="宋体" w:cs="Times New Roman"/>
                <w:snapToGrid w:val="0"/>
                <w:color w:val="auto"/>
              </w:rPr>
              <w:t>。</w:t>
            </w:r>
          </w:p>
          <w:p>
            <w:pPr>
              <w:pStyle w:val="35"/>
              <w:snapToGrid w:val="0"/>
              <w:spacing w:line="500" w:lineRule="exact"/>
              <w:ind w:firstLine="480" w:firstLineChars="200"/>
              <w:rPr>
                <w:rFonts w:ascii="Times New Roman" w:eastAsia="宋体" w:cs="Times New Roman"/>
                <w:snapToGrid w:val="0"/>
                <w:color w:val="auto"/>
              </w:rPr>
            </w:pPr>
            <w:r>
              <w:rPr>
                <w:rFonts w:ascii="Times New Roman" w:eastAsia="宋体" w:cs="Times New Roman"/>
                <w:snapToGrid w:val="0"/>
                <w:color w:val="auto"/>
              </w:rPr>
              <w:t>项目地理位置详见附图1；项目周围500m范围环境现状见附图2。</w:t>
            </w:r>
          </w:p>
          <w:p>
            <w:pPr>
              <w:pStyle w:val="35"/>
              <w:snapToGrid w:val="0"/>
              <w:spacing w:line="500" w:lineRule="exact"/>
              <w:ind w:firstLine="482" w:firstLineChars="200"/>
              <w:rPr>
                <w:rFonts w:ascii="Times New Roman" w:eastAsia="宋体" w:cs="Times New Roman"/>
                <w:b/>
                <w:bCs/>
                <w:snapToGrid w:val="0"/>
                <w:color w:val="auto"/>
              </w:rPr>
            </w:pPr>
            <w:r>
              <w:rPr>
                <w:rFonts w:hint="eastAsia" w:ascii="Times New Roman" w:eastAsia="宋体" w:cs="Times New Roman"/>
                <w:b/>
                <w:bCs/>
                <w:snapToGrid w:val="0"/>
                <w:color w:val="auto"/>
                <w:lang w:eastAsia="zh-CN"/>
              </w:rPr>
              <w:t>（</w:t>
            </w:r>
            <w:r>
              <w:rPr>
                <w:rFonts w:ascii="Times New Roman" w:eastAsia="宋体" w:cs="Times New Roman"/>
                <w:b/>
                <w:bCs/>
                <w:snapToGrid w:val="0"/>
                <w:color w:val="auto"/>
              </w:rPr>
              <w:t>1</w:t>
            </w:r>
            <w:r>
              <w:rPr>
                <w:rFonts w:hint="eastAsia" w:ascii="Times New Roman" w:eastAsia="宋体" w:cs="Times New Roman"/>
                <w:b/>
                <w:bCs/>
                <w:snapToGrid w:val="0"/>
                <w:color w:val="auto"/>
                <w:lang w:eastAsia="zh-CN"/>
              </w:rPr>
              <w:t>）</w:t>
            </w:r>
            <w:r>
              <w:rPr>
                <w:rFonts w:ascii="Times New Roman" w:eastAsia="宋体" w:cs="Times New Roman"/>
                <w:b/>
                <w:bCs/>
                <w:snapToGrid w:val="0"/>
                <w:color w:val="auto"/>
              </w:rPr>
              <w:t>土地利用规划</w:t>
            </w:r>
          </w:p>
          <w:p>
            <w:pPr>
              <w:adjustRightInd w:val="0"/>
              <w:snapToGrid w:val="0"/>
              <w:spacing w:line="500" w:lineRule="exact"/>
              <w:ind w:firstLine="480" w:firstLineChars="200"/>
              <w:rPr>
                <w:sz w:val="24"/>
                <w:szCs w:val="24"/>
              </w:rPr>
            </w:pPr>
            <w:r>
              <w:rPr>
                <w:sz w:val="24"/>
                <w:szCs w:val="24"/>
              </w:rPr>
              <w:t>本项目位于</w:t>
            </w:r>
            <w:r>
              <w:rPr>
                <w:rFonts w:hint="eastAsia" w:asciiTheme="minorEastAsia" w:hAnsiTheme="minorEastAsia" w:eastAsiaTheme="minorEastAsia" w:cstheme="minorEastAsia"/>
                <w:color w:val="000000"/>
                <w:kern w:val="0"/>
                <w:sz w:val="24"/>
                <w:szCs w:val="24"/>
                <w:lang w:val="en-US" w:eastAsia="zh-CN" w:bidi="ar"/>
              </w:rPr>
              <w:t>无锡市新吴区南站工业集中B区C-02号地块。</w:t>
            </w:r>
            <w:r>
              <w:rPr>
                <w:sz w:val="24"/>
              </w:rPr>
              <w:t>根据</w:t>
            </w:r>
            <w:r>
              <w:rPr>
                <w:rFonts w:hint="eastAsia"/>
                <w:sz w:val="24"/>
              </w:rPr>
              <w:t>“市政府</w:t>
            </w:r>
            <w:r>
              <w:rPr>
                <w:sz w:val="24"/>
              </w:rPr>
              <w:t>关于</w:t>
            </w:r>
            <w:r>
              <w:rPr>
                <w:rFonts w:hint="eastAsia"/>
                <w:sz w:val="24"/>
              </w:rPr>
              <w:t>无锡市</w:t>
            </w:r>
            <w:r>
              <w:rPr>
                <w:sz w:val="24"/>
              </w:rPr>
              <w:t>新</w:t>
            </w:r>
            <w:r>
              <w:rPr>
                <w:rFonts w:hint="eastAsia"/>
                <w:sz w:val="24"/>
              </w:rPr>
              <w:t>吴</w:t>
            </w:r>
            <w:r>
              <w:rPr>
                <w:sz w:val="24"/>
              </w:rPr>
              <w:t>区</w:t>
            </w:r>
            <w:r>
              <w:rPr>
                <w:rFonts w:hint="eastAsia"/>
                <w:sz w:val="24"/>
              </w:rPr>
              <w:t>硕放街道鸿山</w:t>
            </w:r>
            <w:r>
              <w:rPr>
                <w:sz w:val="24"/>
              </w:rPr>
              <w:t>街道梅村街道</w:t>
            </w:r>
            <w:r>
              <w:rPr>
                <w:rFonts w:hint="eastAsia"/>
                <w:sz w:val="24"/>
              </w:rPr>
              <w:t>总体</w:t>
            </w:r>
            <w:r>
              <w:rPr>
                <w:sz w:val="24"/>
              </w:rPr>
              <w:t>规划</w:t>
            </w:r>
            <w:r>
              <w:rPr>
                <w:rFonts w:hint="eastAsia"/>
                <w:sz w:val="24"/>
              </w:rPr>
              <w:t>（2015</w:t>
            </w:r>
            <w:r>
              <w:rPr>
                <w:sz w:val="24"/>
              </w:rPr>
              <w:t>-2030）</w:t>
            </w:r>
            <w:r>
              <w:rPr>
                <w:rFonts w:hint="eastAsia"/>
                <w:sz w:val="24"/>
              </w:rPr>
              <w:t>的</w:t>
            </w:r>
            <w:r>
              <w:rPr>
                <w:sz w:val="24"/>
              </w:rPr>
              <w:t>批复</w:t>
            </w:r>
            <w:r>
              <w:rPr>
                <w:rFonts w:hint="eastAsia"/>
                <w:sz w:val="24"/>
              </w:rPr>
              <w:t>：锡</w:t>
            </w:r>
            <w:r>
              <w:rPr>
                <w:sz w:val="24"/>
              </w:rPr>
              <w:t>政复</w:t>
            </w:r>
            <w:r>
              <w:rPr>
                <w:rFonts w:hint="eastAsia"/>
                <w:sz w:val="24"/>
              </w:rPr>
              <w:t>[</w:t>
            </w:r>
            <w:r>
              <w:rPr>
                <w:sz w:val="24"/>
              </w:rPr>
              <w:t>2017</w:t>
            </w:r>
            <w:r>
              <w:rPr>
                <w:rFonts w:hint="eastAsia"/>
                <w:sz w:val="24"/>
              </w:rPr>
              <w:t>]21号</w:t>
            </w:r>
            <w:r>
              <w:rPr>
                <w:sz w:val="24"/>
              </w:rPr>
              <w:t>”</w:t>
            </w:r>
            <w:r>
              <w:rPr>
                <w:rFonts w:hint="eastAsia"/>
                <w:sz w:val="24"/>
              </w:rPr>
              <w:t>及</w:t>
            </w:r>
            <w:r>
              <w:rPr>
                <w:sz w:val="24"/>
              </w:rPr>
              <w:t>《无锡市新吴区</w:t>
            </w:r>
            <w:r>
              <w:rPr>
                <w:rFonts w:hint="eastAsia"/>
                <w:sz w:val="24"/>
              </w:rPr>
              <w:t>梅村</w:t>
            </w:r>
            <w:r>
              <w:rPr>
                <w:sz w:val="24"/>
              </w:rPr>
              <w:t>街道总体规划——土地利用规划图》</w:t>
            </w:r>
            <w:r>
              <w:rPr>
                <w:rFonts w:hint="eastAsia"/>
                <w:sz w:val="24"/>
              </w:rPr>
              <w:t>，</w:t>
            </w:r>
            <w:r>
              <w:rPr>
                <w:sz w:val="24"/>
                <w:szCs w:val="24"/>
              </w:rPr>
              <w:t>建设项目地块属于</w:t>
            </w:r>
            <w:r>
              <w:rPr>
                <w:rFonts w:hint="eastAsia"/>
                <w:sz w:val="24"/>
                <w:szCs w:val="24"/>
                <w:highlight w:val="none"/>
                <w:lang w:val="en-US" w:eastAsia="zh-CN"/>
              </w:rPr>
              <w:t>研发生产</w:t>
            </w:r>
            <w:r>
              <w:rPr>
                <w:rFonts w:hint="eastAsia"/>
                <w:sz w:val="24"/>
                <w:szCs w:val="24"/>
                <w:highlight w:val="none"/>
              </w:rPr>
              <w:t>用地</w:t>
            </w:r>
            <w:r>
              <w:rPr>
                <w:sz w:val="24"/>
                <w:szCs w:val="24"/>
              </w:rPr>
              <w:t>，符合当地区域发展规划，该区域已编制了环境影响评价和环境保护规划，具备污染集中控制条件，其选址是可行的</w:t>
            </w:r>
            <w:r>
              <w:rPr>
                <w:rFonts w:hint="eastAsia"/>
                <w:sz w:val="24"/>
                <w:szCs w:val="24"/>
              </w:rPr>
              <w:t>。</w:t>
            </w:r>
          </w:p>
          <w:p>
            <w:pPr>
              <w:adjustRightInd w:val="0"/>
              <w:snapToGrid w:val="0"/>
              <w:spacing w:line="500" w:lineRule="exact"/>
              <w:ind w:firstLine="480" w:firstLineChars="200"/>
              <w:rPr>
                <w:sz w:val="24"/>
                <w:szCs w:val="24"/>
              </w:rPr>
            </w:pPr>
            <w:r>
              <w:rPr>
                <w:sz w:val="24"/>
                <w:szCs w:val="24"/>
              </w:rPr>
              <w:t>无锡市新吴区梅村街道总体规划——土地利用规划图见附图3。</w:t>
            </w:r>
          </w:p>
          <w:p>
            <w:pPr>
              <w:pStyle w:val="36"/>
              <w:numPr>
                <w:ilvl w:val="0"/>
                <w:numId w:val="0"/>
              </w:numPr>
              <w:spacing w:line="500" w:lineRule="exact"/>
              <w:ind w:left="482" w:leftChars="0"/>
              <w:jc w:val="left"/>
              <w:rPr>
                <w:b/>
                <w:bCs/>
                <w:sz w:val="24"/>
                <w:szCs w:val="24"/>
              </w:rPr>
            </w:pPr>
            <w:r>
              <w:rPr>
                <w:rFonts w:hint="eastAsia" w:ascii="宋体" w:hAnsi="宋体"/>
                <w:b/>
                <w:bCs/>
                <w:sz w:val="24"/>
                <w:szCs w:val="24"/>
                <w:lang w:eastAsia="zh-CN"/>
              </w:rPr>
              <w:t>（</w:t>
            </w:r>
            <w:r>
              <w:rPr>
                <w:rFonts w:hint="eastAsia" w:ascii="宋体" w:hAnsi="宋体"/>
                <w:b/>
                <w:bCs/>
                <w:sz w:val="24"/>
                <w:szCs w:val="24"/>
                <w:lang w:val="en-US" w:eastAsia="zh-CN"/>
              </w:rPr>
              <w:t>2）</w:t>
            </w:r>
            <w:r>
              <w:rPr>
                <w:rFonts w:ascii="宋体" w:hAnsi="宋体"/>
                <w:b/>
                <w:bCs/>
                <w:sz w:val="24"/>
                <w:szCs w:val="24"/>
              </w:rPr>
              <w:t>规划环评相符性分析</w:t>
            </w:r>
          </w:p>
          <w:p>
            <w:pPr>
              <w:adjustRightInd w:val="0"/>
              <w:snapToGrid w:val="0"/>
              <w:spacing w:line="5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无锡市江溪经济发展园</w:t>
            </w:r>
            <w:r>
              <w:rPr>
                <w:color w:val="000000" w:themeColor="text1"/>
                <w:sz w:val="24"/>
                <w14:textFill>
                  <w14:solidFill>
                    <w14:schemeClr w14:val="tx1"/>
                  </w14:solidFill>
                </w14:textFill>
              </w:rPr>
              <w:t>环境影响跟踪评价报告书于2017年</w:t>
            </w:r>
            <w:r>
              <w:rPr>
                <w:rFonts w:hint="eastAsia"/>
                <w:color w:val="000000" w:themeColor="text1"/>
                <w:sz w:val="24"/>
                <w14:textFill>
                  <w14:solidFill>
                    <w14:schemeClr w14:val="tx1"/>
                  </w14:solidFill>
                </w14:textFill>
              </w:rPr>
              <w:t>12</w:t>
            </w:r>
            <w:r>
              <w:rPr>
                <w:color w:val="000000" w:themeColor="text1"/>
                <w:sz w:val="24"/>
                <w14:textFill>
                  <w14:solidFill>
                    <w14:schemeClr w14:val="tx1"/>
                  </w14:solidFill>
                </w14:textFill>
              </w:rPr>
              <w:t>月</w:t>
            </w:r>
            <w:r>
              <w:rPr>
                <w:rFonts w:hint="eastAsia"/>
                <w:color w:val="000000" w:themeColor="text1"/>
                <w:sz w:val="24"/>
                <w14:textFill>
                  <w14:solidFill>
                    <w14:schemeClr w14:val="tx1"/>
                  </w14:solidFill>
                </w14:textFill>
              </w:rPr>
              <w:t>26</w:t>
            </w:r>
            <w:r>
              <w:rPr>
                <w:color w:val="000000" w:themeColor="text1"/>
                <w:sz w:val="24"/>
                <w14:textFill>
                  <w14:solidFill>
                    <w14:schemeClr w14:val="tx1"/>
                  </w14:solidFill>
                </w14:textFill>
              </w:rPr>
              <w:t>日通过</w:t>
            </w:r>
            <w:r>
              <w:rPr>
                <w:rFonts w:hint="eastAsia"/>
                <w:color w:val="000000" w:themeColor="text1"/>
                <w:sz w:val="24"/>
                <w14:textFill>
                  <w14:solidFill>
                    <w14:schemeClr w14:val="tx1"/>
                  </w14:solidFill>
                </w14:textFill>
              </w:rPr>
              <w:t>无锡高新区</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新吴区</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环境</w:t>
            </w:r>
            <w:r>
              <w:rPr>
                <w:color w:val="000000" w:themeColor="text1"/>
                <w:sz w:val="24"/>
                <w14:textFill>
                  <w14:solidFill>
                    <w14:schemeClr w14:val="tx1"/>
                  </w14:solidFill>
                </w14:textFill>
              </w:rPr>
              <w:t>保护委员会的审查，具体审查意见详见附件《关于</w:t>
            </w:r>
            <w:r>
              <w:rPr>
                <w:rFonts w:hint="eastAsia"/>
                <w:color w:val="000000" w:themeColor="text1"/>
                <w:sz w:val="24"/>
                <w14:textFill>
                  <w14:solidFill>
                    <w14:schemeClr w14:val="tx1"/>
                  </w14:solidFill>
                </w14:textFill>
              </w:rPr>
              <w:t>无锡市江溪经济发展园区规划环境影响跟踪评价报告书的审查意见</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锡新环委办发</w:t>
            </w:r>
            <w:r>
              <w:rPr>
                <w:color w:val="000000" w:themeColor="text1"/>
                <w:sz w:val="24"/>
                <w14:textFill>
                  <w14:solidFill>
                    <w14:schemeClr w14:val="tx1"/>
                  </w14:solidFill>
                </w14:textFill>
              </w:rPr>
              <w:t>[2017]1</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号）。</w:t>
            </w:r>
          </w:p>
          <w:p>
            <w:pPr>
              <w:adjustRightInd w:val="0"/>
              <w:snapToGrid w:val="0"/>
              <w:spacing w:line="52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建设项目与</w:t>
            </w:r>
            <w:r>
              <w:rPr>
                <w:rFonts w:hint="eastAsia"/>
                <w:color w:val="000000" w:themeColor="text1"/>
                <w:sz w:val="24"/>
                <w14:textFill>
                  <w14:solidFill>
                    <w14:schemeClr w14:val="tx1"/>
                  </w14:solidFill>
                </w14:textFill>
              </w:rPr>
              <w:t>无锡市江溪经济发展园</w:t>
            </w:r>
            <w:r>
              <w:rPr>
                <w:color w:val="000000" w:themeColor="text1"/>
                <w:sz w:val="24"/>
                <w14:textFill>
                  <w14:solidFill>
                    <w14:schemeClr w14:val="tx1"/>
                  </w14:solidFill>
                </w14:textFill>
              </w:rPr>
              <w:t>环境影响跟踪评价报告书的</w:t>
            </w:r>
            <w:r>
              <w:rPr>
                <w:rFonts w:hint="eastAsia"/>
                <w:color w:val="000000" w:themeColor="text1"/>
                <w:sz w:val="24"/>
                <w14:textFill>
                  <w14:solidFill>
                    <w14:schemeClr w14:val="tx1"/>
                  </w14:solidFill>
                </w14:textFill>
              </w:rPr>
              <w:t>审核</w:t>
            </w:r>
            <w:r>
              <w:rPr>
                <w:color w:val="000000" w:themeColor="text1"/>
                <w:sz w:val="24"/>
                <w14:textFill>
                  <w14:solidFill>
                    <w14:schemeClr w14:val="tx1"/>
                  </w14:solidFill>
                </w14:textFill>
              </w:rPr>
              <w:t>意见对照情况见表</w:t>
            </w: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6</w:t>
            </w:r>
            <w:r>
              <w:rPr>
                <w:color w:val="000000" w:themeColor="text1"/>
                <w:sz w:val="24"/>
                <w14:textFill>
                  <w14:solidFill>
                    <w14:schemeClr w14:val="tx1"/>
                  </w14:solidFill>
                </w14:textFill>
              </w:rPr>
              <w:t>。</w:t>
            </w:r>
          </w:p>
          <w:p>
            <w:pPr>
              <w:pStyle w:val="35"/>
              <w:snapToGrid w:val="0"/>
              <w:spacing w:line="500" w:lineRule="exact"/>
              <w:jc w:val="center"/>
              <w:rPr>
                <w:b/>
                <w:bCs/>
              </w:rPr>
            </w:pPr>
            <w:r>
              <w:rPr>
                <w:rFonts w:cs="Times New Roman"/>
                <w:b/>
                <w:bCs/>
              </w:rPr>
              <w:t>表</w:t>
            </w:r>
            <w:r>
              <w:rPr>
                <w:rFonts w:ascii="Times New Roman" w:cs="Times New Roman"/>
                <w:b/>
                <w:bCs/>
              </w:rPr>
              <w:t>1-</w:t>
            </w:r>
            <w:r>
              <w:rPr>
                <w:rFonts w:hint="eastAsia" w:ascii="Times New Roman" w:cs="Times New Roman"/>
                <w:b/>
                <w:bCs/>
                <w:lang w:val="en-US" w:eastAsia="zh-CN"/>
              </w:rPr>
              <w:t>6</w:t>
            </w:r>
            <w:r>
              <w:rPr>
                <w:rFonts w:ascii="Times New Roman" w:cs="Times New Roman"/>
                <w:b/>
                <w:bCs/>
              </w:rPr>
              <w:t xml:space="preserve"> </w:t>
            </w:r>
            <w:r>
              <w:rPr>
                <w:b/>
                <w:bCs/>
                <w:color w:val="000000" w:themeColor="text1"/>
                <w14:textFill>
                  <w14:solidFill>
                    <w14:schemeClr w14:val="tx1"/>
                  </w14:solidFill>
                </w14:textFill>
              </w:rPr>
              <w:t>建设项目与</w:t>
            </w:r>
            <w:r>
              <w:rPr>
                <w:rFonts w:hint="eastAsia"/>
                <w:b/>
                <w:bCs/>
                <w:color w:val="000000" w:themeColor="text1"/>
                <w14:textFill>
                  <w14:solidFill>
                    <w14:schemeClr w14:val="tx1"/>
                  </w14:solidFill>
                </w14:textFill>
              </w:rPr>
              <w:t>无锡市江溪经济发展园</w:t>
            </w:r>
            <w:r>
              <w:rPr>
                <w:b/>
                <w:bCs/>
                <w:color w:val="000000" w:themeColor="text1"/>
                <w14:textFill>
                  <w14:solidFill>
                    <w14:schemeClr w14:val="tx1"/>
                  </w14:solidFill>
                </w14:textFill>
              </w:rPr>
              <w:t>环境影响跟踪评价报告书的</w:t>
            </w:r>
            <w:r>
              <w:rPr>
                <w:rFonts w:hint="eastAsia"/>
                <w:b/>
                <w:bCs/>
                <w:color w:val="000000" w:themeColor="text1"/>
                <w14:textFill>
                  <w14:solidFill>
                    <w14:schemeClr w14:val="tx1"/>
                  </w14:solidFill>
                </w14:textFill>
              </w:rPr>
              <w:t>审核</w:t>
            </w:r>
            <w:r>
              <w:rPr>
                <w:b/>
                <w:bCs/>
                <w:color w:val="000000" w:themeColor="text1"/>
                <w14:textFill>
                  <w14:solidFill>
                    <w14:schemeClr w14:val="tx1"/>
                  </w14:solidFill>
                </w14:textFill>
              </w:rPr>
              <w:t>意见对照表</w:t>
            </w:r>
          </w:p>
          <w:tbl>
            <w:tblPr>
              <w:tblStyle w:val="14"/>
              <w:tblW w:w="5000"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85" w:type="dxa"/>
                <w:bottom w:w="0" w:type="dxa"/>
                <w:right w:w="85" w:type="dxa"/>
              </w:tblCellMar>
            </w:tblPr>
            <w:tblGrid>
              <w:gridCol w:w="709"/>
              <w:gridCol w:w="5103"/>
              <w:gridCol w:w="3258"/>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85" w:type="dxa"/>
                  <w:bottom w:w="0" w:type="dxa"/>
                  <w:right w:w="85" w:type="dxa"/>
                </w:tblCellMar>
              </w:tblPrEx>
              <w:trPr>
                <w:trHeight w:val="369" w:hRule="atLeast"/>
                <w:tblHeader/>
                <w:jc w:val="center"/>
              </w:trPr>
              <w:tc>
                <w:tcPr>
                  <w:tcW w:w="391" w:type="pct"/>
                  <w:noWrap/>
                  <w:vAlign w:val="center"/>
                </w:tcPr>
                <w:p>
                  <w:pPr>
                    <w:adjustRightInd w:val="0"/>
                    <w:snapToGrid w:val="0"/>
                    <w:jc w:val="center"/>
                    <w:rPr>
                      <w:b/>
                      <w:bCs/>
                      <w:szCs w:val="21"/>
                    </w:rPr>
                  </w:pPr>
                  <w:r>
                    <w:rPr>
                      <w:b/>
                      <w:bCs/>
                      <w:szCs w:val="21"/>
                    </w:rPr>
                    <w:t>序号</w:t>
                  </w:r>
                </w:p>
              </w:tc>
              <w:tc>
                <w:tcPr>
                  <w:tcW w:w="2813" w:type="pct"/>
                  <w:noWrap/>
                  <w:vAlign w:val="center"/>
                </w:tcPr>
                <w:p>
                  <w:pPr>
                    <w:adjustRightInd w:val="0"/>
                    <w:snapToGrid w:val="0"/>
                    <w:jc w:val="center"/>
                    <w:rPr>
                      <w:b/>
                      <w:bCs/>
                      <w:szCs w:val="21"/>
                    </w:rPr>
                  </w:pPr>
                  <w:r>
                    <w:rPr>
                      <w:b/>
                      <w:bCs/>
                      <w:szCs w:val="21"/>
                    </w:rPr>
                    <w:t>审查意见</w:t>
                  </w:r>
                </w:p>
              </w:tc>
              <w:tc>
                <w:tcPr>
                  <w:tcW w:w="1796" w:type="pct"/>
                  <w:noWrap/>
                  <w:vAlign w:val="center"/>
                </w:tcPr>
                <w:p>
                  <w:pPr>
                    <w:adjustRightInd w:val="0"/>
                    <w:snapToGrid w:val="0"/>
                    <w:jc w:val="center"/>
                    <w:rPr>
                      <w:b/>
                      <w:bCs/>
                      <w:szCs w:val="21"/>
                    </w:rPr>
                  </w:pPr>
                  <w:r>
                    <w:rPr>
                      <w:b/>
                      <w:bCs/>
                      <w:szCs w:val="21"/>
                    </w:rPr>
                    <w:t>项目相符性</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85" w:type="dxa"/>
                  <w:bottom w:w="0" w:type="dxa"/>
                  <w:right w:w="85" w:type="dxa"/>
                </w:tblCellMar>
              </w:tblPrEx>
              <w:trPr>
                <w:trHeight w:val="2253" w:hRule="atLeast"/>
                <w:tblHeader/>
                <w:jc w:val="center"/>
              </w:trPr>
              <w:tc>
                <w:tcPr>
                  <w:tcW w:w="391" w:type="pct"/>
                  <w:vMerge w:val="restart"/>
                  <w:noWrap/>
                  <w:vAlign w:val="center"/>
                </w:tcPr>
                <w:p>
                  <w:pPr>
                    <w:adjustRightInd w:val="0"/>
                    <w:snapToGrid w:val="0"/>
                    <w:jc w:val="center"/>
                    <w:rPr>
                      <w:b/>
                      <w:bCs/>
                      <w:szCs w:val="21"/>
                      <w:highlight w:val="red"/>
                    </w:rPr>
                  </w:pPr>
                  <w:r>
                    <w:rPr>
                      <w:szCs w:val="21"/>
                    </w:rPr>
                    <w:t>对</w:t>
                  </w:r>
                  <w:r>
                    <w:rPr>
                      <w:rFonts w:hint="eastAsia"/>
                      <w:b w:val="0"/>
                      <w:bCs w:val="0"/>
                      <w:color w:val="000000" w:themeColor="text1"/>
                      <w14:textFill>
                        <w14:solidFill>
                          <w14:schemeClr w14:val="tx1"/>
                        </w14:solidFill>
                      </w14:textFill>
                    </w:rPr>
                    <w:t>江溪经济发展园</w:t>
                  </w:r>
                  <w:r>
                    <w:rPr>
                      <w:szCs w:val="21"/>
                    </w:rPr>
                    <w:t>建设环境管理要求和整改意见</w:t>
                  </w:r>
                </w:p>
              </w:tc>
              <w:tc>
                <w:tcPr>
                  <w:tcW w:w="5103" w:type="dxa"/>
                  <w:noWrap/>
                  <w:vAlign w:val="center"/>
                </w:tcPr>
                <w:p>
                  <w:pPr>
                    <w:adjustRightInd w:val="0"/>
                    <w:snapToGrid w:val="0"/>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园区重点发展机械、轻纺、电子信息等轻污染行业，引入项目须符合《产业结构调整指导目录（2011版）》（2013年修正）、《太湖流域管理条例》、《江苏省太湖水污染防治条例》等产业政策、法律法规和集中区产业发展负面清单的要求；集中区在后续发展过程中，可按照国家、江苏省和无锡市最新的产业政策和规划要求，对产业发展负面清单进行动态更新。</w:t>
                  </w:r>
                </w:p>
                <w:p>
                  <w:pPr>
                    <w:adjustRightInd w:val="0"/>
                    <w:snapToGrid w:val="0"/>
                    <w:ind w:firstLine="420" w:firstLineChars="200"/>
                    <w:rPr>
                      <w:szCs w:val="21"/>
                      <w:highlight w:val="red"/>
                    </w:rPr>
                  </w:pPr>
                  <w:r>
                    <w:rPr>
                      <w:rFonts w:hint="eastAsia"/>
                      <w:color w:val="000000" w:themeColor="text1"/>
                      <w:szCs w:val="21"/>
                      <w14:textFill>
                        <w14:solidFill>
                          <w14:schemeClr w14:val="tx1"/>
                        </w14:solidFill>
                      </w14:textFill>
                    </w:rPr>
                    <w:t>对于区内现有的不符合产业定位及相关产业政策要求的企业，应加强日常环境管理监督，确保企业符合国家、江苏省、无锡市的环境保护要求，并按照相关产业退出政策实施搬迁转移。</w:t>
                  </w:r>
                </w:p>
              </w:tc>
              <w:tc>
                <w:tcPr>
                  <w:tcW w:w="3258" w:type="dxa"/>
                  <w:noWrap/>
                  <w:vAlign w:val="center"/>
                </w:tcPr>
                <w:p>
                  <w:pPr>
                    <w:pStyle w:val="35"/>
                    <w:snapToGrid w:val="0"/>
                    <w:ind w:right="-80" w:rightChars="0" w:firstLine="420" w:firstLineChars="200"/>
                    <w:jc w:val="both"/>
                    <w:rPr>
                      <w:rFonts w:ascii="Times New Roman" w:eastAsia="宋体" w:cs="Times New Roman"/>
                      <w:b/>
                      <w:bCs/>
                      <w:color w:val="auto"/>
                      <w:sz w:val="21"/>
                      <w:szCs w:val="21"/>
                      <w:highlight w:val="red"/>
                    </w:rPr>
                  </w:pPr>
                  <w:r>
                    <w:rPr>
                      <w:rFonts w:ascii="Times New Roman" w:eastAsia="宋体" w:cs="Times New Roman"/>
                      <w:color w:val="000000" w:themeColor="text1"/>
                      <w:sz w:val="21"/>
                      <w:szCs w:val="21"/>
                      <w14:textFill>
                        <w14:solidFill>
                          <w14:schemeClr w14:val="tx1"/>
                        </w14:solidFill>
                      </w14:textFill>
                    </w:rPr>
                    <w:t>本项目</w:t>
                  </w:r>
                  <w:r>
                    <w:rPr>
                      <w:rFonts w:hint="eastAsia" w:ascii="Times New Roman" w:eastAsia="宋体" w:cs="Times New Roman"/>
                      <w:color w:val="000000" w:themeColor="text1"/>
                      <w:sz w:val="21"/>
                      <w:szCs w:val="21"/>
                      <w14:textFill>
                        <w14:solidFill>
                          <w14:schemeClr w14:val="tx1"/>
                        </w14:solidFill>
                      </w14:textFill>
                    </w:rPr>
                    <w:t>属于允许类，</w:t>
                  </w:r>
                  <w:r>
                    <w:rPr>
                      <w:rFonts w:ascii="Times New Roman" w:eastAsia="宋体" w:cs="Times New Roman"/>
                      <w:color w:val="000000" w:themeColor="text1"/>
                      <w:sz w:val="21"/>
                      <w:szCs w:val="21"/>
                      <w14:textFill>
                        <w14:solidFill>
                          <w14:schemeClr w14:val="tx1"/>
                        </w14:solidFill>
                      </w14:textFill>
                    </w:rPr>
                    <w:t>符合国家和地方的产业政策。本项目位于太湖流域</w:t>
                  </w:r>
                  <w:r>
                    <w:rPr>
                      <w:rFonts w:hint="eastAsia" w:ascii="Times New Roman" w:eastAsia="宋体" w:cs="Times New Roman"/>
                      <w:color w:val="000000" w:themeColor="text1"/>
                      <w:sz w:val="21"/>
                      <w:szCs w:val="21"/>
                      <w14:textFill>
                        <w14:solidFill>
                          <w14:schemeClr w14:val="tx1"/>
                        </w14:solidFill>
                      </w14:textFill>
                    </w:rPr>
                    <w:t>三</w:t>
                  </w:r>
                  <w:r>
                    <w:rPr>
                      <w:rFonts w:ascii="Times New Roman" w:eastAsia="宋体" w:cs="Times New Roman"/>
                      <w:color w:val="000000" w:themeColor="text1"/>
                      <w:sz w:val="21"/>
                      <w:szCs w:val="21"/>
                      <w14:textFill>
                        <w14:solidFill>
                          <w14:schemeClr w14:val="tx1"/>
                        </w14:solidFill>
                      </w14:textFill>
                    </w:rPr>
                    <w:t>级保护区</w:t>
                  </w:r>
                  <w:r>
                    <w:rPr>
                      <w:rFonts w:hint="eastAsia" w:ascii="Times New Roman" w:eastAsia="宋体" w:cs="Times New Roman"/>
                      <w:color w:val="000000" w:themeColor="text1"/>
                      <w:sz w:val="21"/>
                      <w:szCs w:val="21"/>
                      <w14:textFill>
                        <w14:solidFill>
                          <w14:schemeClr w14:val="tx1"/>
                        </w14:solidFill>
                      </w14:textFill>
                    </w:rPr>
                    <w:t>；</w:t>
                  </w:r>
                  <w:r>
                    <w:rPr>
                      <w:rFonts w:ascii="Times New Roman" w:eastAsia="宋体" w:cs="Times New Roman"/>
                      <w:color w:val="000000" w:themeColor="text1"/>
                      <w:sz w:val="21"/>
                      <w:szCs w:val="21"/>
                      <w14:textFill>
                        <w14:solidFill>
                          <w14:schemeClr w14:val="tx1"/>
                        </w14:solidFill>
                      </w14:textFill>
                    </w:rPr>
                    <w:t>本项目</w:t>
                  </w:r>
                  <w:r>
                    <w:rPr>
                      <w:rFonts w:hint="eastAsia" w:ascii="Times New Roman" w:eastAsia="宋体" w:cs="Times New Roman"/>
                      <w:color w:val="000000" w:themeColor="text1"/>
                      <w:sz w:val="21"/>
                      <w:szCs w:val="21"/>
                      <w14:textFill>
                        <w14:solidFill>
                          <w14:schemeClr w14:val="tx1"/>
                        </w14:solidFill>
                      </w14:textFill>
                    </w:rPr>
                    <w:t>无</w:t>
                  </w:r>
                  <w:r>
                    <w:rPr>
                      <w:rFonts w:ascii="Times New Roman" w:eastAsia="宋体" w:cs="Times New Roman"/>
                      <w:color w:val="000000" w:themeColor="text1"/>
                      <w:sz w:val="21"/>
                      <w:szCs w:val="21"/>
                      <w14:textFill>
                        <w14:solidFill>
                          <w14:schemeClr w14:val="tx1"/>
                        </w14:solidFill>
                      </w14:textFill>
                    </w:rPr>
                    <w:t>生产废水</w:t>
                  </w:r>
                  <w:r>
                    <w:rPr>
                      <w:rFonts w:hint="eastAsia" w:ascii="Times New Roman" w:eastAsia="宋体" w:cs="Times New Roman"/>
                      <w:color w:val="000000" w:themeColor="text1"/>
                      <w:sz w:val="21"/>
                      <w:szCs w:val="21"/>
                      <w14:textFill>
                        <w14:solidFill>
                          <w14:schemeClr w14:val="tx1"/>
                        </w14:solidFill>
                      </w14:textFill>
                    </w:rPr>
                    <w:t>排放</w:t>
                  </w:r>
                  <w:r>
                    <w:rPr>
                      <w:rFonts w:ascii="Times New Roman" w:eastAsia="宋体" w:cs="Times New Roman"/>
                      <w:color w:val="000000" w:themeColor="text1"/>
                      <w:sz w:val="21"/>
                      <w:szCs w:val="21"/>
                      <w14:textFill>
                        <w14:solidFill>
                          <w14:schemeClr w14:val="tx1"/>
                        </w14:solidFill>
                      </w14:textFill>
                    </w:rPr>
                    <w:t>，符合《太湖流域管理条例》、《江苏省太湖水污染防治条例》等产业政策。</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85" w:type="dxa"/>
                  <w:bottom w:w="0" w:type="dxa"/>
                  <w:right w:w="85" w:type="dxa"/>
                </w:tblCellMar>
              </w:tblPrEx>
              <w:trPr>
                <w:trHeight w:val="369" w:hRule="atLeast"/>
                <w:tblHeader/>
                <w:jc w:val="center"/>
              </w:trPr>
              <w:tc>
                <w:tcPr>
                  <w:tcW w:w="391" w:type="pct"/>
                  <w:vMerge w:val="continue"/>
                  <w:noWrap/>
                  <w:vAlign w:val="center"/>
                </w:tcPr>
                <w:p>
                  <w:pPr>
                    <w:adjustRightInd w:val="0"/>
                    <w:snapToGrid w:val="0"/>
                    <w:jc w:val="center"/>
                    <w:rPr>
                      <w:b/>
                      <w:bCs/>
                      <w:szCs w:val="21"/>
                      <w:highlight w:val="red"/>
                    </w:rPr>
                  </w:pPr>
                </w:p>
              </w:tc>
              <w:tc>
                <w:tcPr>
                  <w:tcW w:w="5103" w:type="dxa"/>
                  <w:noWrap/>
                  <w:vAlign w:val="center"/>
                </w:tcPr>
                <w:p>
                  <w:pPr>
                    <w:adjustRightInd w:val="0"/>
                    <w:snapToGrid w:val="0"/>
                    <w:ind w:firstLine="315" w:firstLineChars="150"/>
                    <w:rPr>
                      <w:szCs w:val="21"/>
                      <w:highlight w:val="red"/>
                    </w:rPr>
                  </w:pPr>
                  <w:r>
                    <w:rPr>
                      <w:rFonts w:hint="eastAsia"/>
                      <w:color w:val="000000" w:themeColor="text1"/>
                      <w:szCs w:val="21"/>
                      <w14:textFill>
                        <w14:solidFill>
                          <w14:schemeClr w14:val="tx1"/>
                        </w14:solidFill>
                      </w14:textFill>
                    </w:rPr>
                    <w:t>完善集中区规划，合理规划功能布局，按照《无锡新区总体发展规划(2005</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2020)》，将南丰工业集中区A区调整为商业、居住以及文化娱乐用地，将南丰工业集中区B区调整为商业金融、居住用地；对于调整后拟开发的用地，在今后开发过程，应严格按照规划的范围及用地性质进行开发。</w:t>
                  </w:r>
                </w:p>
              </w:tc>
              <w:tc>
                <w:tcPr>
                  <w:tcW w:w="3258" w:type="dxa"/>
                  <w:noWrap/>
                  <w:vAlign w:val="center"/>
                </w:tcPr>
                <w:p>
                  <w:pPr>
                    <w:pStyle w:val="35"/>
                    <w:snapToGrid w:val="0"/>
                    <w:ind w:left="-80" w:leftChars="0" w:right="-80" w:rightChars="0" w:firstLine="420" w:firstLineChars="200"/>
                    <w:jc w:val="both"/>
                    <w:rPr>
                      <w:rFonts w:ascii="Times New Roman" w:cs="Times New Roman"/>
                      <w:bCs/>
                      <w:color w:val="auto"/>
                      <w:szCs w:val="21"/>
                      <w:highlight w:val="red"/>
                    </w:rPr>
                  </w:pPr>
                  <w:r>
                    <w:rPr>
                      <w:color w:val="000000" w:themeColor="text1"/>
                      <w:sz w:val="21"/>
                      <w:szCs w:val="21"/>
                      <w14:textFill>
                        <w14:solidFill>
                          <w14:schemeClr w14:val="tx1"/>
                        </w14:solidFill>
                      </w14:textFill>
                    </w:rPr>
                    <w:t>本项目位于</w:t>
                  </w:r>
                  <w:r>
                    <w:rPr>
                      <w:rFonts w:hint="eastAsia"/>
                      <w:color w:val="000000" w:themeColor="text1"/>
                      <w:sz w:val="21"/>
                      <w:szCs w:val="21"/>
                      <w14:textFill>
                        <w14:solidFill>
                          <w14:schemeClr w14:val="tx1"/>
                        </w14:solidFill>
                      </w14:textFill>
                    </w:rPr>
                    <w:t>无</w:t>
                  </w:r>
                  <w:r>
                    <w:rPr>
                      <w:rFonts w:hint="eastAsia" w:asciiTheme="minorEastAsia" w:hAnsiTheme="minorEastAsia" w:eastAsiaTheme="minorEastAsia" w:cstheme="minorEastAsia"/>
                      <w:color w:val="000000"/>
                      <w:kern w:val="0"/>
                      <w:sz w:val="21"/>
                      <w:szCs w:val="21"/>
                      <w:lang w:val="en-US" w:eastAsia="zh-CN" w:bidi="ar"/>
                    </w:rPr>
                    <w:t>无锡市新吴区南站工业集中B区C-02号地块</w:t>
                  </w:r>
                  <w:r>
                    <w:rPr>
                      <w:rFonts w:hint="eastAsia"/>
                      <w:color w:val="000000" w:themeColor="text1"/>
                      <w:sz w:val="21"/>
                      <w:szCs w:val="21"/>
                      <w14:textFill>
                        <w14:solidFill>
                          <w14:schemeClr w14:val="tx1"/>
                        </w14:solidFill>
                      </w14:textFill>
                    </w:rPr>
                    <w:t>，符合集中区土地利用规划要求。</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85" w:type="dxa"/>
                  <w:bottom w:w="0" w:type="dxa"/>
                  <w:right w:w="85" w:type="dxa"/>
                </w:tblCellMar>
              </w:tblPrEx>
              <w:trPr>
                <w:trHeight w:val="369" w:hRule="atLeast"/>
                <w:tblHeader/>
                <w:jc w:val="center"/>
              </w:trPr>
              <w:tc>
                <w:tcPr>
                  <w:tcW w:w="391" w:type="pct"/>
                  <w:vMerge w:val="continue"/>
                  <w:noWrap/>
                  <w:vAlign w:val="center"/>
                </w:tcPr>
                <w:p>
                  <w:pPr>
                    <w:adjustRightInd w:val="0"/>
                    <w:snapToGrid w:val="0"/>
                    <w:jc w:val="center"/>
                    <w:rPr>
                      <w:b/>
                      <w:bCs/>
                      <w:szCs w:val="21"/>
                      <w:highlight w:val="red"/>
                    </w:rPr>
                  </w:pPr>
                </w:p>
              </w:tc>
              <w:tc>
                <w:tcPr>
                  <w:tcW w:w="5103" w:type="dxa"/>
                  <w:noWrap/>
                  <w:vAlign w:val="center"/>
                </w:tcPr>
                <w:p>
                  <w:pPr>
                    <w:adjustRightInd w:val="0"/>
                    <w:snapToGrid w:val="0"/>
                    <w:ind w:firstLine="315" w:firstLineChars="150"/>
                    <w:rPr>
                      <w:szCs w:val="21"/>
                      <w:highlight w:val="red"/>
                    </w:rPr>
                  </w:pPr>
                  <w:r>
                    <w:rPr>
                      <w:rFonts w:hint="eastAsia"/>
                      <w:color w:val="000000" w:themeColor="text1"/>
                      <w:szCs w:val="21"/>
                      <w14:textFill>
                        <w14:solidFill>
                          <w14:schemeClr w14:val="tx1"/>
                        </w14:solidFill>
                      </w14:textFill>
                    </w:rPr>
                    <w:t>完善集中区配套的环保基础设施建设，协调推进新城水处理厂和和梅村水处理厂的扩建，加快污水处理厂再生水回用管网的建设；园区实行集中供热，供气管网覆盖范围内的自备锅炉及工业窑炉应使用天然气等清洁能源。</w:t>
                  </w:r>
                </w:p>
              </w:tc>
              <w:tc>
                <w:tcPr>
                  <w:tcW w:w="3258" w:type="dxa"/>
                  <w:noWrap/>
                  <w:vAlign w:val="center"/>
                </w:tcPr>
                <w:p>
                  <w:pPr>
                    <w:adjustRightInd w:val="0"/>
                    <w:snapToGrid w:val="0"/>
                    <w:jc w:val="center"/>
                    <w:rPr>
                      <w:bCs/>
                      <w:szCs w:val="21"/>
                      <w:highlight w:val="red"/>
                    </w:rPr>
                  </w:pPr>
                  <w:r>
                    <w:rPr>
                      <w:rFonts w:hint="eastAsia"/>
                      <w:bCs/>
                      <w:color w:val="000000" w:themeColor="text1"/>
                      <w:szCs w:val="21"/>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85" w:type="dxa"/>
                  <w:bottom w:w="0" w:type="dxa"/>
                  <w:right w:w="85" w:type="dxa"/>
                </w:tblCellMar>
              </w:tblPrEx>
              <w:trPr>
                <w:trHeight w:val="369" w:hRule="atLeast"/>
                <w:tblHeader/>
                <w:jc w:val="center"/>
              </w:trPr>
              <w:tc>
                <w:tcPr>
                  <w:tcW w:w="391" w:type="pct"/>
                  <w:vMerge w:val="continue"/>
                  <w:noWrap/>
                  <w:vAlign w:val="center"/>
                </w:tcPr>
                <w:p>
                  <w:pPr>
                    <w:adjustRightInd w:val="0"/>
                    <w:snapToGrid w:val="0"/>
                    <w:jc w:val="center"/>
                    <w:rPr>
                      <w:b/>
                      <w:bCs/>
                      <w:szCs w:val="21"/>
                      <w:highlight w:val="red"/>
                    </w:rPr>
                  </w:pPr>
                </w:p>
              </w:tc>
              <w:tc>
                <w:tcPr>
                  <w:tcW w:w="5103" w:type="dxa"/>
                  <w:noWrap/>
                  <w:vAlign w:val="center"/>
                </w:tcPr>
                <w:p>
                  <w:pPr>
                    <w:adjustRightInd w:val="0"/>
                    <w:snapToGrid w:val="0"/>
                    <w:ind w:firstLine="315" w:firstLineChars="150"/>
                    <w:rPr>
                      <w:szCs w:val="21"/>
                      <w:highlight w:val="red"/>
                    </w:rPr>
                  </w:pPr>
                  <w:r>
                    <w:rPr>
                      <w:rFonts w:hint="eastAsia"/>
                      <w:color w:val="000000" w:themeColor="text1"/>
                      <w:szCs w:val="21"/>
                      <w14:textFill>
                        <w14:solidFill>
                          <w14:schemeClr w14:val="tx1"/>
                        </w14:solidFill>
                      </w14:textFill>
                    </w:rPr>
                    <w:t>加强对园区内现有工艺废气排放企业的管理，确保工艺废气均通过有效处理后达标排放;对新入区的排放大气污染物为主的企业应合理布局，并确保各类废气达标排放;对于排放有机废气的企业，应采取严格的污染控制措施，确保废气的收集率不低于90%，并配套设置废气的回收/净化装置，净化效率不低于90%。</w:t>
                  </w:r>
                </w:p>
              </w:tc>
              <w:tc>
                <w:tcPr>
                  <w:tcW w:w="3258" w:type="dxa"/>
                  <w:noWrap/>
                  <w:vAlign w:val="center"/>
                </w:tcPr>
                <w:p>
                  <w:pPr>
                    <w:adjustRightInd w:val="0"/>
                    <w:snapToGrid w:val="0"/>
                    <w:ind w:firstLine="420" w:firstLineChars="200"/>
                    <w:jc w:val="center"/>
                    <w:rPr>
                      <w:bCs/>
                      <w:szCs w:val="21"/>
                      <w:highlight w:val="red"/>
                    </w:rPr>
                  </w:pPr>
                  <w:r>
                    <w:rPr>
                      <w:rFonts w:hint="eastAsia"/>
                      <w:snapToGrid w:val="0"/>
                      <w:color w:val="000000" w:themeColor="text1"/>
                      <w:kern w:val="0"/>
                      <w:szCs w:val="21"/>
                      <w:highlight w:val="none"/>
                      <w:lang w:val="en-US" w:eastAsia="zh-CN"/>
                      <w14:textFill>
                        <w14:solidFill>
                          <w14:schemeClr w14:val="tx1"/>
                        </w14:solidFill>
                      </w14:textFill>
                    </w:rPr>
                    <w:t>断料和金加工过程产生的有机废气由油雾净化器收集处理；</w:t>
                  </w:r>
                  <w:r>
                    <w:rPr>
                      <w:rFonts w:hint="eastAsia"/>
                      <w:snapToGrid w:val="0"/>
                      <w:color w:val="000000" w:themeColor="text1"/>
                      <w:kern w:val="0"/>
                      <w:szCs w:val="21"/>
                      <w:highlight w:val="none"/>
                      <w14:textFill>
                        <w14:solidFill>
                          <w14:schemeClr w14:val="tx1"/>
                        </w14:solidFill>
                      </w14:textFill>
                    </w:rPr>
                    <w:t>焊接</w:t>
                  </w:r>
                  <w:r>
                    <w:rPr>
                      <w:rFonts w:hint="eastAsia"/>
                      <w:snapToGrid w:val="0"/>
                      <w:color w:val="000000" w:themeColor="text1"/>
                      <w:kern w:val="0"/>
                      <w:szCs w:val="21"/>
                      <w:highlight w:val="none"/>
                      <w:lang w:val="en-US" w:eastAsia="zh-CN"/>
                      <w14:textFill>
                        <w14:solidFill>
                          <w14:schemeClr w14:val="tx1"/>
                        </w14:solidFill>
                      </w14:textFill>
                    </w:rPr>
                    <w:t>产生的</w:t>
                  </w:r>
                  <w:r>
                    <w:rPr>
                      <w:rFonts w:hint="eastAsia"/>
                      <w:snapToGrid w:val="0"/>
                      <w:color w:val="000000" w:themeColor="text1"/>
                      <w:kern w:val="0"/>
                      <w:szCs w:val="21"/>
                      <w:highlight w:val="none"/>
                      <w14:textFill>
                        <w14:solidFill>
                          <w14:schemeClr w14:val="tx1"/>
                        </w14:solidFill>
                      </w14:textFill>
                    </w:rPr>
                    <w:t>烟尘由</w:t>
                  </w:r>
                  <w:r>
                    <w:rPr>
                      <w:rFonts w:hint="eastAsia"/>
                      <w:snapToGrid w:val="0"/>
                      <w:color w:val="000000" w:themeColor="text1"/>
                      <w:kern w:val="0"/>
                      <w:szCs w:val="21"/>
                      <w:highlight w:val="none"/>
                      <w:lang w:val="en-US" w:eastAsia="zh-CN"/>
                      <w14:textFill>
                        <w14:solidFill>
                          <w14:schemeClr w14:val="tx1"/>
                        </w14:solidFill>
                      </w14:textFill>
                    </w:rPr>
                    <w:t>单机焊烟</w:t>
                  </w:r>
                  <w:r>
                    <w:rPr>
                      <w:rFonts w:hint="eastAsia"/>
                      <w:snapToGrid w:val="0"/>
                      <w:color w:val="000000" w:themeColor="text1"/>
                      <w:kern w:val="0"/>
                      <w:szCs w:val="21"/>
                      <w:highlight w:val="none"/>
                      <w14:textFill>
                        <w14:solidFill>
                          <w14:schemeClr w14:val="tx1"/>
                        </w14:solidFill>
                      </w14:textFill>
                    </w:rPr>
                    <w:t>除尘器收集处理。</w:t>
                  </w:r>
                  <w:r>
                    <w:rPr>
                      <w:rFonts w:hint="eastAsia"/>
                      <w:bCs/>
                      <w:szCs w:val="21"/>
                      <w:highlight w:val="none"/>
                    </w:rPr>
                    <w:t>非甲烷总烃</w:t>
                  </w:r>
                  <w:r>
                    <w:rPr>
                      <w:rFonts w:hint="eastAsia"/>
                      <w:bCs/>
                      <w:szCs w:val="21"/>
                      <w:highlight w:val="none"/>
                      <w:lang w:eastAsia="zh-CN"/>
                    </w:rPr>
                    <w:t>、</w:t>
                  </w:r>
                  <w:r>
                    <w:rPr>
                      <w:rFonts w:hint="eastAsia"/>
                      <w:bCs/>
                      <w:szCs w:val="21"/>
                      <w:highlight w:val="none"/>
                    </w:rPr>
                    <w:t>颗粒物达到《大气污染物综合排放标准》（GB16297-1996）表2中的无组织排放监控浓度限值</w:t>
                  </w:r>
                  <w:r>
                    <w:rPr>
                      <w:bCs/>
                      <w:szCs w:val="21"/>
                      <w:highlight w:val="none"/>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85" w:type="dxa"/>
                  <w:bottom w:w="0" w:type="dxa"/>
                  <w:right w:w="85" w:type="dxa"/>
                </w:tblCellMar>
              </w:tblPrEx>
              <w:trPr>
                <w:trHeight w:val="369" w:hRule="atLeast"/>
                <w:tblHeader/>
                <w:jc w:val="center"/>
              </w:trPr>
              <w:tc>
                <w:tcPr>
                  <w:tcW w:w="391" w:type="pct"/>
                  <w:vMerge w:val="continue"/>
                  <w:noWrap/>
                  <w:vAlign w:val="center"/>
                </w:tcPr>
                <w:p>
                  <w:pPr>
                    <w:adjustRightInd w:val="0"/>
                    <w:snapToGrid w:val="0"/>
                    <w:jc w:val="center"/>
                    <w:rPr>
                      <w:b/>
                      <w:bCs/>
                      <w:szCs w:val="21"/>
                      <w:highlight w:val="red"/>
                    </w:rPr>
                  </w:pPr>
                </w:p>
              </w:tc>
              <w:tc>
                <w:tcPr>
                  <w:tcW w:w="5103" w:type="dxa"/>
                  <w:noWrap/>
                  <w:vAlign w:val="center"/>
                </w:tcPr>
                <w:p>
                  <w:pPr>
                    <w:adjustRightInd w:val="0"/>
                    <w:snapToGrid w:val="0"/>
                    <w:ind w:firstLine="315" w:firstLineChars="150"/>
                    <w:rPr>
                      <w:szCs w:val="21"/>
                      <w:highlight w:val="red"/>
                    </w:rPr>
                  </w:pPr>
                  <w:r>
                    <w:rPr>
                      <w:rFonts w:hint="eastAsia"/>
                      <w:color w:val="000000" w:themeColor="text1"/>
                      <w:szCs w:val="21"/>
                      <w14:textFill>
                        <w14:solidFill>
                          <w14:schemeClr w14:val="tx1"/>
                        </w14:solidFill>
                      </w14:textFill>
                    </w:rPr>
                    <w:t>园区内各企业应从源头控制实现废物减量化，一般工业固废分类收集，以便综合利用</w:t>
                  </w: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危险废物须规划设置暂存场所，并委托有相应处置资质的单位进行处置;生活垃圾由环卫部门收集后统一处置。</w:t>
                  </w:r>
                </w:p>
              </w:tc>
              <w:tc>
                <w:tcPr>
                  <w:tcW w:w="3258" w:type="dxa"/>
                  <w:noWrap/>
                  <w:vAlign w:val="center"/>
                </w:tcPr>
                <w:p>
                  <w:pPr>
                    <w:adjustRightInd w:val="0"/>
                    <w:snapToGrid w:val="0"/>
                    <w:ind w:firstLine="420" w:firstLineChars="200"/>
                    <w:rPr>
                      <w:bCs/>
                      <w:szCs w:val="21"/>
                      <w:highlight w:val="red"/>
                    </w:rPr>
                  </w:pPr>
                  <w:r>
                    <w:rPr>
                      <w:rFonts w:hint="eastAsia"/>
                      <w:bCs/>
                      <w:color w:val="000000" w:themeColor="text1"/>
                      <w:szCs w:val="21"/>
                      <w14:textFill>
                        <w14:solidFill>
                          <w14:schemeClr w14:val="tx1"/>
                        </w14:solidFill>
                      </w14:textFill>
                    </w:rPr>
                    <w:t>本项目产生的废金属</w:t>
                  </w:r>
                  <w:r>
                    <w:rPr>
                      <w:rFonts w:hint="eastAsia"/>
                      <w:bCs/>
                      <w:color w:val="000000" w:themeColor="text1"/>
                      <w:szCs w:val="21"/>
                      <w:lang w:eastAsia="zh-CN"/>
                      <w14:textFill>
                        <w14:solidFill>
                          <w14:schemeClr w14:val="tx1"/>
                        </w14:solidFill>
                      </w14:textFill>
                    </w:rPr>
                    <w:t>、</w:t>
                  </w:r>
                  <w:r>
                    <w:rPr>
                      <w:rFonts w:hint="eastAsia"/>
                      <w:bCs/>
                      <w:color w:val="000000" w:themeColor="text1"/>
                      <w:szCs w:val="21"/>
                      <w:lang w:val="en-US" w:eastAsia="zh-CN"/>
                      <w14:textFill>
                        <w14:solidFill>
                          <w14:schemeClr w14:val="tx1"/>
                        </w14:solidFill>
                      </w14:textFill>
                    </w:rPr>
                    <w:t>焊渣和收集粉尘</w:t>
                  </w:r>
                  <w:r>
                    <w:rPr>
                      <w:rFonts w:hint="eastAsia"/>
                      <w:bCs/>
                      <w:color w:val="000000" w:themeColor="text1"/>
                      <w:szCs w:val="21"/>
                      <w14:textFill>
                        <w14:solidFill>
                          <w14:schemeClr w14:val="tx1"/>
                        </w14:solidFill>
                      </w14:textFill>
                    </w:rPr>
                    <w:t>由相关单位回收利用；</w:t>
                  </w:r>
                  <w:r>
                    <w:rPr>
                      <w:rFonts w:hint="eastAsia"/>
                      <w:bCs/>
                      <w:color w:val="000000" w:themeColor="text1"/>
                      <w:szCs w:val="21"/>
                      <w:lang w:val="en-US" w:eastAsia="zh-CN"/>
                      <w14:textFill>
                        <w14:solidFill>
                          <w14:schemeClr w14:val="tx1"/>
                        </w14:solidFill>
                      </w14:textFill>
                    </w:rPr>
                    <w:t>废乳化液、废润滑油、废油和废包装桶委托资质单位处理；含油废抹布和</w:t>
                  </w:r>
                  <w:r>
                    <w:rPr>
                      <w:rFonts w:hint="eastAsia"/>
                      <w:bCs/>
                      <w:color w:val="000000" w:themeColor="text1"/>
                      <w:szCs w:val="21"/>
                      <w14:textFill>
                        <w14:solidFill>
                          <w14:schemeClr w14:val="tx1"/>
                        </w14:solidFill>
                      </w14:textFill>
                    </w:rPr>
                    <w:t>生活垃圾</w:t>
                  </w:r>
                  <w:r>
                    <w:rPr>
                      <w:rFonts w:hint="eastAsia"/>
                      <w:bCs/>
                      <w:color w:val="000000" w:themeColor="text1"/>
                      <w:szCs w:val="21"/>
                      <w:lang w:val="en-US" w:eastAsia="zh-CN"/>
                      <w14:textFill>
                        <w14:solidFill>
                          <w14:schemeClr w14:val="tx1"/>
                        </w14:solidFill>
                      </w14:textFill>
                    </w:rPr>
                    <w:t>一起</w:t>
                  </w:r>
                  <w:r>
                    <w:rPr>
                      <w:rFonts w:hint="eastAsia"/>
                      <w:bCs/>
                      <w:color w:val="000000" w:themeColor="text1"/>
                      <w:szCs w:val="21"/>
                      <w14:textFill>
                        <w14:solidFill>
                          <w14:schemeClr w14:val="tx1"/>
                        </w14:solidFill>
                      </w14:textFill>
                    </w:rPr>
                    <w:t>由环卫部门统一清运后填埋。</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85" w:type="dxa"/>
                  <w:bottom w:w="0" w:type="dxa"/>
                  <w:right w:w="85" w:type="dxa"/>
                </w:tblCellMar>
              </w:tblPrEx>
              <w:trPr>
                <w:trHeight w:val="369" w:hRule="atLeast"/>
                <w:tblHeader/>
                <w:jc w:val="center"/>
              </w:trPr>
              <w:tc>
                <w:tcPr>
                  <w:tcW w:w="391" w:type="pct"/>
                  <w:vMerge w:val="continue"/>
                  <w:noWrap/>
                  <w:vAlign w:val="center"/>
                </w:tcPr>
                <w:p>
                  <w:pPr>
                    <w:adjustRightInd w:val="0"/>
                    <w:snapToGrid w:val="0"/>
                    <w:jc w:val="center"/>
                    <w:rPr>
                      <w:b/>
                      <w:bCs/>
                      <w:szCs w:val="21"/>
                      <w:highlight w:val="red"/>
                    </w:rPr>
                  </w:pPr>
                </w:p>
              </w:tc>
              <w:tc>
                <w:tcPr>
                  <w:tcW w:w="5103" w:type="dxa"/>
                  <w:noWrap/>
                  <w:vAlign w:val="center"/>
                </w:tcPr>
                <w:p>
                  <w:pPr>
                    <w:adjustRightInd w:val="0"/>
                    <w:snapToGrid w:val="0"/>
                    <w:ind w:firstLine="315" w:firstLineChars="150"/>
                    <w:rPr>
                      <w:szCs w:val="21"/>
                    </w:rPr>
                  </w:pPr>
                  <w:r>
                    <w:rPr>
                      <w:rFonts w:hint="eastAsia"/>
                      <w:color w:val="000000" w:themeColor="text1"/>
                      <w:szCs w:val="21"/>
                      <w14:textFill>
                        <w14:solidFill>
                          <w14:schemeClr w14:val="tx1"/>
                        </w14:solidFill>
                      </w14:textFill>
                    </w:rPr>
                    <w:t>园区内各企业应规范编制应急预案，建立突发环境事件应急演练制度;应充分考虑事故废水的风险防范措施，设置的事故池须满足事故废水收集处理要求，防止事故排水对区域水环境造成不良影响。</w:t>
                  </w:r>
                </w:p>
              </w:tc>
              <w:tc>
                <w:tcPr>
                  <w:tcW w:w="3258" w:type="dxa"/>
                  <w:noWrap/>
                  <w:vAlign w:val="center"/>
                </w:tcPr>
                <w:p>
                  <w:pPr>
                    <w:adjustRightInd w:val="0"/>
                    <w:snapToGrid w:val="0"/>
                    <w:ind w:firstLine="420" w:firstLineChars="200"/>
                    <w:rPr>
                      <w:rFonts w:hint="default" w:eastAsia="宋体"/>
                      <w:bCs/>
                      <w:szCs w:val="21"/>
                      <w:lang w:val="en-US" w:eastAsia="zh-CN"/>
                    </w:rPr>
                  </w:pPr>
                  <w:r>
                    <w:rPr>
                      <w:rFonts w:hint="eastAsia"/>
                      <w:bCs/>
                      <w:color w:val="000000" w:themeColor="text1"/>
                      <w:szCs w:val="21"/>
                      <w:lang w:val="en-US" w:eastAsia="zh-CN"/>
                      <w14:textFill>
                        <w14:solidFill>
                          <w14:schemeClr w14:val="tx1"/>
                        </w14:solidFill>
                      </w14:textFill>
                    </w:rPr>
                    <w:t>根据</w:t>
                  </w:r>
                  <w:r>
                    <w:rPr>
                      <w:rFonts w:hint="eastAsia"/>
                      <w:bCs/>
                      <w:color w:val="000000" w:themeColor="text1"/>
                      <w:szCs w:val="21"/>
                      <w14:textFill>
                        <w14:solidFill>
                          <w14:schemeClr w14:val="tx1"/>
                        </w14:solidFill>
                      </w14:textFill>
                    </w:rPr>
                    <w:t>《建设项目环境风险评价技术导则》（HJ169-2018）</w:t>
                  </w:r>
                  <w:r>
                    <w:rPr>
                      <w:rFonts w:hint="eastAsia"/>
                      <w:bCs/>
                      <w:color w:val="000000" w:themeColor="text1"/>
                      <w:szCs w:val="21"/>
                      <w:lang w:eastAsia="zh-CN"/>
                      <w14:textFill>
                        <w14:solidFill>
                          <w14:schemeClr w14:val="tx1"/>
                        </w14:solidFill>
                      </w14:textFill>
                    </w:rPr>
                    <w:t>，</w:t>
                  </w:r>
                  <w:r>
                    <w:rPr>
                      <w:rFonts w:hint="eastAsia"/>
                      <w:bCs/>
                      <w:color w:val="000000" w:themeColor="text1"/>
                      <w:szCs w:val="21"/>
                      <w:lang w:val="en-US" w:eastAsia="zh-CN"/>
                      <w14:textFill>
                        <w14:solidFill>
                          <w14:schemeClr w14:val="tx1"/>
                        </w14:solidFill>
                      </w14:textFill>
                    </w:rPr>
                    <w:t>本项目生产过程中使用的原辅材料主要为钢板、圆钢、焊条、乳化液、润滑油，于普通大气压下无毒，其使用过程中发生泄漏、火灾等事故的风险极低，本报告不做定量分析。</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85" w:type="dxa"/>
                  <w:bottom w:w="0" w:type="dxa"/>
                  <w:right w:w="85" w:type="dxa"/>
                </w:tblCellMar>
              </w:tblPrEx>
              <w:trPr>
                <w:trHeight w:val="369" w:hRule="atLeast"/>
                <w:tblHeader/>
                <w:jc w:val="center"/>
              </w:trPr>
              <w:tc>
                <w:tcPr>
                  <w:tcW w:w="391" w:type="pct"/>
                  <w:vMerge w:val="continue"/>
                  <w:noWrap/>
                  <w:vAlign w:val="center"/>
                </w:tcPr>
                <w:p>
                  <w:pPr>
                    <w:adjustRightInd w:val="0"/>
                    <w:snapToGrid w:val="0"/>
                    <w:jc w:val="center"/>
                    <w:rPr>
                      <w:b/>
                      <w:bCs/>
                      <w:szCs w:val="21"/>
                      <w:highlight w:val="red"/>
                    </w:rPr>
                  </w:pPr>
                </w:p>
              </w:tc>
              <w:tc>
                <w:tcPr>
                  <w:tcW w:w="5103" w:type="dxa"/>
                  <w:noWrap/>
                  <w:vAlign w:val="center"/>
                </w:tcPr>
                <w:p>
                  <w:pPr>
                    <w:adjustRightInd w:val="0"/>
                    <w:snapToGrid w:val="0"/>
                    <w:ind w:firstLine="315" w:firstLineChars="150"/>
                    <w:rPr>
                      <w:szCs w:val="21"/>
                    </w:rPr>
                  </w:pPr>
                  <w:r>
                    <w:rPr>
                      <w:rFonts w:hint="eastAsia"/>
                      <w:color w:val="000000" w:themeColor="text1"/>
                      <w:szCs w:val="21"/>
                      <w14:textFill>
                        <w14:solidFill>
                          <w14:schemeClr w14:val="tx1"/>
                        </w14:solidFill>
                      </w14:textFill>
                    </w:rPr>
                    <w:t>加强园区的环境监督管理，建立监测制度，对地表水、环境空气、环境噪声、地下水、土壤定期进行监测。</w:t>
                  </w:r>
                </w:p>
              </w:tc>
              <w:tc>
                <w:tcPr>
                  <w:tcW w:w="3258" w:type="dxa"/>
                  <w:noWrap/>
                  <w:vAlign w:val="center"/>
                </w:tcPr>
                <w:p>
                  <w:pPr>
                    <w:adjustRightInd w:val="0"/>
                    <w:snapToGrid w:val="0"/>
                    <w:jc w:val="center"/>
                    <w:rPr>
                      <w:bCs/>
                      <w:szCs w:val="21"/>
                    </w:rPr>
                  </w:pPr>
                  <w:r>
                    <w:rPr>
                      <w:rFonts w:hint="eastAsia"/>
                      <w:bCs/>
                      <w:color w:val="000000" w:themeColor="text1"/>
                      <w:szCs w:val="21"/>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85" w:type="dxa"/>
                  <w:bottom w:w="0" w:type="dxa"/>
                  <w:right w:w="85" w:type="dxa"/>
                </w:tblCellMar>
              </w:tblPrEx>
              <w:trPr>
                <w:trHeight w:val="369" w:hRule="atLeast"/>
                <w:tblHeader/>
                <w:jc w:val="center"/>
              </w:trPr>
              <w:tc>
                <w:tcPr>
                  <w:tcW w:w="391" w:type="pct"/>
                  <w:vMerge w:val="continue"/>
                  <w:noWrap/>
                  <w:vAlign w:val="center"/>
                </w:tcPr>
                <w:p>
                  <w:pPr>
                    <w:adjustRightInd w:val="0"/>
                    <w:snapToGrid w:val="0"/>
                    <w:jc w:val="center"/>
                    <w:rPr>
                      <w:b/>
                      <w:bCs/>
                      <w:szCs w:val="21"/>
                      <w:highlight w:val="red"/>
                    </w:rPr>
                  </w:pPr>
                </w:p>
              </w:tc>
              <w:tc>
                <w:tcPr>
                  <w:tcW w:w="5103" w:type="dxa"/>
                  <w:noWrap/>
                  <w:vAlign w:val="center"/>
                </w:tcPr>
                <w:p>
                  <w:pPr>
                    <w:adjustRightInd w:val="0"/>
                    <w:snapToGrid w:val="0"/>
                    <w:ind w:firstLine="315" w:firstLineChars="150"/>
                    <w:rPr>
                      <w:b/>
                      <w:bCs/>
                      <w:szCs w:val="21"/>
                      <w:highlight w:val="red"/>
                    </w:rPr>
                  </w:pPr>
                  <w:r>
                    <w:rPr>
                      <w:rFonts w:hint="eastAsia"/>
                      <w:color w:val="000000" w:themeColor="text1"/>
                      <w:szCs w:val="21"/>
                      <w14:textFill>
                        <w14:solidFill>
                          <w14:schemeClr w14:val="tx1"/>
                        </w14:solidFill>
                      </w14:textFill>
                    </w:rPr>
                    <w:t>园区实行污染物排放总量控制，水污染物排放总量控制指标在梅村水处理厂和新城水处理厂指标内平衡，大气污染物排放量总量控制指标在苏州华电望亭热电厂和无锡友联热电有限公司指标内平衡，特征污染物排放总量指标在新吴区范围内平衡。</w:t>
                  </w:r>
                </w:p>
              </w:tc>
              <w:tc>
                <w:tcPr>
                  <w:tcW w:w="3258" w:type="dxa"/>
                  <w:noWrap/>
                  <w:vAlign w:val="center"/>
                </w:tcPr>
                <w:p>
                  <w:pPr>
                    <w:adjustRightInd w:val="0"/>
                    <w:snapToGrid w:val="0"/>
                    <w:ind w:firstLine="420" w:firstLineChars="200"/>
                    <w:rPr>
                      <w:bCs/>
                      <w:szCs w:val="21"/>
                      <w:highlight w:val="red"/>
                    </w:rPr>
                  </w:pPr>
                  <w:r>
                    <w:rPr>
                      <w:rFonts w:hint="eastAsia"/>
                      <w:bCs/>
                      <w:color w:val="000000" w:themeColor="text1"/>
                      <w:szCs w:val="21"/>
                      <w14:textFill>
                        <w14:solidFill>
                          <w14:schemeClr w14:val="tx1"/>
                        </w14:solidFill>
                      </w14:textFill>
                    </w:rPr>
                    <w:t>本项目生活污水纳入梅村水处理厂总量内进行平衡；废气污染物排放总量在江溪街道区域内平衡。</w:t>
                  </w:r>
                </w:p>
              </w:tc>
            </w:tr>
          </w:tbl>
          <w:p>
            <w:pPr>
              <w:pStyle w:val="35"/>
              <w:snapToGrid w:val="0"/>
              <w:spacing w:line="460" w:lineRule="exact"/>
              <w:ind w:firstLine="480" w:firstLineChars="200"/>
              <w:rPr>
                <w:rFonts w:hAnsi="宋体"/>
                <w:color w:val="000000" w:themeColor="text1"/>
                <w14:textFill>
                  <w14:solidFill>
                    <w14:schemeClr w14:val="tx1"/>
                  </w14:solidFill>
                </w14:textFill>
              </w:rPr>
            </w:pPr>
            <w:r>
              <w:rPr>
                <w:color w:val="000000" w:themeColor="text1"/>
                <w14:textFill>
                  <w14:solidFill>
                    <w14:schemeClr w14:val="tx1"/>
                  </w14:solidFill>
                </w14:textFill>
              </w:rPr>
              <w:t>由上表可知，本项目</w:t>
            </w:r>
            <w:r>
              <w:rPr>
                <w:rFonts w:hint="eastAsia"/>
                <w:color w:val="000000" w:themeColor="text1"/>
                <w14:textFill>
                  <w14:solidFill>
                    <w14:schemeClr w14:val="tx1"/>
                  </w14:solidFill>
                </w14:textFill>
              </w:rPr>
              <w:t>建设与江溪街道</w:t>
            </w:r>
            <w:r>
              <w:rPr>
                <w:rFonts w:hint="eastAsia"/>
                <w:b w:val="0"/>
                <w:bCs w:val="0"/>
                <w:color w:val="000000" w:themeColor="text1"/>
                <w14:textFill>
                  <w14:solidFill>
                    <w14:schemeClr w14:val="tx1"/>
                  </w14:solidFill>
                </w14:textFill>
              </w:rPr>
              <w:t>经济发展园</w:t>
            </w:r>
            <w:r>
              <w:rPr>
                <w:color w:val="000000" w:themeColor="text1"/>
                <w14:textFill>
                  <w14:solidFill>
                    <w14:schemeClr w14:val="tx1"/>
                  </w14:solidFill>
                </w14:textFill>
              </w:rPr>
              <w:t>的规划和跟踪审查</w:t>
            </w:r>
            <w:r>
              <w:rPr>
                <w:rFonts w:hint="eastAsia"/>
                <w:color w:val="000000" w:themeColor="text1"/>
                <w14:textFill>
                  <w14:solidFill>
                    <w14:schemeClr w14:val="tx1"/>
                  </w14:solidFill>
                </w14:textFill>
              </w:rPr>
              <w:t>意见相符</w:t>
            </w:r>
            <w:r>
              <w:rPr>
                <w:color w:val="000000" w:themeColor="text1"/>
                <w14:textFill>
                  <w14:solidFill>
                    <w14:schemeClr w14:val="tx1"/>
                  </w14:solidFill>
                </w14:textFill>
              </w:rPr>
              <w:t>。</w:t>
            </w:r>
          </w:p>
          <w:p>
            <w:pPr>
              <w:pStyle w:val="35"/>
              <w:snapToGrid w:val="0"/>
              <w:spacing w:line="460" w:lineRule="exact"/>
              <w:ind w:firstLine="480" w:firstLineChars="200"/>
            </w:pPr>
            <w:r>
              <w:rPr>
                <w:rFonts w:hint="eastAsia" w:hAnsi="宋体"/>
              </w:rPr>
              <w:t>综上所述，建设项目能够满足生态保护红线、环境质量底线以及资源利用上限的要求。</w:t>
            </w:r>
          </w:p>
          <w:p>
            <w:pPr>
              <w:pStyle w:val="34"/>
              <w:numPr>
                <w:ilvl w:val="0"/>
                <w:numId w:val="0"/>
              </w:numPr>
              <w:spacing w:line="400" w:lineRule="exact"/>
              <w:ind w:leftChars="0"/>
              <w:rPr>
                <w:b/>
                <w:sz w:val="24"/>
                <w:szCs w:val="24"/>
              </w:rPr>
            </w:pPr>
            <w:r>
              <w:rPr>
                <w:rFonts w:hint="eastAsia"/>
                <w:b/>
                <w:sz w:val="24"/>
                <w:szCs w:val="24"/>
                <w:lang w:val="en-US" w:eastAsia="zh-CN"/>
              </w:rPr>
              <w:t xml:space="preserve">7 </w:t>
            </w:r>
            <w:r>
              <w:rPr>
                <w:rFonts w:hint="eastAsia"/>
                <w:b/>
                <w:sz w:val="24"/>
                <w:szCs w:val="24"/>
              </w:rPr>
              <w:t>“三线一单”相符性分析</w:t>
            </w:r>
          </w:p>
          <w:p>
            <w:pPr>
              <w:spacing w:line="400" w:lineRule="exact"/>
              <w:ind w:firstLine="482" w:firstLineChars="200"/>
              <w:rPr>
                <w:rFonts w:hAnsi="宋体"/>
                <w:bCs/>
                <w:sz w:val="24"/>
              </w:rPr>
            </w:pPr>
            <w:r>
              <w:rPr>
                <w:rFonts w:hint="eastAsia" w:hAnsi="宋体"/>
                <w:b/>
                <w:sz w:val="24"/>
              </w:rPr>
              <w:t>（1）生态红线</w:t>
            </w:r>
          </w:p>
          <w:p>
            <w:pPr>
              <w:pStyle w:val="35"/>
              <w:snapToGrid w:val="0"/>
              <w:spacing w:line="500" w:lineRule="exact"/>
              <w:ind w:firstLine="480" w:firstLineChars="200"/>
              <w:rPr>
                <w:rFonts w:ascii="Times New Roman" w:cs="Times New Roman"/>
                <w:bCs/>
                <w:color w:val="auto"/>
              </w:rPr>
            </w:pPr>
            <w:r>
              <w:rPr>
                <w:rFonts w:hint="eastAsia" w:ascii="Times New Roman" w:cs="Times New Roman"/>
                <w:bCs/>
                <w:color w:val="auto"/>
              </w:rPr>
              <w:t>根据《江苏省国家级生态保护红线规划》（苏政发[2018]74号）将生态保护红线分为陆域生态保护红线和海域生态保护红线共两大类，陆域生态保护红线主要有自然保护区、森林公园的生态保育区和核心景观区、风景名胜区的一级保护区、地质公园的地质遗迹保护区、湿地公园的湿地保育区和恢复重建区、饮用水水源保护地、水产种质资源保护区的核心区、重要湖泊湿地的核心保护区域；海域生态保护红线主要有自然保护区、海洋特别保护区、重要河口生态系统、重要滨海湿地、重要渔业海域、特殊保护海岛、重要滨海旅游区、重要砂质岸线及邻近海域。</w:t>
            </w:r>
          </w:p>
          <w:p>
            <w:pPr>
              <w:pStyle w:val="35"/>
              <w:snapToGrid w:val="0"/>
              <w:spacing w:line="500" w:lineRule="exact"/>
              <w:ind w:firstLine="480" w:firstLineChars="200"/>
              <w:rPr>
                <w:rFonts w:ascii="Times New Roman" w:cs="Times New Roman"/>
                <w:bCs/>
                <w:color w:val="auto"/>
              </w:rPr>
            </w:pPr>
            <w:r>
              <w:rPr>
                <w:rFonts w:hint="eastAsia" w:ascii="Times New Roman" w:cs="Times New Roman"/>
                <w:bCs/>
                <w:color w:val="auto"/>
              </w:rPr>
              <w:t>根据《省政府关于印发江苏省生态空间管控区域规划的通知（苏政发[</w:t>
            </w:r>
            <w:r>
              <w:rPr>
                <w:rFonts w:ascii="Times New Roman" w:cs="Times New Roman"/>
                <w:bCs/>
                <w:color w:val="auto"/>
              </w:rPr>
              <w:t>2020</w:t>
            </w:r>
            <w:r>
              <w:rPr>
                <w:rFonts w:hint="eastAsia" w:ascii="Times New Roman" w:cs="Times New Roman"/>
                <w:bCs/>
                <w:color w:val="auto"/>
              </w:rPr>
              <w:t>]</w:t>
            </w:r>
            <w:r>
              <w:rPr>
                <w:rFonts w:ascii="Times New Roman" w:cs="Times New Roman"/>
                <w:bCs/>
                <w:color w:val="auto"/>
              </w:rPr>
              <w:t>1</w:t>
            </w:r>
            <w:r>
              <w:rPr>
                <w:rFonts w:hint="eastAsia" w:ascii="Times New Roman" w:cs="Times New Roman"/>
                <w:bCs/>
                <w:color w:val="auto"/>
              </w:rPr>
              <w:t>号）》将自然保护区、森林公园的生态保育区和核心景观区、风景名胜区的一级保护区（核心景区）等8大类4</w:t>
            </w:r>
            <w:r>
              <w:rPr>
                <w:rFonts w:ascii="Times New Roman" w:cs="Times New Roman"/>
                <w:bCs/>
                <w:color w:val="auto"/>
              </w:rPr>
              <w:t>07个区域</w:t>
            </w:r>
            <w:r>
              <w:rPr>
                <w:rFonts w:hint="eastAsia" w:ascii="Times New Roman" w:cs="Times New Roman"/>
                <w:bCs/>
                <w:color w:val="auto"/>
              </w:rPr>
              <w:t>8</w:t>
            </w:r>
            <w:r>
              <w:rPr>
                <w:rFonts w:ascii="Times New Roman" w:cs="Times New Roman"/>
                <w:bCs/>
                <w:color w:val="auto"/>
              </w:rPr>
              <w:t>474.27平方公里纳入国家级生态保护红线</w:t>
            </w:r>
            <w:r>
              <w:rPr>
                <w:rFonts w:hint="eastAsia" w:ascii="Times New Roman" w:cs="Times New Roman"/>
                <w:bCs/>
                <w:color w:val="auto"/>
              </w:rPr>
              <w:t>。围绕“功能不降低、面积不减少、性质不改变”的总体目标，最终确定了1</w:t>
            </w:r>
            <w:r>
              <w:rPr>
                <w:rFonts w:ascii="Times New Roman" w:cs="Times New Roman"/>
                <w:bCs/>
                <w:color w:val="auto"/>
              </w:rPr>
              <w:t>5大类</w:t>
            </w:r>
            <w:r>
              <w:rPr>
                <w:rFonts w:hint="eastAsia" w:ascii="Times New Roman" w:cs="Times New Roman"/>
                <w:bCs/>
                <w:color w:val="auto"/>
              </w:rPr>
              <w:t>8</w:t>
            </w:r>
            <w:r>
              <w:rPr>
                <w:rFonts w:ascii="Times New Roman" w:cs="Times New Roman"/>
                <w:bCs/>
                <w:color w:val="auto"/>
              </w:rPr>
              <w:t>11块陆域生态空间保护区域</w:t>
            </w:r>
            <w:r>
              <w:rPr>
                <w:rFonts w:hint="eastAsia" w:ascii="Times New Roman" w:cs="Times New Roman"/>
                <w:bCs/>
                <w:color w:val="auto"/>
              </w:rPr>
              <w:t>。</w:t>
            </w:r>
          </w:p>
          <w:p>
            <w:pPr>
              <w:pStyle w:val="35"/>
              <w:snapToGrid w:val="0"/>
              <w:spacing w:line="500" w:lineRule="exact"/>
              <w:ind w:firstLine="480" w:firstLineChars="200"/>
              <w:rPr>
                <w:rFonts w:ascii="Times New Roman" w:cs="Times New Roman"/>
                <w:bCs/>
                <w:color w:val="auto"/>
              </w:rPr>
            </w:pPr>
            <w:r>
              <w:rPr>
                <w:rFonts w:hint="eastAsia" w:ascii="Times New Roman" w:cs="Times New Roman"/>
                <w:bCs/>
                <w:color w:val="auto"/>
              </w:rPr>
              <w:t>本项目位于无锡市新吴区南站工业集中B区C-02号地块，</w:t>
            </w:r>
            <w:r>
              <w:rPr>
                <w:rFonts w:hint="eastAsia" w:ascii="Times New Roman"/>
                <w:bCs/>
                <w:color w:val="auto"/>
              </w:rPr>
              <w:t>综合《江苏省国家级生态保护红线规划》（苏政发[2018]74号）或《省政府关于印发江苏省生态空间管控区域规划的通知（苏政发[</w:t>
            </w:r>
            <w:r>
              <w:rPr>
                <w:rFonts w:ascii="Times New Roman"/>
                <w:bCs/>
                <w:color w:val="auto"/>
              </w:rPr>
              <w:t>2020</w:t>
            </w:r>
            <w:r>
              <w:rPr>
                <w:rFonts w:hint="eastAsia" w:ascii="Times New Roman"/>
                <w:bCs/>
                <w:color w:val="auto"/>
              </w:rPr>
              <w:t>]</w:t>
            </w:r>
            <w:r>
              <w:rPr>
                <w:rFonts w:ascii="Times New Roman"/>
                <w:bCs/>
                <w:color w:val="auto"/>
              </w:rPr>
              <w:t>1</w:t>
            </w:r>
            <w:r>
              <w:rPr>
                <w:rFonts w:hint="eastAsia" w:ascii="Times New Roman"/>
                <w:bCs/>
                <w:color w:val="auto"/>
              </w:rPr>
              <w:t>号）》，本项目与国家级及江苏省生态红线最近保护目标之间关系见下表</w:t>
            </w:r>
            <w:r>
              <w:rPr>
                <w:rFonts w:ascii="Times New Roman"/>
                <w:bCs/>
                <w:color w:val="auto"/>
              </w:rPr>
              <w:t>。</w:t>
            </w:r>
          </w:p>
          <w:p>
            <w:pPr>
              <w:pStyle w:val="35"/>
              <w:snapToGrid w:val="0"/>
              <w:spacing w:line="500" w:lineRule="exact"/>
              <w:jc w:val="center"/>
              <w:rPr>
                <w:rFonts w:ascii="Times New Roman" w:eastAsia="宋体" w:cs="Times New Roman"/>
                <w:snapToGrid w:val="0"/>
                <w:color w:val="auto"/>
              </w:rPr>
            </w:pPr>
            <w:r>
              <w:rPr>
                <w:rFonts w:hint="eastAsia" w:ascii="Times New Roman" w:eastAsia="宋体" w:cs="Times New Roman"/>
                <w:b/>
                <w:bCs/>
                <w:snapToGrid w:val="0"/>
                <w:color w:val="auto"/>
              </w:rPr>
              <w:t>表1-</w:t>
            </w:r>
            <w:r>
              <w:rPr>
                <w:rFonts w:hint="eastAsia" w:ascii="Times New Roman" w:eastAsia="宋体" w:cs="Times New Roman"/>
                <w:b/>
                <w:bCs/>
                <w:snapToGrid w:val="0"/>
                <w:color w:val="auto"/>
                <w:lang w:val="en-US" w:eastAsia="zh-CN"/>
              </w:rPr>
              <w:t>7</w:t>
            </w:r>
            <w:r>
              <w:rPr>
                <w:rFonts w:hint="eastAsia" w:ascii="Times New Roman" w:eastAsia="宋体" w:cs="Times New Roman"/>
                <w:b/>
                <w:bCs/>
                <w:snapToGrid w:val="0"/>
                <w:color w:val="auto"/>
              </w:rPr>
              <w:t xml:space="preserve"> </w:t>
            </w:r>
            <w:r>
              <w:rPr>
                <w:rFonts w:hint="eastAsia"/>
                <w:b/>
                <w:color w:val="auto"/>
              </w:rPr>
              <w:t>新吴区重要生态功能区一览表</w:t>
            </w:r>
          </w:p>
          <w:tbl>
            <w:tblPr>
              <w:tblStyle w:val="1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708"/>
              <w:gridCol w:w="1276"/>
              <w:gridCol w:w="3315"/>
              <w:gridCol w:w="22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autoSpaceDE w:val="0"/>
                    <w:autoSpaceDN w:val="0"/>
                    <w:adjustRightInd w:val="0"/>
                    <w:snapToGrid w:val="0"/>
                    <w:jc w:val="center"/>
                    <w:rPr>
                      <w:rFonts w:hAnsi="宋体"/>
                      <w:b/>
                      <w:bCs/>
                      <w:sz w:val="21"/>
                      <w:szCs w:val="21"/>
                    </w:rPr>
                  </w:pPr>
                  <w:r>
                    <w:rPr>
                      <w:b/>
                      <w:bCs/>
                      <w:sz w:val="21"/>
                      <w:szCs w:val="21"/>
                    </w:rPr>
                    <w:t>环境要素</w:t>
                  </w:r>
                </w:p>
              </w:tc>
              <w:tc>
                <w:tcPr>
                  <w:tcW w:w="851" w:type="dxa"/>
                  <w:vAlign w:val="center"/>
                </w:tcPr>
                <w:p>
                  <w:pPr>
                    <w:autoSpaceDE w:val="0"/>
                    <w:autoSpaceDN w:val="0"/>
                    <w:adjustRightInd w:val="0"/>
                    <w:snapToGrid w:val="0"/>
                    <w:jc w:val="center"/>
                    <w:rPr>
                      <w:rFonts w:hAnsi="宋体"/>
                      <w:b/>
                      <w:bCs/>
                      <w:sz w:val="21"/>
                      <w:szCs w:val="21"/>
                    </w:rPr>
                  </w:pPr>
                  <w:r>
                    <w:rPr>
                      <w:rFonts w:hint="eastAsia"/>
                      <w:b/>
                      <w:bCs/>
                      <w:sz w:val="21"/>
                      <w:szCs w:val="21"/>
                    </w:rPr>
                    <w:t>生态红线名称</w:t>
                  </w:r>
                </w:p>
              </w:tc>
              <w:tc>
                <w:tcPr>
                  <w:tcW w:w="708" w:type="dxa"/>
                  <w:vAlign w:val="center"/>
                </w:tcPr>
                <w:p>
                  <w:pPr>
                    <w:autoSpaceDE w:val="0"/>
                    <w:autoSpaceDN w:val="0"/>
                    <w:adjustRightInd w:val="0"/>
                    <w:snapToGrid w:val="0"/>
                    <w:jc w:val="center"/>
                    <w:rPr>
                      <w:rFonts w:hAnsi="宋体"/>
                      <w:b/>
                      <w:bCs/>
                      <w:sz w:val="21"/>
                      <w:szCs w:val="21"/>
                    </w:rPr>
                  </w:pPr>
                  <w:r>
                    <w:rPr>
                      <w:rFonts w:hint="eastAsia" w:hAnsi="宋体"/>
                      <w:b/>
                      <w:bCs/>
                      <w:sz w:val="21"/>
                      <w:szCs w:val="21"/>
                    </w:rPr>
                    <w:t>方位</w:t>
                  </w:r>
                </w:p>
              </w:tc>
              <w:tc>
                <w:tcPr>
                  <w:tcW w:w="1276" w:type="dxa"/>
                  <w:vAlign w:val="center"/>
                </w:tcPr>
                <w:p>
                  <w:pPr>
                    <w:autoSpaceDE w:val="0"/>
                    <w:autoSpaceDN w:val="0"/>
                    <w:adjustRightInd w:val="0"/>
                    <w:snapToGrid w:val="0"/>
                    <w:jc w:val="center"/>
                    <w:rPr>
                      <w:rFonts w:hAnsi="宋体"/>
                      <w:b/>
                      <w:bCs/>
                      <w:sz w:val="21"/>
                      <w:szCs w:val="21"/>
                    </w:rPr>
                  </w:pPr>
                  <w:r>
                    <w:rPr>
                      <w:rFonts w:hint="eastAsia" w:hAnsi="宋体"/>
                      <w:b/>
                      <w:bCs/>
                      <w:sz w:val="21"/>
                      <w:szCs w:val="21"/>
                    </w:rPr>
                    <w:t>距离（m）</w:t>
                  </w:r>
                </w:p>
              </w:tc>
              <w:tc>
                <w:tcPr>
                  <w:tcW w:w="3315" w:type="dxa"/>
                  <w:vAlign w:val="center"/>
                </w:tcPr>
                <w:p>
                  <w:pPr>
                    <w:autoSpaceDE w:val="0"/>
                    <w:autoSpaceDN w:val="0"/>
                    <w:adjustRightInd w:val="0"/>
                    <w:snapToGrid w:val="0"/>
                    <w:spacing w:line="360" w:lineRule="exact"/>
                    <w:jc w:val="center"/>
                    <w:rPr>
                      <w:rFonts w:hAnsi="宋体"/>
                      <w:b/>
                      <w:sz w:val="21"/>
                      <w:szCs w:val="21"/>
                    </w:rPr>
                  </w:pPr>
                  <w:r>
                    <w:rPr>
                      <w:rFonts w:hint="eastAsia"/>
                      <w:b/>
                      <w:sz w:val="21"/>
                      <w:szCs w:val="21"/>
                    </w:rPr>
                    <w:t>红线区域范围</w:t>
                  </w:r>
                </w:p>
              </w:tc>
              <w:tc>
                <w:tcPr>
                  <w:tcW w:w="2211" w:type="dxa"/>
                  <w:vAlign w:val="center"/>
                </w:tcPr>
                <w:p>
                  <w:pPr>
                    <w:autoSpaceDE w:val="0"/>
                    <w:autoSpaceDN w:val="0"/>
                    <w:adjustRightInd w:val="0"/>
                    <w:snapToGrid w:val="0"/>
                    <w:spacing w:line="360" w:lineRule="exact"/>
                    <w:jc w:val="center"/>
                    <w:rPr>
                      <w:rFonts w:hAnsi="宋体"/>
                      <w:b/>
                      <w:sz w:val="21"/>
                      <w:szCs w:val="21"/>
                    </w:rPr>
                  </w:pPr>
                  <w:r>
                    <w:rPr>
                      <w:rFonts w:hint="eastAsia" w:hAnsi="宋体"/>
                      <w:b/>
                      <w:sz w:val="21"/>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autoSpaceDE w:val="0"/>
                    <w:autoSpaceDN w:val="0"/>
                    <w:adjustRightInd w:val="0"/>
                    <w:snapToGrid w:val="0"/>
                    <w:jc w:val="center"/>
                    <w:rPr>
                      <w:rFonts w:hAnsi="宋体"/>
                      <w:sz w:val="21"/>
                      <w:szCs w:val="21"/>
                    </w:rPr>
                  </w:pPr>
                  <w:r>
                    <w:rPr>
                      <w:rFonts w:hint="eastAsia" w:hAnsi="宋体"/>
                      <w:sz w:val="21"/>
                      <w:szCs w:val="21"/>
                    </w:rPr>
                    <w:t>生态环境</w:t>
                  </w:r>
                </w:p>
              </w:tc>
              <w:tc>
                <w:tcPr>
                  <w:tcW w:w="851" w:type="dxa"/>
                  <w:vAlign w:val="center"/>
                </w:tcPr>
                <w:p>
                  <w:pPr>
                    <w:autoSpaceDE w:val="0"/>
                    <w:autoSpaceDN w:val="0"/>
                    <w:adjustRightInd w:val="0"/>
                    <w:snapToGrid w:val="0"/>
                    <w:jc w:val="center"/>
                    <w:rPr>
                      <w:rFonts w:hAnsi="宋体"/>
                      <w:sz w:val="21"/>
                      <w:szCs w:val="21"/>
                    </w:rPr>
                  </w:pPr>
                  <w:r>
                    <w:rPr>
                      <w:rFonts w:hint="eastAsia" w:hAnsi="宋体"/>
                      <w:sz w:val="21"/>
                      <w:szCs w:val="21"/>
                    </w:rPr>
                    <w:t>宛山荡</w:t>
                  </w:r>
                </w:p>
              </w:tc>
              <w:tc>
                <w:tcPr>
                  <w:tcW w:w="708" w:type="dxa"/>
                  <w:vAlign w:val="center"/>
                </w:tcPr>
                <w:p>
                  <w:pPr>
                    <w:autoSpaceDE w:val="0"/>
                    <w:autoSpaceDN w:val="0"/>
                    <w:adjustRightInd w:val="0"/>
                    <w:snapToGrid w:val="0"/>
                    <w:jc w:val="center"/>
                    <w:rPr>
                      <w:rFonts w:hAnsi="宋体"/>
                      <w:sz w:val="21"/>
                      <w:szCs w:val="21"/>
                    </w:rPr>
                  </w:pPr>
                  <w:r>
                    <w:rPr>
                      <w:rFonts w:hint="eastAsia" w:hAnsi="宋体"/>
                      <w:sz w:val="21"/>
                      <w:szCs w:val="21"/>
                    </w:rPr>
                    <w:t>东北</w:t>
                  </w:r>
                </w:p>
              </w:tc>
              <w:tc>
                <w:tcPr>
                  <w:tcW w:w="1276" w:type="dxa"/>
                  <w:vAlign w:val="center"/>
                </w:tcPr>
                <w:p>
                  <w:pPr>
                    <w:autoSpaceDE w:val="0"/>
                    <w:autoSpaceDN w:val="0"/>
                    <w:adjustRightInd w:val="0"/>
                    <w:snapToGrid w:val="0"/>
                    <w:jc w:val="center"/>
                    <w:rPr>
                      <w:rFonts w:hAnsi="宋体"/>
                      <w:sz w:val="21"/>
                      <w:szCs w:val="21"/>
                    </w:rPr>
                  </w:pPr>
                  <w:r>
                    <w:rPr>
                      <w:rFonts w:hint="eastAsia" w:hAnsi="宋体"/>
                      <w:sz w:val="21"/>
                      <w:szCs w:val="21"/>
                    </w:rPr>
                    <w:t>7400</w:t>
                  </w:r>
                </w:p>
              </w:tc>
              <w:tc>
                <w:tcPr>
                  <w:tcW w:w="3315" w:type="dxa"/>
                  <w:vAlign w:val="center"/>
                </w:tcPr>
                <w:p>
                  <w:pPr>
                    <w:autoSpaceDE w:val="0"/>
                    <w:autoSpaceDN w:val="0"/>
                    <w:adjustRightInd w:val="0"/>
                    <w:snapToGrid w:val="0"/>
                    <w:jc w:val="center"/>
                    <w:rPr>
                      <w:rFonts w:hAnsi="宋体"/>
                      <w:sz w:val="21"/>
                      <w:szCs w:val="21"/>
                    </w:rPr>
                  </w:pPr>
                  <w:r>
                    <w:rPr>
                      <w:rFonts w:hint="eastAsia" w:ascii="宋体" w:hAnsi="宋体" w:cs="宋体"/>
                      <w:color w:val="000000"/>
                      <w:kern w:val="0"/>
                      <w:sz w:val="21"/>
                      <w:szCs w:val="21"/>
                    </w:rPr>
                    <w:t>无锡宛山荡省级湿地公园总体规划中的湿地保育区和恢复重建区范围，面积</w:t>
                  </w:r>
                  <w:r>
                    <w:rPr>
                      <w:color w:val="000000"/>
                      <w:kern w:val="0"/>
                      <w:sz w:val="21"/>
                      <w:szCs w:val="21"/>
                    </w:rPr>
                    <w:t>2.48km</w:t>
                  </w:r>
                  <w:r>
                    <w:rPr>
                      <w:color w:val="000000"/>
                      <w:kern w:val="0"/>
                      <w:sz w:val="21"/>
                      <w:szCs w:val="21"/>
                      <w:vertAlign w:val="superscript"/>
                    </w:rPr>
                    <w:t>2</w:t>
                  </w:r>
                  <w:r>
                    <w:rPr>
                      <w:rFonts w:hint="eastAsia"/>
                      <w:color w:val="000000"/>
                      <w:kern w:val="0"/>
                      <w:sz w:val="21"/>
                      <w:szCs w:val="21"/>
                    </w:rPr>
                    <w:t>。</w:t>
                  </w:r>
                </w:p>
              </w:tc>
              <w:tc>
                <w:tcPr>
                  <w:tcW w:w="2211" w:type="dxa"/>
                  <w:vAlign w:val="center"/>
                </w:tcPr>
                <w:p>
                  <w:pPr>
                    <w:autoSpaceDE w:val="0"/>
                    <w:autoSpaceDN w:val="0"/>
                    <w:adjustRightInd w:val="0"/>
                    <w:snapToGrid w:val="0"/>
                    <w:jc w:val="center"/>
                    <w:rPr>
                      <w:rFonts w:hint="default" w:hAnsi="宋体" w:eastAsia="宋体"/>
                      <w:sz w:val="21"/>
                      <w:szCs w:val="21"/>
                      <w:lang w:val="en-US" w:eastAsia="zh-CN"/>
                    </w:rPr>
                  </w:pPr>
                  <w:r>
                    <w:rPr>
                      <w:rFonts w:hint="eastAsia" w:hAnsi="宋体"/>
                      <w:sz w:val="21"/>
                      <w:szCs w:val="21"/>
                      <w:lang w:val="en-US" w:eastAsia="zh-CN"/>
                    </w:rPr>
                    <w:t>国家级生态红线保护区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autoSpaceDE w:val="0"/>
                    <w:autoSpaceDN w:val="0"/>
                    <w:adjustRightInd w:val="0"/>
                    <w:snapToGrid w:val="0"/>
                    <w:jc w:val="center"/>
                    <w:rPr>
                      <w:rFonts w:hAnsi="宋体"/>
                      <w:sz w:val="21"/>
                      <w:szCs w:val="21"/>
                    </w:rPr>
                  </w:pPr>
                </w:p>
              </w:tc>
              <w:tc>
                <w:tcPr>
                  <w:tcW w:w="851" w:type="dxa"/>
                  <w:vAlign w:val="center"/>
                </w:tcPr>
                <w:p>
                  <w:pPr>
                    <w:autoSpaceDE w:val="0"/>
                    <w:autoSpaceDN w:val="0"/>
                    <w:adjustRightInd w:val="0"/>
                    <w:snapToGrid w:val="0"/>
                    <w:jc w:val="center"/>
                    <w:rPr>
                      <w:rFonts w:hAnsi="宋体"/>
                      <w:sz w:val="21"/>
                      <w:szCs w:val="21"/>
                    </w:rPr>
                  </w:pPr>
                  <w:r>
                    <w:rPr>
                      <w:rFonts w:hint="eastAsia" w:hAnsi="宋体"/>
                      <w:sz w:val="21"/>
                      <w:szCs w:val="21"/>
                    </w:rPr>
                    <w:t>宛山荡</w:t>
                  </w:r>
                </w:p>
              </w:tc>
              <w:tc>
                <w:tcPr>
                  <w:tcW w:w="708" w:type="dxa"/>
                  <w:vAlign w:val="center"/>
                </w:tcPr>
                <w:p>
                  <w:pPr>
                    <w:autoSpaceDE w:val="0"/>
                    <w:autoSpaceDN w:val="0"/>
                    <w:adjustRightInd w:val="0"/>
                    <w:snapToGrid w:val="0"/>
                    <w:jc w:val="center"/>
                    <w:rPr>
                      <w:rFonts w:hAnsi="宋体"/>
                      <w:sz w:val="21"/>
                      <w:szCs w:val="21"/>
                    </w:rPr>
                  </w:pPr>
                  <w:r>
                    <w:rPr>
                      <w:rFonts w:hint="eastAsia" w:hAnsi="宋体"/>
                      <w:sz w:val="21"/>
                      <w:szCs w:val="21"/>
                    </w:rPr>
                    <w:t>东北</w:t>
                  </w:r>
                </w:p>
              </w:tc>
              <w:tc>
                <w:tcPr>
                  <w:tcW w:w="1276" w:type="dxa"/>
                  <w:vAlign w:val="center"/>
                </w:tcPr>
                <w:p>
                  <w:pPr>
                    <w:autoSpaceDE w:val="0"/>
                    <w:autoSpaceDN w:val="0"/>
                    <w:adjustRightInd w:val="0"/>
                    <w:snapToGrid w:val="0"/>
                    <w:jc w:val="center"/>
                    <w:rPr>
                      <w:rFonts w:hAnsi="宋体"/>
                      <w:sz w:val="21"/>
                      <w:szCs w:val="21"/>
                    </w:rPr>
                  </w:pPr>
                  <w:r>
                    <w:rPr>
                      <w:rFonts w:hint="eastAsia" w:hAnsi="宋体"/>
                      <w:sz w:val="21"/>
                      <w:szCs w:val="21"/>
                    </w:rPr>
                    <w:t>7400</w:t>
                  </w:r>
                </w:p>
              </w:tc>
              <w:tc>
                <w:tcPr>
                  <w:tcW w:w="3315" w:type="dxa"/>
                  <w:vAlign w:val="center"/>
                </w:tcPr>
                <w:p>
                  <w:pPr>
                    <w:autoSpaceDE w:val="0"/>
                    <w:autoSpaceDN w:val="0"/>
                    <w:adjustRightInd w:val="0"/>
                    <w:snapToGrid w:val="0"/>
                    <w:jc w:val="center"/>
                    <w:rPr>
                      <w:rFonts w:hAnsi="宋体"/>
                      <w:sz w:val="21"/>
                      <w:szCs w:val="21"/>
                    </w:rPr>
                  </w:pPr>
                  <w:r>
                    <w:rPr>
                      <w:rFonts w:hint="eastAsia" w:ascii="宋体" w:hAnsi="宋体" w:cs="宋体"/>
                      <w:color w:val="000000"/>
                      <w:kern w:val="0"/>
                      <w:sz w:val="21"/>
                      <w:szCs w:val="21"/>
                    </w:rPr>
                    <w:t>无锡宛山荡省级湿地公园总体规划中的湿地保育区和恢复重建区范围，面积</w:t>
                  </w:r>
                  <w:r>
                    <w:rPr>
                      <w:color w:val="000000"/>
                      <w:kern w:val="0"/>
                      <w:sz w:val="21"/>
                      <w:szCs w:val="21"/>
                    </w:rPr>
                    <w:t>2.48km</w:t>
                  </w:r>
                  <w:r>
                    <w:rPr>
                      <w:color w:val="000000"/>
                      <w:kern w:val="0"/>
                      <w:sz w:val="21"/>
                      <w:szCs w:val="21"/>
                      <w:vertAlign w:val="superscript"/>
                    </w:rPr>
                    <w:t>2</w:t>
                  </w:r>
                  <w:r>
                    <w:rPr>
                      <w:rFonts w:hint="eastAsia"/>
                      <w:color w:val="000000"/>
                      <w:kern w:val="0"/>
                      <w:sz w:val="21"/>
                      <w:szCs w:val="21"/>
                    </w:rPr>
                    <w:t>。</w:t>
                  </w:r>
                </w:p>
              </w:tc>
              <w:tc>
                <w:tcPr>
                  <w:tcW w:w="2211" w:type="dxa"/>
                  <w:vAlign w:val="center"/>
                </w:tcPr>
                <w:p>
                  <w:pPr>
                    <w:autoSpaceDE w:val="0"/>
                    <w:autoSpaceDN w:val="0"/>
                    <w:adjustRightInd w:val="0"/>
                    <w:snapToGrid w:val="0"/>
                    <w:jc w:val="center"/>
                    <w:rPr>
                      <w:rFonts w:hint="default" w:hAnsi="宋体" w:eastAsia="宋体"/>
                      <w:sz w:val="21"/>
                      <w:szCs w:val="21"/>
                      <w:lang w:val="en-US" w:eastAsia="zh-CN"/>
                    </w:rPr>
                  </w:pPr>
                  <w:r>
                    <w:rPr>
                      <w:rFonts w:hint="eastAsia"/>
                      <w:color w:val="000000"/>
                      <w:sz w:val="21"/>
                      <w:szCs w:val="21"/>
                      <w:lang w:val="en-US" w:eastAsia="zh-CN"/>
                    </w:rPr>
                    <w:t>生态空间管控区</w:t>
                  </w:r>
                </w:p>
              </w:tc>
            </w:tr>
          </w:tbl>
          <w:p>
            <w:pPr>
              <w:pStyle w:val="35"/>
              <w:snapToGrid w:val="0"/>
              <w:spacing w:line="500" w:lineRule="exact"/>
              <w:ind w:firstLine="480" w:firstLineChars="200"/>
              <w:rPr>
                <w:rFonts w:ascii="Times New Roman" w:eastAsia="宋体" w:cs="Times New Roman"/>
                <w:snapToGrid w:val="0"/>
                <w:color w:val="auto"/>
              </w:rPr>
            </w:pPr>
            <w:r>
              <w:rPr>
                <w:rFonts w:ascii="Times New Roman" w:cs="Times New Roman"/>
                <w:bCs/>
                <w:color w:val="auto"/>
              </w:rPr>
              <w:t>由上表可知，项目选址不在新吴区生态红线管控区范围内，符合</w:t>
            </w:r>
            <w:r>
              <w:rPr>
                <w:rFonts w:hint="eastAsia" w:ascii="Times New Roman" w:cs="Times New Roman"/>
                <w:bCs/>
                <w:color w:val="auto"/>
              </w:rPr>
              <w:t>《江苏省国家级生态保护红线规划》（苏政发[2018]74号）、《江苏省生态空间管控区域规划》（苏政发[2020]1号）</w:t>
            </w:r>
            <w:r>
              <w:rPr>
                <w:rFonts w:ascii="Times New Roman" w:cs="Times New Roman"/>
                <w:bCs/>
                <w:color w:val="auto"/>
              </w:rPr>
              <w:t>中相关要求。</w:t>
            </w:r>
          </w:p>
          <w:p>
            <w:pPr>
              <w:spacing w:line="500" w:lineRule="exact"/>
              <w:ind w:firstLine="480"/>
              <w:rPr>
                <w:b/>
                <w:bCs/>
                <w:sz w:val="24"/>
              </w:rPr>
            </w:pPr>
            <w:r>
              <w:rPr>
                <w:rFonts w:hint="eastAsia"/>
                <w:b/>
                <w:bCs/>
                <w:sz w:val="24"/>
              </w:rPr>
              <w:t>（2）</w:t>
            </w:r>
            <w:r>
              <w:rPr>
                <w:b/>
                <w:bCs/>
                <w:sz w:val="24"/>
              </w:rPr>
              <w:t>环境质量底线</w:t>
            </w:r>
          </w:p>
          <w:p>
            <w:pPr>
              <w:autoSpaceDE w:val="0"/>
              <w:autoSpaceDN w:val="0"/>
              <w:adjustRightInd w:val="0"/>
              <w:snapToGrid w:val="0"/>
              <w:spacing w:line="500" w:lineRule="exact"/>
              <w:ind w:firstLine="480" w:firstLineChars="200"/>
              <w:rPr>
                <w:sz w:val="24"/>
              </w:rPr>
            </w:pPr>
            <w:r>
              <w:rPr>
                <w:sz w:val="24"/>
              </w:rPr>
              <w:t>项目所在地大气环境为环境空气质量功能二类地区，根据《无锡市环境状况公报》（201</w:t>
            </w:r>
            <w:r>
              <w:rPr>
                <w:rFonts w:hint="eastAsia"/>
                <w:sz w:val="24"/>
                <w:lang w:val="en-US" w:eastAsia="zh-CN"/>
              </w:rPr>
              <w:t>9</w:t>
            </w:r>
            <w:r>
              <w:rPr>
                <w:sz w:val="24"/>
              </w:rPr>
              <w:t>年度）的无锡市区基本污染物质量监测数据，评价区各测点大气因子PM</w:t>
            </w:r>
            <w:r>
              <w:rPr>
                <w:sz w:val="24"/>
                <w:vertAlign w:val="subscript"/>
              </w:rPr>
              <w:t>2.5</w:t>
            </w:r>
            <w:r>
              <w:rPr>
                <w:rFonts w:hint="eastAsia"/>
                <w:sz w:val="24"/>
                <w:lang w:val="en-US" w:eastAsia="zh-CN"/>
              </w:rPr>
              <w:t>和</w:t>
            </w:r>
            <w:r>
              <w:rPr>
                <w:sz w:val="24"/>
              </w:rPr>
              <w:t>O</w:t>
            </w:r>
            <w:r>
              <w:rPr>
                <w:sz w:val="24"/>
                <w:vertAlign w:val="subscript"/>
              </w:rPr>
              <w:t>3</w:t>
            </w:r>
            <w:r>
              <w:rPr>
                <w:sz w:val="24"/>
              </w:rPr>
              <w:t>未能达到《环境空气质量标准》（GB3095-2012）的二级标准。</w:t>
            </w:r>
            <w:r>
              <w:rPr>
                <w:rFonts w:hint="eastAsia"/>
                <w:bCs/>
                <w:kern w:val="4"/>
                <w:sz w:val="24"/>
              </w:rPr>
              <w:t>根据无锡市人民政府2019年1月29日印发的</w:t>
            </w:r>
            <w:r>
              <w:rPr>
                <w:bCs/>
                <w:kern w:val="4"/>
                <w:sz w:val="24"/>
              </w:rPr>
              <w:t>《</w:t>
            </w:r>
            <w:r>
              <w:rPr>
                <w:rFonts w:hint="eastAsia"/>
                <w:bCs/>
                <w:kern w:val="4"/>
                <w:sz w:val="24"/>
              </w:rPr>
              <w:t>无锡市大气环境质量限期达标规划（2018-2025年）》，规划到2020年PM</w:t>
            </w:r>
            <w:r>
              <w:rPr>
                <w:bCs/>
                <w:kern w:val="4"/>
                <w:sz w:val="24"/>
                <w:vertAlign w:val="subscript"/>
              </w:rPr>
              <w:t>2.5</w:t>
            </w:r>
            <w:r>
              <w:rPr>
                <w:rFonts w:hint="eastAsia"/>
                <w:bCs/>
                <w:kern w:val="4"/>
                <w:sz w:val="24"/>
              </w:rPr>
              <w:t>年平均浓度力争达到40ug</w:t>
            </w:r>
            <w:r>
              <w:rPr>
                <w:bCs/>
                <w:kern w:val="4"/>
                <w:sz w:val="24"/>
              </w:rPr>
              <w:t>/</w:t>
            </w:r>
            <w:r>
              <w:rPr>
                <w:rFonts w:hint="eastAsia"/>
                <w:bCs/>
                <w:kern w:val="4"/>
                <w:sz w:val="24"/>
              </w:rPr>
              <w:t>m</w:t>
            </w:r>
            <w:r>
              <w:rPr>
                <w:rFonts w:hint="eastAsia"/>
                <w:bCs/>
                <w:kern w:val="4"/>
                <w:sz w:val="24"/>
                <w:vertAlign w:val="superscript"/>
              </w:rPr>
              <w:t>3</w:t>
            </w:r>
            <w:r>
              <w:rPr>
                <w:rFonts w:hint="eastAsia"/>
                <w:bCs/>
                <w:kern w:val="4"/>
                <w:sz w:val="24"/>
              </w:rPr>
              <w:t>，到2025年除O</w:t>
            </w:r>
            <w:r>
              <w:rPr>
                <w:bCs/>
                <w:kern w:val="4"/>
                <w:sz w:val="24"/>
                <w:vertAlign w:val="subscript"/>
              </w:rPr>
              <w:t>3</w:t>
            </w:r>
            <w:r>
              <w:rPr>
                <w:rFonts w:hint="eastAsia"/>
                <w:bCs/>
                <w:kern w:val="4"/>
                <w:sz w:val="24"/>
              </w:rPr>
              <w:t>以外的主要大气污染物浓度达到GB3095-2012二级标准；</w:t>
            </w:r>
            <w:r>
              <w:rPr>
                <w:sz w:val="24"/>
              </w:rPr>
              <w:t>建设项目周边主要水体为梅花港，梅村水处理厂排放口下游1000米监测断面COD、SS、氨氮、总氮、总磷监测值均能满足《地表水环境质量标准》（GB 3838-2002）中的</w:t>
            </w:r>
            <w:r>
              <w:rPr>
                <w:rFonts w:hint="eastAsia" w:ascii="宋体" w:hAnsi="宋体" w:cs="宋体"/>
                <w:sz w:val="24"/>
              </w:rPr>
              <w:t>Ⅳ</w:t>
            </w:r>
            <w:r>
              <w:rPr>
                <w:sz w:val="24"/>
              </w:rPr>
              <w:t>类标准要求。项目所在地声环境质量满足《声环境质量标准》（GB3096-2008）中3类标准要求。本项目废水、废气、固废均得到合理处置，噪声对周边影响较小，不会突破项目所在地环境质量底线。因此项目的建设符合环境质量底线标准。</w:t>
            </w:r>
          </w:p>
          <w:p>
            <w:pPr>
              <w:snapToGrid w:val="0"/>
              <w:spacing w:line="500" w:lineRule="exact"/>
              <w:ind w:firstLine="482" w:firstLineChars="200"/>
              <w:rPr>
                <w:b/>
                <w:bCs/>
                <w:sz w:val="24"/>
              </w:rPr>
            </w:pPr>
            <w:r>
              <w:rPr>
                <w:rFonts w:hint="eastAsia"/>
                <w:b/>
                <w:bCs/>
                <w:sz w:val="24"/>
              </w:rPr>
              <w:t>（3）</w:t>
            </w:r>
            <w:r>
              <w:rPr>
                <w:b/>
                <w:bCs/>
                <w:sz w:val="24"/>
              </w:rPr>
              <w:t>资源利用上线</w:t>
            </w:r>
          </w:p>
          <w:p>
            <w:pPr>
              <w:pStyle w:val="35"/>
              <w:snapToGrid w:val="0"/>
              <w:spacing w:line="500" w:lineRule="exact"/>
              <w:ind w:firstLine="480" w:firstLineChars="200"/>
              <w:rPr>
                <w:rFonts w:ascii="Times New Roman" w:cs="Times New Roman"/>
                <w:color w:val="auto"/>
              </w:rPr>
            </w:pPr>
            <w:r>
              <w:rPr>
                <w:rFonts w:ascii="Times New Roman" w:cs="Times New Roman"/>
                <w:color w:val="auto"/>
              </w:rPr>
              <w:t>本项目主要从事</w:t>
            </w:r>
            <w:r>
              <w:rPr>
                <w:rFonts w:hint="eastAsia" w:ascii="Times New Roman" w:cs="Times New Roman"/>
                <w:color w:val="auto"/>
              </w:rPr>
              <w:t>冶金</w:t>
            </w:r>
            <w:r>
              <w:rPr>
                <w:rFonts w:hint="eastAsia" w:ascii="Times New Roman" w:cs="Times New Roman"/>
                <w:color w:val="auto"/>
                <w:lang w:val="en-US" w:eastAsia="zh-CN"/>
              </w:rPr>
              <w:t>机械及零配件的研发、</w:t>
            </w:r>
            <w:r>
              <w:rPr>
                <w:rFonts w:hint="eastAsia" w:ascii="Times New Roman" w:cs="Times New Roman"/>
                <w:color w:val="auto"/>
              </w:rPr>
              <w:t>生产</w:t>
            </w:r>
            <w:r>
              <w:rPr>
                <w:rFonts w:ascii="Times New Roman" w:cs="Times New Roman"/>
                <w:color w:val="auto"/>
              </w:rPr>
              <w:t>，位于</w:t>
            </w:r>
            <w:r>
              <w:rPr>
                <w:rFonts w:hint="eastAsia" w:ascii="Times New Roman" w:cs="Times New Roman"/>
                <w:color w:val="auto"/>
              </w:rPr>
              <w:t>无锡市新吴区南站工业集中B区C-02号地块</w:t>
            </w:r>
            <w:r>
              <w:rPr>
                <w:rFonts w:ascii="Times New Roman" w:cs="Times New Roman"/>
                <w:color w:val="auto"/>
              </w:rPr>
              <w:t>，所占土地为</w:t>
            </w:r>
            <w:r>
              <w:rPr>
                <w:rFonts w:hint="eastAsia" w:ascii="Times New Roman" w:cs="Times New Roman"/>
                <w:color w:val="auto"/>
                <w:lang w:val="en-US" w:eastAsia="zh-CN"/>
              </w:rPr>
              <w:t>研发生产</w:t>
            </w:r>
            <w:r>
              <w:rPr>
                <w:rFonts w:ascii="Times New Roman" w:cs="Times New Roman"/>
                <w:color w:val="auto"/>
              </w:rPr>
              <w:t>用地，使用的能源为水、电能，物耗及能耗水平均较低，不会超过资源利用上线，本项目用水水源来自市政管网，本项目用电由市政供电系统供电，能满足本项目的供电需求。</w:t>
            </w:r>
          </w:p>
          <w:p>
            <w:pPr>
              <w:snapToGrid w:val="0"/>
              <w:spacing w:line="500" w:lineRule="exact"/>
              <w:ind w:firstLine="482" w:firstLineChars="200"/>
              <w:rPr>
                <w:b/>
                <w:bCs/>
                <w:sz w:val="24"/>
              </w:rPr>
            </w:pPr>
            <w:r>
              <w:rPr>
                <w:rFonts w:hint="eastAsia"/>
                <w:b/>
                <w:bCs/>
                <w:sz w:val="24"/>
              </w:rPr>
              <w:t>（4）</w:t>
            </w:r>
            <w:r>
              <w:rPr>
                <w:b/>
                <w:bCs/>
                <w:sz w:val="24"/>
              </w:rPr>
              <w:t>环境准入负面清单</w:t>
            </w:r>
          </w:p>
          <w:p>
            <w:pPr>
              <w:pStyle w:val="35"/>
              <w:snapToGrid w:val="0"/>
              <w:spacing w:line="500" w:lineRule="exact"/>
              <w:ind w:firstLine="480" w:firstLineChars="200"/>
              <w:rPr>
                <w:rFonts w:hint="eastAsia" w:ascii="Times New Roman"/>
                <w:color w:val="auto"/>
              </w:rPr>
            </w:pPr>
            <w:r>
              <w:rPr>
                <w:rFonts w:hint="eastAsia" w:ascii="Times New Roman"/>
                <w:color w:val="auto"/>
              </w:rPr>
              <w:t>根据《</w:t>
            </w:r>
            <w:r>
              <w:rPr>
                <w:rFonts w:hint="eastAsia" w:cs="宋体"/>
                <w:color w:val="000000" w:themeColor="text1"/>
                <w:sz w:val="24"/>
                <w14:textFill>
                  <w14:solidFill>
                    <w14:schemeClr w14:val="tx1"/>
                  </w14:solidFill>
                </w14:textFill>
              </w:rPr>
              <w:t>无锡市</w:t>
            </w:r>
            <w:r>
              <w:rPr>
                <w:rFonts w:cs="宋体"/>
                <w:color w:val="000000" w:themeColor="text1"/>
                <w:sz w:val="24"/>
                <w14:textFill>
                  <w14:solidFill>
                    <w14:schemeClr w14:val="tx1"/>
                  </w14:solidFill>
                </w14:textFill>
              </w:rPr>
              <w:t>新区</w:t>
            </w:r>
            <w:r>
              <w:rPr>
                <w:rFonts w:hint="eastAsia" w:ascii="宋体" w:hAnsi="宋体" w:cs="宋体"/>
                <w:color w:val="000000" w:themeColor="text1"/>
                <w:sz w:val="24"/>
                <w14:textFill>
                  <w14:solidFill>
                    <w14:schemeClr w14:val="tx1"/>
                  </w14:solidFill>
                </w14:textFill>
              </w:rPr>
              <w:t>江溪</w:t>
            </w:r>
            <w:r>
              <w:rPr>
                <w:rFonts w:hint="eastAsia" w:cs="宋体"/>
                <w:color w:val="000000" w:themeColor="text1"/>
                <w:sz w:val="24"/>
                <w14:textFill>
                  <w14:solidFill>
                    <w14:schemeClr w14:val="tx1"/>
                  </w14:solidFill>
                </w14:textFill>
              </w:rPr>
              <w:t>街道</w:t>
            </w:r>
            <w:r>
              <w:rPr>
                <w:rFonts w:cs="宋体"/>
                <w:color w:val="000000" w:themeColor="text1"/>
                <w:sz w:val="24"/>
                <w14:textFill>
                  <w14:solidFill>
                    <w14:schemeClr w14:val="tx1"/>
                  </w14:solidFill>
                </w14:textFill>
              </w:rPr>
              <w:t>工业集中区规划环境影响跟踪评价报告</w:t>
            </w:r>
            <w:r>
              <w:rPr>
                <w:rFonts w:hint="eastAsia" w:ascii="Times New Roman"/>
                <w:color w:val="auto"/>
              </w:rPr>
              <w:t>》中</w:t>
            </w:r>
            <w:r>
              <w:rPr>
                <w:rFonts w:hint="eastAsia" w:ascii="Times New Roman"/>
                <w:color w:val="auto"/>
                <w:lang w:val="en-US" w:eastAsia="zh-CN"/>
              </w:rPr>
              <w:t>江溪</w:t>
            </w:r>
            <w:r>
              <w:rPr>
                <w:rFonts w:hint="eastAsia" w:ascii="Times New Roman"/>
                <w:color w:val="auto"/>
              </w:rPr>
              <w:t>街道工业集中区产业发展负面清单一览表，本项目区域环境准入负面清单相符性分析具体情况见下表。</w:t>
            </w:r>
          </w:p>
          <w:p>
            <w:pPr>
              <w:spacing w:line="500" w:lineRule="exact"/>
              <w:ind w:left="403"/>
              <w:jc w:val="center"/>
              <w:rPr>
                <w:rFonts w:cs="宋体"/>
                <w:b/>
                <w:bCs/>
                <w:sz w:val="24"/>
                <w:szCs w:val="24"/>
              </w:rPr>
            </w:pPr>
            <w:r>
              <w:rPr>
                <w:rFonts w:hint="eastAsia" w:ascii="宋体" w:hAnsi="宋体"/>
                <w:b/>
                <w:bCs/>
                <w:sz w:val="24"/>
                <w:szCs w:val="24"/>
              </w:rPr>
              <w:t>表</w:t>
            </w:r>
            <w:r>
              <w:rPr>
                <w:rFonts w:hint="eastAsia"/>
                <w:b/>
                <w:bCs/>
                <w:sz w:val="24"/>
                <w:szCs w:val="24"/>
              </w:rPr>
              <w:t>1</w:t>
            </w:r>
            <w:r>
              <w:rPr>
                <w:rFonts w:cs="宋体"/>
                <w:b/>
                <w:bCs/>
                <w:sz w:val="24"/>
                <w:szCs w:val="24"/>
              </w:rPr>
              <w:t>-</w:t>
            </w:r>
            <w:r>
              <w:rPr>
                <w:rFonts w:hint="eastAsia"/>
                <w:b/>
                <w:bCs/>
                <w:sz w:val="24"/>
                <w:szCs w:val="24"/>
                <w:lang w:val="en-US" w:eastAsia="zh-CN"/>
              </w:rPr>
              <w:t>8</w:t>
            </w:r>
            <w:r>
              <w:rPr>
                <w:rFonts w:hint="eastAsia"/>
                <w:b/>
                <w:bCs/>
                <w:sz w:val="24"/>
                <w:szCs w:val="24"/>
              </w:rPr>
              <w:t xml:space="preserve"> </w:t>
            </w:r>
            <w:r>
              <w:rPr>
                <w:rFonts w:hint="eastAsia" w:ascii="宋体" w:hAnsi="宋体"/>
                <w:b/>
                <w:bCs/>
                <w:sz w:val="24"/>
                <w:szCs w:val="24"/>
              </w:rPr>
              <w:t>本项目与《</w:t>
            </w:r>
            <w:r>
              <w:rPr>
                <w:rFonts w:hint="eastAsia" w:ascii="宋体" w:hAnsi="宋体"/>
                <w:b/>
                <w:bCs/>
                <w:sz w:val="24"/>
                <w:szCs w:val="24"/>
                <w:lang w:val="en-US" w:eastAsia="zh-CN"/>
              </w:rPr>
              <w:t>江溪</w:t>
            </w:r>
            <w:r>
              <w:rPr>
                <w:rFonts w:hint="eastAsia" w:ascii="宋体" w:hAnsi="宋体"/>
                <w:b/>
                <w:bCs/>
                <w:sz w:val="24"/>
                <w:szCs w:val="24"/>
              </w:rPr>
              <w:t>街道</w:t>
            </w:r>
            <w:r>
              <w:rPr>
                <w:rFonts w:ascii="宋体" w:hAnsi="宋体" w:cs="宋体"/>
                <w:b/>
                <w:bCs/>
                <w:sz w:val="24"/>
                <w:szCs w:val="24"/>
              </w:rPr>
              <w:t>工业集中区产业发展负面清单</w:t>
            </w:r>
            <w:r>
              <w:rPr>
                <w:rFonts w:hint="eastAsia" w:ascii="宋体" w:hAnsi="宋体"/>
                <w:b/>
                <w:bCs/>
                <w:sz w:val="24"/>
                <w:szCs w:val="24"/>
              </w:rPr>
              <w:t>》相符性分析</w:t>
            </w:r>
          </w:p>
          <w:tbl>
            <w:tblPr>
              <w:tblStyle w:val="1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1"/>
              <w:gridCol w:w="4524"/>
              <w:gridCol w:w="39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noWrap/>
                  <w:vAlign w:val="center"/>
                </w:tcPr>
                <w:p>
                  <w:pPr>
                    <w:jc w:val="center"/>
                    <w:rPr>
                      <w:b/>
                      <w:bCs/>
                      <w:szCs w:val="21"/>
                    </w:rPr>
                  </w:pPr>
                  <w:r>
                    <w:rPr>
                      <w:b/>
                      <w:bCs/>
                      <w:szCs w:val="21"/>
                    </w:rPr>
                    <w:t>序号</w:t>
                  </w:r>
                </w:p>
              </w:tc>
              <w:tc>
                <w:tcPr>
                  <w:tcW w:w="4524" w:type="dxa"/>
                  <w:noWrap/>
                  <w:vAlign w:val="center"/>
                </w:tcPr>
                <w:p>
                  <w:pPr>
                    <w:jc w:val="center"/>
                    <w:rPr>
                      <w:b/>
                      <w:bCs/>
                      <w:szCs w:val="21"/>
                    </w:rPr>
                  </w:pPr>
                  <w:r>
                    <w:rPr>
                      <w:b/>
                      <w:bCs/>
                      <w:szCs w:val="21"/>
                    </w:rPr>
                    <w:t>具体要求</w:t>
                  </w:r>
                </w:p>
              </w:tc>
              <w:tc>
                <w:tcPr>
                  <w:tcW w:w="3905" w:type="dxa"/>
                  <w:noWrap/>
                  <w:vAlign w:val="center"/>
                </w:tcPr>
                <w:p>
                  <w:pPr>
                    <w:jc w:val="center"/>
                    <w:rPr>
                      <w:b/>
                      <w:bCs/>
                      <w:szCs w:val="21"/>
                    </w:rPr>
                  </w:pPr>
                  <w:r>
                    <w:rPr>
                      <w:b/>
                      <w:bCs/>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noWrap/>
                  <w:vAlign w:val="center"/>
                </w:tcPr>
                <w:p>
                  <w:pPr>
                    <w:jc w:val="center"/>
                    <w:rPr>
                      <w:szCs w:val="21"/>
                    </w:rPr>
                  </w:pPr>
                  <w:r>
                    <w:rPr>
                      <w:szCs w:val="21"/>
                    </w:rPr>
                    <w:t>1</w:t>
                  </w:r>
                </w:p>
              </w:tc>
              <w:tc>
                <w:tcPr>
                  <w:tcW w:w="4524" w:type="dxa"/>
                  <w:noWrap/>
                  <w:vAlign w:val="center"/>
                </w:tcPr>
                <w:p>
                  <w:pPr>
                    <w:jc w:val="center"/>
                    <w:rPr>
                      <w:szCs w:val="21"/>
                    </w:rPr>
                  </w:pPr>
                  <w:r>
                    <w:rPr>
                      <w:rFonts w:hint="eastAsia" w:cs="宋体"/>
                      <w:color w:val="000000" w:themeColor="text1"/>
                      <w:szCs w:val="21"/>
                      <w14:textFill>
                        <w14:solidFill>
                          <w14:schemeClr w14:val="tx1"/>
                        </w14:solidFill>
                      </w14:textFill>
                    </w:rPr>
                    <w:t>禁止</w:t>
                  </w:r>
                  <w:r>
                    <w:rPr>
                      <w:rFonts w:cs="宋体"/>
                      <w:color w:val="000000" w:themeColor="text1"/>
                      <w:szCs w:val="21"/>
                      <w14:textFill>
                        <w14:solidFill>
                          <w14:schemeClr w14:val="tx1"/>
                        </w14:solidFill>
                      </w14:textFill>
                    </w:rPr>
                    <w:t>新建</w:t>
                  </w:r>
                  <w:r>
                    <w:rPr>
                      <w:rFonts w:hint="eastAsia" w:cs="宋体"/>
                      <w:color w:val="000000" w:themeColor="text1"/>
                      <w:szCs w:val="21"/>
                      <w14:textFill>
                        <w14:solidFill>
                          <w14:schemeClr w14:val="tx1"/>
                        </w14:solidFill>
                      </w14:textFill>
                    </w:rPr>
                    <w:t>、</w:t>
                  </w:r>
                  <w:r>
                    <w:rPr>
                      <w:rFonts w:cs="宋体"/>
                      <w:color w:val="000000" w:themeColor="text1"/>
                      <w:szCs w:val="21"/>
                      <w14:textFill>
                        <w14:solidFill>
                          <w14:schemeClr w14:val="tx1"/>
                        </w14:solidFill>
                      </w14:textFill>
                    </w:rPr>
                    <w:t>改建、扩建化学制浆造纸、制革、酿造、染料、印染、电镀以及其他排放磷、氮等污染物的企业</w:t>
                  </w:r>
                  <w:r>
                    <w:rPr>
                      <w:rFonts w:hint="eastAsia" w:cs="宋体"/>
                      <w:color w:val="000000" w:themeColor="text1"/>
                      <w:szCs w:val="21"/>
                      <w14:textFill>
                        <w14:solidFill>
                          <w14:schemeClr w14:val="tx1"/>
                        </w14:solidFill>
                      </w14:textFill>
                    </w:rPr>
                    <w:t>和</w:t>
                  </w:r>
                  <w:r>
                    <w:rPr>
                      <w:rFonts w:cs="宋体"/>
                      <w:color w:val="000000" w:themeColor="text1"/>
                      <w:szCs w:val="21"/>
                      <w14:textFill>
                        <w14:solidFill>
                          <w14:schemeClr w14:val="tx1"/>
                        </w14:solidFill>
                      </w14:textFill>
                    </w:rPr>
                    <w:t>项目，禁止引进纯电镀加工类项目</w:t>
                  </w:r>
                </w:p>
              </w:tc>
              <w:tc>
                <w:tcPr>
                  <w:tcW w:w="3905" w:type="dxa"/>
                  <w:noWrap/>
                  <w:vAlign w:val="center"/>
                </w:tcPr>
                <w:p>
                  <w:pPr>
                    <w:jc w:val="center"/>
                    <w:rPr>
                      <w:szCs w:val="21"/>
                    </w:rPr>
                  </w:pPr>
                  <w:r>
                    <w:rPr>
                      <w:rFonts w:hint="eastAsia" w:cs="宋体"/>
                      <w:color w:val="000000" w:themeColor="text1"/>
                      <w:szCs w:val="21"/>
                      <w14:textFill>
                        <w14:solidFill>
                          <w14:schemeClr w14:val="tx1"/>
                        </w14:solidFill>
                      </w14:textFill>
                    </w:rPr>
                    <w:t>本项目不属于</w:t>
                  </w:r>
                  <w:r>
                    <w:rPr>
                      <w:rFonts w:cs="宋体"/>
                      <w:color w:val="000000" w:themeColor="text1"/>
                      <w:szCs w:val="21"/>
                      <w14:textFill>
                        <w14:solidFill>
                          <w14:schemeClr w14:val="tx1"/>
                        </w14:solidFill>
                      </w14:textFill>
                    </w:rPr>
                    <w:t>化学制浆造纸、制革、酿造、染料、印染</w:t>
                  </w:r>
                  <w:r>
                    <w:rPr>
                      <w:rFonts w:hint="eastAsia" w:cs="宋体"/>
                      <w:color w:val="000000" w:themeColor="text1"/>
                      <w:szCs w:val="21"/>
                      <w14:textFill>
                        <w14:solidFill>
                          <w14:schemeClr w14:val="tx1"/>
                        </w14:solidFill>
                      </w14:textFill>
                    </w:rPr>
                    <w:t>项目</w:t>
                  </w:r>
                  <w:r>
                    <w:rPr>
                      <w:rFonts w:cs="宋体"/>
                      <w:color w:val="000000" w:themeColor="text1"/>
                      <w:szCs w:val="21"/>
                      <w14:textFill>
                        <w14:solidFill>
                          <w14:schemeClr w14:val="tx1"/>
                        </w14:solidFill>
                      </w14:textFill>
                    </w:rPr>
                    <w:t>，不涉及电镀工序。</w:t>
                  </w:r>
                  <w:r>
                    <w:rPr>
                      <w:rFonts w:hint="eastAsia" w:cs="宋体"/>
                      <w:color w:val="000000" w:themeColor="text1"/>
                      <w:szCs w:val="21"/>
                      <w14:textFill>
                        <w14:solidFill>
                          <w14:schemeClr w14:val="tx1"/>
                        </w14:solidFill>
                      </w14:textFill>
                    </w:rPr>
                    <w:t>且本项目</w:t>
                  </w:r>
                  <w:r>
                    <w:rPr>
                      <w:rFonts w:cs="宋体"/>
                      <w:color w:val="000000" w:themeColor="text1"/>
                      <w:szCs w:val="21"/>
                      <w14:textFill>
                        <w14:solidFill>
                          <w14:schemeClr w14:val="tx1"/>
                        </w14:solidFill>
                      </w14:textFill>
                    </w:rPr>
                    <w:t>无</w:t>
                  </w:r>
                  <w:r>
                    <w:rPr>
                      <w:rFonts w:hint="eastAsia" w:cs="宋体"/>
                      <w:color w:val="000000" w:themeColor="text1"/>
                      <w:szCs w:val="21"/>
                      <w14:textFill>
                        <w14:solidFill>
                          <w14:schemeClr w14:val="tx1"/>
                        </w14:solidFill>
                      </w14:textFill>
                    </w:rPr>
                    <w:t>生产</w:t>
                  </w:r>
                  <w:r>
                    <w:rPr>
                      <w:rFonts w:cs="宋体"/>
                      <w:color w:val="000000" w:themeColor="text1"/>
                      <w:szCs w:val="21"/>
                      <w14:textFill>
                        <w14:solidFill>
                          <w14:schemeClr w14:val="tx1"/>
                        </w14:solidFill>
                      </w14:textFill>
                    </w:rPr>
                    <w:t>废水排放</w:t>
                  </w:r>
                  <w:r>
                    <w:rPr>
                      <w:rFonts w:hint="eastAsia" w:cs="宋体"/>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noWrap/>
                  <w:vAlign w:val="center"/>
                </w:tcPr>
                <w:p>
                  <w:pPr>
                    <w:jc w:val="center"/>
                    <w:rPr>
                      <w:szCs w:val="21"/>
                    </w:rPr>
                  </w:pPr>
                  <w:r>
                    <w:rPr>
                      <w:szCs w:val="21"/>
                    </w:rPr>
                    <w:t>2</w:t>
                  </w:r>
                </w:p>
              </w:tc>
              <w:tc>
                <w:tcPr>
                  <w:tcW w:w="4524" w:type="dxa"/>
                  <w:noWrap/>
                  <w:vAlign w:val="center"/>
                </w:tcPr>
                <w:p>
                  <w:pPr>
                    <w:jc w:val="center"/>
                    <w:rPr>
                      <w:szCs w:val="21"/>
                    </w:rPr>
                  </w:pPr>
                  <w:r>
                    <w:rPr>
                      <w:rFonts w:hint="eastAsia" w:cs="宋体"/>
                      <w:color w:val="000000" w:themeColor="text1"/>
                      <w:szCs w:val="21"/>
                      <w14:textFill>
                        <w14:solidFill>
                          <w14:schemeClr w14:val="tx1"/>
                        </w14:solidFill>
                      </w14:textFill>
                    </w:rPr>
                    <w:t>禁止</w:t>
                  </w:r>
                  <w:r>
                    <w:rPr>
                      <w:rFonts w:cs="宋体"/>
                      <w:color w:val="000000" w:themeColor="text1"/>
                      <w:szCs w:val="21"/>
                      <w14:textFill>
                        <w14:solidFill>
                          <w14:schemeClr w14:val="tx1"/>
                        </w14:solidFill>
                      </w14:textFill>
                    </w:rPr>
                    <w:t>引进高污染、高能耗、</w:t>
                  </w:r>
                  <w:r>
                    <w:rPr>
                      <w:rFonts w:hint="eastAsia" w:cs="宋体"/>
                      <w:color w:val="000000" w:themeColor="text1"/>
                      <w:szCs w:val="21"/>
                      <w14:textFill>
                        <w14:solidFill>
                          <w14:schemeClr w14:val="tx1"/>
                        </w14:solidFill>
                      </w14:textFill>
                    </w:rPr>
                    <w:t>资源</w:t>
                  </w:r>
                  <w:r>
                    <w:rPr>
                      <w:rFonts w:cs="宋体"/>
                      <w:color w:val="000000" w:themeColor="text1"/>
                      <w:szCs w:val="21"/>
                      <w14:textFill>
                        <w14:solidFill>
                          <w14:schemeClr w14:val="tx1"/>
                        </w14:solidFill>
                      </w14:textFill>
                    </w:rPr>
                    <w:t>性（</w:t>
                  </w:r>
                  <w:r>
                    <w:rPr>
                      <w:rFonts w:hint="eastAsia" w:cs="宋体"/>
                      <w:color w:val="000000" w:themeColor="text1"/>
                      <w:szCs w:val="21"/>
                      <w14:textFill>
                        <w14:solidFill>
                          <w14:schemeClr w14:val="tx1"/>
                        </w14:solidFill>
                      </w14:textFill>
                    </w:rPr>
                    <w:t>“两高一资”</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项目</w:t>
                  </w:r>
                </w:p>
              </w:tc>
              <w:tc>
                <w:tcPr>
                  <w:tcW w:w="3905" w:type="dxa"/>
                  <w:noWrap/>
                  <w:vAlign w:val="center"/>
                </w:tcPr>
                <w:p>
                  <w:pPr>
                    <w:jc w:val="center"/>
                    <w:rPr>
                      <w:szCs w:val="21"/>
                    </w:rPr>
                  </w:pPr>
                  <w:r>
                    <w:rPr>
                      <w:rFonts w:hint="eastAsia" w:cs="宋体"/>
                      <w:color w:val="000000" w:themeColor="text1"/>
                      <w:szCs w:val="21"/>
                      <w14:textFill>
                        <w14:solidFill>
                          <w14:schemeClr w14:val="tx1"/>
                        </w14:solidFill>
                      </w14:textFill>
                    </w:rPr>
                    <w:t>本项目</w:t>
                  </w:r>
                  <w:r>
                    <w:rPr>
                      <w:rFonts w:cs="宋体"/>
                      <w:color w:val="000000" w:themeColor="text1"/>
                      <w:szCs w:val="21"/>
                      <w14:textFill>
                        <w14:solidFill>
                          <w14:schemeClr w14:val="tx1"/>
                        </w14:solidFill>
                      </w14:textFill>
                    </w:rPr>
                    <w:t>不属于高污染、高能耗、</w:t>
                  </w:r>
                  <w:r>
                    <w:rPr>
                      <w:rFonts w:hint="eastAsia" w:cs="宋体"/>
                      <w:color w:val="000000" w:themeColor="text1"/>
                      <w:szCs w:val="21"/>
                      <w14:textFill>
                        <w14:solidFill>
                          <w14:schemeClr w14:val="tx1"/>
                        </w14:solidFill>
                      </w14:textFill>
                    </w:rPr>
                    <w:t>资源</w:t>
                  </w:r>
                  <w:r>
                    <w:rPr>
                      <w:rFonts w:cs="宋体"/>
                      <w:color w:val="000000" w:themeColor="text1"/>
                      <w:szCs w:val="21"/>
                      <w14:textFill>
                        <w14:solidFill>
                          <w14:schemeClr w14:val="tx1"/>
                        </w14:solidFill>
                      </w14:textFill>
                    </w:rPr>
                    <w:t>性（</w:t>
                  </w:r>
                  <w:r>
                    <w:rPr>
                      <w:rFonts w:hint="eastAsia" w:cs="宋体"/>
                      <w:color w:val="000000" w:themeColor="text1"/>
                      <w:szCs w:val="21"/>
                      <w14:textFill>
                        <w14:solidFill>
                          <w14:schemeClr w14:val="tx1"/>
                        </w14:solidFill>
                      </w14:textFill>
                    </w:rPr>
                    <w:t>“两高一资”</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项目</w:t>
                  </w:r>
                  <w:r>
                    <w:rPr>
                      <w:rFonts w:cs="宋体"/>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noWrap/>
                  <w:vAlign w:val="center"/>
                </w:tcPr>
                <w:p>
                  <w:pPr>
                    <w:jc w:val="center"/>
                    <w:rPr>
                      <w:szCs w:val="21"/>
                    </w:rPr>
                  </w:pPr>
                  <w:r>
                    <w:rPr>
                      <w:szCs w:val="21"/>
                    </w:rPr>
                    <w:t>3</w:t>
                  </w:r>
                </w:p>
              </w:tc>
              <w:tc>
                <w:tcPr>
                  <w:tcW w:w="4524" w:type="dxa"/>
                  <w:noWrap/>
                  <w:vAlign w:val="center"/>
                </w:tcPr>
                <w:p>
                  <w:pPr>
                    <w:jc w:val="center"/>
                    <w:rPr>
                      <w:szCs w:val="21"/>
                    </w:rPr>
                  </w:pPr>
                  <w:r>
                    <w:rPr>
                      <w:rFonts w:hint="eastAsia" w:cs="宋体"/>
                      <w:color w:val="000000" w:themeColor="text1"/>
                      <w:szCs w:val="21"/>
                      <w14:textFill>
                        <w14:solidFill>
                          <w14:schemeClr w14:val="tx1"/>
                        </w14:solidFill>
                      </w14:textFill>
                    </w:rPr>
                    <w:t>禁止引进高毒农药项目。</w:t>
                  </w:r>
                </w:p>
              </w:tc>
              <w:tc>
                <w:tcPr>
                  <w:tcW w:w="3905" w:type="dxa"/>
                  <w:noWrap/>
                  <w:vAlign w:val="center"/>
                </w:tcPr>
                <w:p>
                  <w:pPr>
                    <w:jc w:val="center"/>
                    <w:rPr>
                      <w:szCs w:val="21"/>
                    </w:rPr>
                  </w:pPr>
                  <w:r>
                    <w:rPr>
                      <w:rFonts w:hint="eastAsia" w:cs="宋体"/>
                      <w:color w:val="000000" w:themeColor="text1"/>
                      <w:szCs w:val="21"/>
                      <w14:textFill>
                        <w14:solidFill>
                          <w14:schemeClr w14:val="tx1"/>
                        </w14:solidFill>
                      </w14:textFill>
                    </w:rPr>
                    <w:t>本项目</w:t>
                  </w:r>
                  <w:r>
                    <w:rPr>
                      <w:rFonts w:cs="宋体"/>
                      <w:color w:val="000000" w:themeColor="text1"/>
                      <w:szCs w:val="21"/>
                      <w14:textFill>
                        <w14:solidFill>
                          <w14:schemeClr w14:val="tx1"/>
                        </w14:solidFill>
                      </w14:textFill>
                    </w:rPr>
                    <w:t>不属于</w:t>
                  </w:r>
                  <w:r>
                    <w:rPr>
                      <w:rFonts w:hint="eastAsia" w:cs="宋体"/>
                      <w:color w:val="000000" w:themeColor="text1"/>
                      <w:szCs w:val="21"/>
                      <w14:textFill>
                        <w14:solidFill>
                          <w14:schemeClr w14:val="tx1"/>
                        </w14:solidFill>
                      </w14:textFill>
                    </w:rPr>
                    <w:t>农药生产</w:t>
                  </w:r>
                  <w:r>
                    <w:rPr>
                      <w:rFonts w:cs="宋体"/>
                      <w:color w:val="000000" w:themeColor="text1"/>
                      <w:szCs w:val="21"/>
                      <w14:textFill>
                        <w14:solidFill>
                          <w14:schemeClr w14:val="tx1"/>
                        </w14:solidFill>
                      </w14:textFill>
                    </w:rPr>
                    <w:t>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noWrap/>
                  <w:vAlign w:val="center"/>
                </w:tcPr>
                <w:p>
                  <w:pPr>
                    <w:jc w:val="center"/>
                    <w:rPr>
                      <w:szCs w:val="21"/>
                    </w:rPr>
                  </w:pPr>
                  <w:r>
                    <w:rPr>
                      <w:szCs w:val="21"/>
                    </w:rPr>
                    <w:t>4</w:t>
                  </w:r>
                </w:p>
              </w:tc>
              <w:tc>
                <w:tcPr>
                  <w:tcW w:w="4524" w:type="dxa"/>
                  <w:noWrap/>
                  <w:vAlign w:val="center"/>
                </w:tcPr>
                <w:p>
                  <w:pPr>
                    <w:jc w:val="center"/>
                    <w:rPr>
                      <w:szCs w:val="21"/>
                    </w:rPr>
                  </w:pPr>
                  <w:r>
                    <w:rPr>
                      <w:rFonts w:hint="eastAsia" w:cs="宋体"/>
                      <w:color w:val="000000" w:themeColor="text1"/>
                      <w:szCs w:val="21"/>
                      <w14:textFill>
                        <w14:solidFill>
                          <w14:schemeClr w14:val="tx1"/>
                        </w14:solidFill>
                      </w14:textFill>
                    </w:rPr>
                    <w:t>禁止</w:t>
                  </w:r>
                  <w:r>
                    <w:rPr>
                      <w:rFonts w:cs="宋体"/>
                      <w:color w:val="000000" w:themeColor="text1"/>
                      <w:szCs w:val="21"/>
                      <w14:textFill>
                        <w14:solidFill>
                          <w14:schemeClr w14:val="tx1"/>
                        </w14:solidFill>
                      </w14:textFill>
                    </w:rPr>
                    <w:t>建设增加铅、汞、铬、镉、砷五类重点重金属污染物排放的项目</w:t>
                  </w:r>
                </w:p>
              </w:tc>
              <w:tc>
                <w:tcPr>
                  <w:tcW w:w="3905" w:type="dxa"/>
                  <w:noWrap/>
                  <w:vAlign w:val="center"/>
                </w:tcPr>
                <w:p>
                  <w:pPr>
                    <w:jc w:val="center"/>
                    <w:rPr>
                      <w:szCs w:val="21"/>
                    </w:rPr>
                  </w:pPr>
                  <w:r>
                    <w:rPr>
                      <w:rFonts w:hint="eastAsia" w:cs="宋体"/>
                      <w:color w:val="000000" w:themeColor="text1"/>
                      <w:szCs w:val="21"/>
                      <w14:textFill>
                        <w14:solidFill>
                          <w14:schemeClr w14:val="tx1"/>
                        </w14:solidFill>
                      </w14:textFill>
                    </w:rPr>
                    <w:t>本项目不产生</w:t>
                  </w:r>
                  <w:r>
                    <w:rPr>
                      <w:rFonts w:cs="宋体"/>
                      <w:color w:val="000000" w:themeColor="text1"/>
                      <w:szCs w:val="21"/>
                      <w14:textFill>
                        <w14:solidFill>
                          <w14:schemeClr w14:val="tx1"/>
                        </w14:solidFill>
                      </w14:textFill>
                    </w:rPr>
                    <w:t>铅、汞、铬、镉、砷五类重点重金属污染物。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noWrap/>
                  <w:vAlign w:val="center"/>
                </w:tcPr>
                <w:p>
                  <w:pPr>
                    <w:jc w:val="center"/>
                    <w:rPr>
                      <w:szCs w:val="21"/>
                    </w:rPr>
                  </w:pPr>
                  <w:r>
                    <w:rPr>
                      <w:szCs w:val="21"/>
                    </w:rPr>
                    <w:t>5</w:t>
                  </w:r>
                </w:p>
              </w:tc>
              <w:tc>
                <w:tcPr>
                  <w:tcW w:w="4524" w:type="dxa"/>
                  <w:noWrap/>
                  <w:vAlign w:val="center"/>
                </w:tcPr>
                <w:p>
                  <w:pPr>
                    <w:jc w:val="center"/>
                    <w:rPr>
                      <w:szCs w:val="21"/>
                    </w:rPr>
                  </w:pPr>
                  <w:r>
                    <w:rPr>
                      <w:rFonts w:hint="eastAsia" w:cs="宋体"/>
                      <w:color w:val="000000" w:themeColor="text1"/>
                      <w:szCs w:val="21"/>
                      <w14:textFill>
                        <w14:solidFill>
                          <w14:schemeClr w14:val="tx1"/>
                        </w14:solidFill>
                      </w14:textFill>
                    </w:rPr>
                    <w:t>禁止</w:t>
                  </w:r>
                  <w:r>
                    <w:rPr>
                      <w:rFonts w:cs="宋体"/>
                      <w:color w:val="000000" w:themeColor="text1"/>
                      <w:szCs w:val="21"/>
                      <w14:textFill>
                        <w14:solidFill>
                          <w14:schemeClr w14:val="tx1"/>
                        </w14:solidFill>
                      </w14:textFill>
                    </w:rPr>
                    <w:t>新建化工企业项目（</w:t>
                  </w:r>
                  <w:r>
                    <w:rPr>
                      <w:rFonts w:hint="eastAsia" w:cs="宋体"/>
                      <w:color w:val="000000" w:themeColor="text1"/>
                      <w:szCs w:val="21"/>
                      <w14:textFill>
                        <w14:solidFill>
                          <w14:schemeClr w14:val="tx1"/>
                        </w14:solidFill>
                      </w14:textFill>
                    </w:rPr>
                    <w:t>除</w:t>
                  </w:r>
                  <w:r>
                    <w:rPr>
                      <w:rFonts w:cs="宋体"/>
                      <w:color w:val="000000" w:themeColor="text1"/>
                      <w:szCs w:val="21"/>
                      <w14:textFill>
                        <w14:solidFill>
                          <w14:schemeClr w14:val="tx1"/>
                        </w14:solidFill>
                      </w14:textFill>
                    </w:rPr>
                    <w:t>化工重点监测点和提升安全、环保、节能水平</w:t>
                  </w:r>
                  <w:r>
                    <w:rPr>
                      <w:rFonts w:hint="eastAsia" w:cs="宋体"/>
                      <w:color w:val="000000" w:themeColor="text1"/>
                      <w:szCs w:val="21"/>
                      <w14:textFill>
                        <w14:solidFill>
                          <w14:schemeClr w14:val="tx1"/>
                        </w14:solidFill>
                      </w14:textFill>
                    </w:rPr>
                    <w:t>及油</w:t>
                  </w:r>
                  <w:r>
                    <w:rPr>
                      <w:rFonts w:cs="宋体"/>
                      <w:color w:val="000000" w:themeColor="text1"/>
                      <w:szCs w:val="21"/>
                      <w14:textFill>
                        <w14:solidFill>
                          <w14:schemeClr w14:val="tx1"/>
                        </w14:solidFill>
                      </w14:textFill>
                    </w:rPr>
                    <w:t>品质升级、结构调整以外的改扩建</w:t>
                  </w:r>
                  <w:r>
                    <w:rPr>
                      <w:rFonts w:hint="eastAsia" w:cs="宋体"/>
                      <w:color w:val="000000" w:themeColor="text1"/>
                      <w:szCs w:val="21"/>
                      <w14:textFill>
                        <w14:solidFill>
                          <w14:schemeClr w14:val="tx1"/>
                        </w14:solidFill>
                      </w14:textFill>
                    </w:rPr>
                    <w:t>项目</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w:t>
                  </w:r>
                  <w:r>
                    <w:rPr>
                      <w:rFonts w:cs="宋体"/>
                      <w:color w:val="000000" w:themeColor="text1"/>
                      <w:szCs w:val="21"/>
                      <w14:textFill>
                        <w14:solidFill>
                          <w14:schemeClr w14:val="tx1"/>
                        </w14:solidFill>
                      </w14:textFill>
                    </w:rPr>
                    <w:t>现有化工企业只允许在原有生产产品种类</w:t>
                  </w:r>
                  <w:r>
                    <w:rPr>
                      <w:rFonts w:hint="eastAsia" w:cs="宋体"/>
                      <w:color w:val="000000" w:themeColor="text1"/>
                      <w:szCs w:val="21"/>
                      <w14:textFill>
                        <w14:solidFill>
                          <w14:schemeClr w14:val="tx1"/>
                        </w14:solidFill>
                      </w14:textFill>
                    </w:rPr>
                    <w:t>、</w:t>
                  </w:r>
                  <w:r>
                    <w:rPr>
                      <w:rFonts w:cs="宋体"/>
                      <w:color w:val="000000" w:themeColor="text1"/>
                      <w:szCs w:val="21"/>
                      <w14:textFill>
                        <w14:solidFill>
                          <w14:schemeClr w14:val="tx1"/>
                        </w14:solidFill>
                      </w14:textFill>
                    </w:rPr>
                    <w:t>规模</w:t>
                  </w:r>
                  <w:r>
                    <w:rPr>
                      <w:rFonts w:hint="eastAsia" w:cs="宋体"/>
                      <w:color w:val="000000" w:themeColor="text1"/>
                      <w:szCs w:val="21"/>
                      <w14:textFill>
                        <w14:solidFill>
                          <w14:schemeClr w14:val="tx1"/>
                        </w14:solidFill>
                      </w14:textFill>
                    </w:rPr>
                    <w:t>、</w:t>
                  </w:r>
                  <w:r>
                    <w:rPr>
                      <w:rFonts w:cs="宋体"/>
                      <w:color w:val="000000" w:themeColor="text1"/>
                      <w:szCs w:val="21"/>
                      <w14:textFill>
                        <w14:solidFill>
                          <w14:schemeClr w14:val="tx1"/>
                        </w14:solidFill>
                      </w14:textFill>
                    </w:rPr>
                    <w:t>排放总量不增加的前提下进行安全隐患改造、节能环保设施改造</w:t>
                  </w:r>
                  <w:r>
                    <w:rPr>
                      <w:rFonts w:hint="eastAsia" w:cs="宋体"/>
                      <w:color w:val="000000" w:themeColor="text1"/>
                      <w:szCs w:val="21"/>
                      <w14:textFill>
                        <w14:solidFill>
                          <w14:schemeClr w14:val="tx1"/>
                        </w14:solidFill>
                      </w14:textFill>
                    </w:rPr>
                    <w:t>和智能化</w:t>
                  </w:r>
                  <w:r>
                    <w:rPr>
                      <w:rFonts w:cs="宋体"/>
                      <w:color w:val="000000" w:themeColor="text1"/>
                      <w:szCs w:val="21"/>
                      <w14:textFill>
                        <w14:solidFill>
                          <w14:schemeClr w14:val="tx1"/>
                        </w14:solidFill>
                      </w14:textFill>
                    </w:rPr>
                    <w:t>提升改造。现有</w:t>
                  </w:r>
                  <w:r>
                    <w:rPr>
                      <w:rFonts w:hint="eastAsia" w:cs="宋体"/>
                      <w:color w:val="000000" w:themeColor="text1"/>
                      <w:szCs w:val="21"/>
                      <w14:textFill>
                        <w14:solidFill>
                          <w14:schemeClr w14:val="tx1"/>
                        </w14:solidFill>
                      </w14:textFill>
                    </w:rPr>
                    <w:t>化工企业</w:t>
                  </w:r>
                  <w:r>
                    <w:rPr>
                      <w:rFonts w:cs="宋体"/>
                      <w:color w:val="000000" w:themeColor="text1"/>
                      <w:szCs w:val="21"/>
                      <w14:textFill>
                        <w14:solidFill>
                          <w14:schemeClr w14:val="tx1"/>
                        </w14:solidFill>
                      </w14:textFill>
                    </w:rPr>
                    <w:t>严格按照《</w:t>
                  </w:r>
                  <w:r>
                    <w:rPr>
                      <w:rFonts w:hint="eastAsia" w:cs="宋体"/>
                      <w:color w:val="000000" w:themeColor="text1"/>
                      <w:szCs w:val="21"/>
                      <w14:textFill>
                        <w14:solidFill>
                          <w14:schemeClr w14:val="tx1"/>
                        </w14:solidFill>
                      </w14:textFill>
                    </w:rPr>
                    <w:t>省政府</w:t>
                  </w:r>
                  <w:r>
                    <w:rPr>
                      <w:rFonts w:cs="宋体"/>
                      <w:color w:val="000000" w:themeColor="text1"/>
                      <w:szCs w:val="21"/>
                      <w14:textFill>
                        <w14:solidFill>
                          <w14:schemeClr w14:val="tx1"/>
                        </w14:solidFill>
                      </w14:textFill>
                    </w:rPr>
                    <w:t>办公厅关于开展全省化工企业“</w:t>
                  </w:r>
                  <w:r>
                    <w:rPr>
                      <w:rFonts w:hint="eastAsia" w:cs="宋体"/>
                      <w:color w:val="000000" w:themeColor="text1"/>
                      <w:szCs w:val="21"/>
                      <w14:textFill>
                        <w14:solidFill>
                          <w14:schemeClr w14:val="tx1"/>
                        </w14:solidFill>
                      </w14:textFill>
                    </w:rPr>
                    <w:t>四个一批</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专项</w:t>
                  </w:r>
                  <w:r>
                    <w:rPr>
                      <w:rFonts w:cs="宋体"/>
                      <w:color w:val="000000" w:themeColor="text1"/>
                      <w:szCs w:val="21"/>
                      <w14:textFill>
                        <w14:solidFill>
                          <w14:schemeClr w14:val="tx1"/>
                        </w14:solidFill>
                      </w14:textFill>
                    </w:rPr>
                    <w:t>行动的通知》</w:t>
                  </w:r>
                  <w:r>
                    <w:rPr>
                      <w:rFonts w:hint="eastAsia" w:cs="宋体"/>
                      <w:color w:val="000000" w:themeColor="text1"/>
                      <w:szCs w:val="21"/>
                      <w14:textFill>
                        <w14:solidFill>
                          <w14:schemeClr w14:val="tx1"/>
                        </w14:solidFill>
                      </w14:textFill>
                    </w:rPr>
                    <w:t>（苏政办发[2017]6号）要求</w:t>
                  </w:r>
                  <w:r>
                    <w:rPr>
                      <w:rFonts w:cs="宋体"/>
                      <w:color w:val="000000" w:themeColor="text1"/>
                      <w:szCs w:val="21"/>
                      <w14:textFill>
                        <w14:solidFill>
                          <w14:schemeClr w14:val="tx1"/>
                        </w14:solidFill>
                      </w14:textFill>
                    </w:rPr>
                    <w:t>进行整治</w:t>
                  </w:r>
                </w:p>
              </w:tc>
              <w:tc>
                <w:tcPr>
                  <w:tcW w:w="3905" w:type="dxa"/>
                  <w:noWrap/>
                  <w:vAlign w:val="center"/>
                </w:tcPr>
                <w:p>
                  <w:pPr>
                    <w:jc w:val="center"/>
                    <w:rPr>
                      <w:szCs w:val="21"/>
                    </w:rPr>
                  </w:pPr>
                  <w:r>
                    <w:rPr>
                      <w:rFonts w:hint="eastAsia" w:cs="宋体"/>
                      <w:color w:val="000000" w:themeColor="text1"/>
                      <w:szCs w:val="21"/>
                      <w14:textFill>
                        <w14:solidFill>
                          <w14:schemeClr w14:val="tx1"/>
                        </w14:solidFill>
                      </w14:textFill>
                    </w:rPr>
                    <w:t>本项目</w:t>
                  </w:r>
                  <w:r>
                    <w:rPr>
                      <w:rFonts w:cs="宋体"/>
                      <w:color w:val="000000" w:themeColor="text1"/>
                      <w:szCs w:val="21"/>
                      <w14:textFill>
                        <w14:solidFill>
                          <w14:schemeClr w14:val="tx1"/>
                        </w14:solidFill>
                      </w14:textFill>
                    </w:rPr>
                    <w:t>不属于化工企业。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noWrap/>
                  <w:vAlign w:val="center"/>
                </w:tcPr>
                <w:p>
                  <w:pPr>
                    <w:jc w:val="center"/>
                    <w:rPr>
                      <w:szCs w:val="21"/>
                    </w:rPr>
                  </w:pPr>
                  <w:r>
                    <w:rPr>
                      <w:szCs w:val="21"/>
                    </w:rPr>
                    <w:t>6</w:t>
                  </w:r>
                </w:p>
              </w:tc>
              <w:tc>
                <w:tcPr>
                  <w:tcW w:w="4524" w:type="dxa"/>
                  <w:noWrap/>
                  <w:vAlign w:val="center"/>
                </w:tcPr>
                <w:p>
                  <w:pPr>
                    <w:jc w:val="center"/>
                    <w:rPr>
                      <w:szCs w:val="21"/>
                    </w:rPr>
                  </w:pPr>
                  <w:r>
                    <w:rPr>
                      <w:rFonts w:hint="eastAsia" w:cs="宋体"/>
                      <w:color w:val="000000" w:themeColor="text1"/>
                      <w:szCs w:val="21"/>
                      <w14:textFill>
                        <w14:solidFill>
                          <w14:schemeClr w14:val="tx1"/>
                        </w14:solidFill>
                      </w14:textFill>
                    </w:rPr>
                    <w:t>禁止</w:t>
                  </w:r>
                  <w:r>
                    <w:rPr>
                      <w:rFonts w:cs="宋体"/>
                      <w:color w:val="000000" w:themeColor="text1"/>
                      <w:szCs w:val="21"/>
                      <w14:textFill>
                        <w14:solidFill>
                          <w14:schemeClr w14:val="tx1"/>
                        </w14:solidFill>
                      </w14:textFill>
                    </w:rPr>
                    <w:t>新建、扩建燃烧原（</w:t>
                  </w:r>
                  <w:r>
                    <w:rPr>
                      <w:rFonts w:hint="eastAsia" w:cs="宋体"/>
                      <w:color w:val="000000" w:themeColor="text1"/>
                      <w:szCs w:val="21"/>
                      <w14:textFill>
                        <w14:solidFill>
                          <w14:schemeClr w14:val="tx1"/>
                        </w14:solidFill>
                      </w14:textFill>
                    </w:rPr>
                    <w:t>散</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煤</w:t>
                  </w:r>
                  <w:r>
                    <w:rPr>
                      <w:rFonts w:cs="宋体"/>
                      <w:color w:val="000000" w:themeColor="text1"/>
                      <w:szCs w:val="21"/>
                      <w14:textFill>
                        <w14:solidFill>
                          <w14:schemeClr w14:val="tx1"/>
                        </w14:solidFill>
                      </w14:textFill>
                    </w:rPr>
                    <w:t>、重油、渣油、石油焦等高污染燃料</w:t>
                  </w:r>
                  <w:r>
                    <w:rPr>
                      <w:rFonts w:hint="eastAsia" w:cs="宋体"/>
                      <w:color w:val="000000" w:themeColor="text1"/>
                      <w:szCs w:val="21"/>
                      <w14:textFill>
                        <w14:solidFill>
                          <w14:schemeClr w14:val="tx1"/>
                        </w14:solidFill>
                      </w14:textFill>
                    </w:rPr>
                    <w:t>或者</w:t>
                  </w:r>
                  <w:r>
                    <w:rPr>
                      <w:rFonts w:cs="宋体"/>
                      <w:color w:val="000000" w:themeColor="text1"/>
                      <w:szCs w:val="21"/>
                      <w14:textFill>
                        <w14:solidFill>
                          <w14:schemeClr w14:val="tx1"/>
                        </w14:solidFill>
                      </w14:textFill>
                    </w:rPr>
                    <w:t>直接</w:t>
                  </w:r>
                  <w:r>
                    <w:rPr>
                      <w:rFonts w:hint="eastAsia" w:cs="宋体"/>
                      <w:color w:val="000000" w:themeColor="text1"/>
                      <w:szCs w:val="21"/>
                      <w14:textFill>
                        <w14:solidFill>
                          <w14:schemeClr w14:val="tx1"/>
                        </w14:solidFill>
                      </w14:textFill>
                    </w:rPr>
                    <w:t>燃用</w:t>
                  </w:r>
                  <w:r>
                    <w:rPr>
                      <w:rFonts w:cs="宋体"/>
                      <w:color w:val="000000" w:themeColor="text1"/>
                      <w:szCs w:val="21"/>
                      <w14:textFill>
                        <w14:solidFill>
                          <w14:schemeClr w14:val="tx1"/>
                        </w14:solidFill>
                      </w14:textFill>
                    </w:rPr>
                    <w:t>各种可燃废物</w:t>
                  </w:r>
                  <w:r>
                    <w:rPr>
                      <w:rFonts w:hint="eastAsia" w:cs="宋体"/>
                      <w:color w:val="000000" w:themeColor="text1"/>
                      <w:szCs w:val="21"/>
                      <w14:textFill>
                        <w14:solidFill>
                          <w14:schemeClr w14:val="tx1"/>
                        </w14:solidFill>
                      </w14:textFill>
                    </w:rPr>
                    <w:t>的</w:t>
                  </w:r>
                  <w:r>
                    <w:rPr>
                      <w:rFonts w:cs="宋体"/>
                      <w:color w:val="000000" w:themeColor="text1"/>
                      <w:szCs w:val="21"/>
                      <w14:textFill>
                        <w14:solidFill>
                          <w14:schemeClr w14:val="tx1"/>
                        </w14:solidFill>
                      </w14:textFill>
                    </w:rPr>
                    <w:t>设施和装置</w:t>
                  </w:r>
                </w:p>
              </w:tc>
              <w:tc>
                <w:tcPr>
                  <w:tcW w:w="3905" w:type="dxa"/>
                  <w:noWrap/>
                  <w:vAlign w:val="center"/>
                </w:tcPr>
                <w:p>
                  <w:pPr>
                    <w:jc w:val="center"/>
                    <w:rPr>
                      <w:szCs w:val="21"/>
                    </w:rPr>
                  </w:pPr>
                  <w:r>
                    <w:rPr>
                      <w:rFonts w:hint="eastAsia" w:cs="宋体"/>
                      <w:color w:val="000000" w:themeColor="text1"/>
                      <w:szCs w:val="21"/>
                      <w14:textFill>
                        <w14:solidFill>
                          <w14:schemeClr w14:val="tx1"/>
                        </w14:solidFill>
                      </w14:textFill>
                    </w:rPr>
                    <w:t>本项目不使用</w:t>
                  </w:r>
                  <w:r>
                    <w:rPr>
                      <w:rFonts w:cs="宋体"/>
                      <w:color w:val="000000" w:themeColor="text1"/>
                      <w:szCs w:val="21"/>
                      <w14:textFill>
                        <w14:solidFill>
                          <w14:schemeClr w14:val="tx1"/>
                        </w14:solidFill>
                      </w14:textFill>
                    </w:rPr>
                    <w:t>原（</w:t>
                  </w:r>
                  <w:r>
                    <w:rPr>
                      <w:rFonts w:hint="eastAsia" w:cs="宋体"/>
                      <w:color w:val="000000" w:themeColor="text1"/>
                      <w:szCs w:val="21"/>
                      <w14:textFill>
                        <w14:solidFill>
                          <w14:schemeClr w14:val="tx1"/>
                        </w14:solidFill>
                      </w14:textFill>
                    </w:rPr>
                    <w:t>散</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煤</w:t>
                  </w:r>
                  <w:r>
                    <w:rPr>
                      <w:rFonts w:cs="宋体"/>
                      <w:color w:val="000000" w:themeColor="text1"/>
                      <w:szCs w:val="21"/>
                      <w14:textFill>
                        <w14:solidFill>
                          <w14:schemeClr w14:val="tx1"/>
                        </w14:solidFill>
                      </w14:textFill>
                    </w:rPr>
                    <w:t>、重油、渣油、石油焦等高污染燃料</w:t>
                  </w:r>
                  <w:r>
                    <w:rPr>
                      <w:rFonts w:hint="eastAsia" w:cs="宋体"/>
                      <w:color w:val="000000" w:themeColor="text1"/>
                      <w:szCs w:val="21"/>
                      <w14:textFill>
                        <w14:solidFill>
                          <w14:schemeClr w14:val="tx1"/>
                        </w14:solidFill>
                      </w14:textFill>
                    </w:rPr>
                    <w:t>，</w:t>
                  </w:r>
                  <w:r>
                    <w:rPr>
                      <w:rFonts w:cs="宋体"/>
                      <w:color w:val="000000" w:themeColor="text1"/>
                      <w:szCs w:val="21"/>
                      <w14:textFill>
                        <w14:solidFill>
                          <w14:schemeClr w14:val="tx1"/>
                        </w14:solidFill>
                      </w14:textFill>
                    </w:rPr>
                    <w:t>也不</w:t>
                  </w:r>
                  <w:r>
                    <w:rPr>
                      <w:rFonts w:hint="eastAsia" w:cs="宋体"/>
                      <w:color w:val="000000" w:themeColor="text1"/>
                      <w:szCs w:val="21"/>
                      <w14:textFill>
                        <w14:solidFill>
                          <w14:schemeClr w14:val="tx1"/>
                        </w14:solidFill>
                      </w14:textFill>
                    </w:rPr>
                    <w:t>直接</w:t>
                  </w:r>
                  <w:r>
                    <w:rPr>
                      <w:rFonts w:cs="宋体"/>
                      <w:color w:val="000000" w:themeColor="text1"/>
                      <w:szCs w:val="21"/>
                      <w14:textFill>
                        <w14:solidFill>
                          <w14:schemeClr w14:val="tx1"/>
                        </w14:solidFill>
                      </w14:textFill>
                    </w:rPr>
                    <w:t>燃用各种可燃废物。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noWrap/>
                  <w:vAlign w:val="center"/>
                </w:tcPr>
                <w:p>
                  <w:pPr>
                    <w:jc w:val="center"/>
                    <w:rPr>
                      <w:szCs w:val="21"/>
                    </w:rPr>
                  </w:pPr>
                  <w:r>
                    <w:rPr>
                      <w:szCs w:val="21"/>
                    </w:rPr>
                    <w:t>7</w:t>
                  </w:r>
                </w:p>
              </w:tc>
              <w:tc>
                <w:tcPr>
                  <w:tcW w:w="4524" w:type="dxa"/>
                  <w:noWrap/>
                  <w:vAlign w:val="center"/>
                </w:tcPr>
                <w:p>
                  <w:pPr>
                    <w:jc w:val="center"/>
                    <w:rPr>
                      <w:szCs w:val="21"/>
                    </w:rPr>
                  </w:pPr>
                  <w:r>
                    <w:rPr>
                      <w:rFonts w:hint="eastAsia" w:cs="宋体"/>
                      <w:color w:val="000000" w:themeColor="text1"/>
                      <w:szCs w:val="21"/>
                      <w14:textFill>
                        <w14:solidFill>
                          <w14:schemeClr w14:val="tx1"/>
                        </w14:solidFill>
                      </w14:textFill>
                    </w:rPr>
                    <w:t>禁止</w:t>
                  </w:r>
                  <w:r>
                    <w:rPr>
                      <w:rFonts w:cs="宋体"/>
                      <w:color w:val="000000" w:themeColor="text1"/>
                      <w:szCs w:val="21"/>
                      <w14:textFill>
                        <w14:solidFill>
                          <w14:schemeClr w14:val="tx1"/>
                        </w14:solidFill>
                      </w14:textFill>
                    </w:rPr>
                    <w:t>引进属于《</w:t>
                  </w:r>
                  <w:r>
                    <w:rPr>
                      <w:rFonts w:hint="eastAsia" w:cs="宋体"/>
                      <w:color w:val="000000" w:themeColor="text1"/>
                      <w:szCs w:val="21"/>
                      <w14:textFill>
                        <w14:solidFill>
                          <w14:schemeClr w14:val="tx1"/>
                        </w14:solidFill>
                      </w14:textFill>
                    </w:rPr>
                    <w:t>产业</w:t>
                  </w:r>
                  <w:r>
                    <w:rPr>
                      <w:rFonts w:cs="宋体"/>
                      <w:color w:val="000000" w:themeColor="text1"/>
                      <w:szCs w:val="21"/>
                      <w14:textFill>
                        <w14:solidFill>
                          <w14:schemeClr w14:val="tx1"/>
                        </w14:solidFill>
                      </w14:textFill>
                    </w:rPr>
                    <w:t>结构调整指导目录（</w:t>
                  </w:r>
                  <w:r>
                    <w:rPr>
                      <w:rFonts w:hint="eastAsia" w:cs="宋体"/>
                      <w:color w:val="000000" w:themeColor="text1"/>
                      <w:szCs w:val="21"/>
                      <w14:textFill>
                        <w14:solidFill>
                          <w14:schemeClr w14:val="tx1"/>
                        </w14:solidFill>
                      </w14:textFill>
                    </w:rPr>
                    <w:t>2011版</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（2013年</w:t>
                  </w:r>
                  <w:r>
                    <w:rPr>
                      <w:rFonts w:cs="宋体"/>
                      <w:color w:val="000000" w:themeColor="text1"/>
                      <w:szCs w:val="21"/>
                      <w14:textFill>
                        <w14:solidFill>
                          <w14:schemeClr w14:val="tx1"/>
                        </w14:solidFill>
                      </w14:textFill>
                    </w:rPr>
                    <w:t>修正</w:t>
                  </w:r>
                  <w:r>
                    <w:rPr>
                      <w:rFonts w:hint="eastAsia" w:cs="宋体"/>
                      <w:color w:val="000000" w:themeColor="text1"/>
                      <w:szCs w:val="21"/>
                      <w14:textFill>
                        <w14:solidFill>
                          <w14:schemeClr w14:val="tx1"/>
                        </w14:solidFill>
                      </w14:textFill>
                    </w:rPr>
                    <w:t>）中</w:t>
                  </w:r>
                  <w:r>
                    <w:rPr>
                      <w:rFonts w:cs="宋体"/>
                      <w:color w:val="000000" w:themeColor="text1"/>
                      <w:szCs w:val="21"/>
                      <w14:textFill>
                        <w14:solidFill>
                          <w14:schemeClr w14:val="tx1"/>
                        </w14:solidFill>
                      </w14:textFill>
                    </w:rPr>
                    <w:t>的限制和淘汰类项目、《</w:t>
                  </w:r>
                  <w:r>
                    <w:rPr>
                      <w:rFonts w:hint="eastAsia" w:cs="宋体"/>
                      <w:color w:val="000000" w:themeColor="text1"/>
                      <w:szCs w:val="21"/>
                      <w14:textFill>
                        <w14:solidFill>
                          <w14:schemeClr w14:val="tx1"/>
                        </w14:solidFill>
                      </w14:textFill>
                    </w:rPr>
                    <w:t>江苏省</w:t>
                  </w:r>
                  <w:r>
                    <w:rPr>
                      <w:rFonts w:cs="宋体"/>
                      <w:color w:val="000000" w:themeColor="text1"/>
                      <w:szCs w:val="21"/>
                      <w14:textFill>
                        <w14:solidFill>
                          <w14:schemeClr w14:val="tx1"/>
                        </w14:solidFill>
                      </w14:textFill>
                    </w:rPr>
                    <w:t>工业和信息产业结构调整指导目录（</w:t>
                  </w:r>
                  <w:r>
                    <w:rPr>
                      <w:rFonts w:hint="eastAsia" w:cs="宋体"/>
                      <w:color w:val="000000" w:themeColor="text1"/>
                      <w:szCs w:val="21"/>
                      <w14:textFill>
                        <w14:solidFill>
                          <w14:schemeClr w14:val="tx1"/>
                        </w14:solidFill>
                      </w14:textFill>
                    </w:rPr>
                    <w:t>2012年</w:t>
                  </w:r>
                  <w:r>
                    <w:rPr>
                      <w:rFonts w:cs="宋体"/>
                      <w:color w:val="000000" w:themeColor="text1"/>
                      <w:szCs w:val="21"/>
                      <w14:textFill>
                        <w14:solidFill>
                          <w14:schemeClr w14:val="tx1"/>
                        </w14:solidFill>
                      </w14:textFill>
                    </w:rPr>
                    <w:t>本）》</w:t>
                  </w:r>
                  <w:r>
                    <w:rPr>
                      <w:rFonts w:hint="eastAsia" w:cs="宋体"/>
                      <w:color w:val="000000" w:themeColor="text1"/>
                      <w:szCs w:val="21"/>
                      <w14:textFill>
                        <w14:solidFill>
                          <w14:schemeClr w14:val="tx1"/>
                        </w14:solidFill>
                      </w14:textFill>
                    </w:rPr>
                    <w:t>（2013年</w:t>
                  </w:r>
                  <w:r>
                    <w:rPr>
                      <w:rFonts w:cs="宋体"/>
                      <w:color w:val="000000" w:themeColor="text1"/>
                      <w:szCs w:val="21"/>
                      <w14:textFill>
                        <w14:solidFill>
                          <w14:schemeClr w14:val="tx1"/>
                        </w14:solidFill>
                      </w14:textFill>
                    </w:rPr>
                    <w:t>修正</w:t>
                  </w:r>
                  <w:r>
                    <w:rPr>
                      <w:rFonts w:hint="eastAsia" w:cs="宋体"/>
                      <w:color w:val="000000" w:themeColor="text1"/>
                      <w:szCs w:val="21"/>
                      <w14:textFill>
                        <w14:solidFill>
                          <w14:schemeClr w14:val="tx1"/>
                        </w14:solidFill>
                      </w14:textFill>
                    </w:rPr>
                    <w:t>）中的</w:t>
                  </w:r>
                  <w:r>
                    <w:rPr>
                      <w:rFonts w:cs="宋体"/>
                      <w:color w:val="000000" w:themeColor="text1"/>
                      <w:szCs w:val="21"/>
                      <w14:textFill>
                        <w14:solidFill>
                          <w14:schemeClr w14:val="tx1"/>
                        </w14:solidFill>
                      </w14:textFill>
                    </w:rPr>
                    <w:t>限制和淘汰类项目、《</w:t>
                  </w:r>
                  <w:r>
                    <w:rPr>
                      <w:rFonts w:hint="eastAsia" w:cs="宋体"/>
                      <w:color w:val="000000" w:themeColor="text1"/>
                      <w:szCs w:val="21"/>
                      <w14:textFill>
                        <w14:solidFill>
                          <w14:schemeClr w14:val="tx1"/>
                        </w14:solidFill>
                      </w14:textFill>
                    </w:rPr>
                    <w:t>外商</w:t>
                  </w:r>
                  <w:r>
                    <w:rPr>
                      <w:rFonts w:cs="宋体"/>
                      <w:color w:val="000000" w:themeColor="text1"/>
                      <w:szCs w:val="21"/>
                      <w14:textFill>
                        <w14:solidFill>
                          <w14:schemeClr w14:val="tx1"/>
                        </w14:solidFill>
                      </w14:textFill>
                    </w:rPr>
                    <w:t>投资产业指导</w:t>
                  </w:r>
                  <w:r>
                    <w:rPr>
                      <w:rFonts w:hint="eastAsia" w:cs="宋体"/>
                      <w:color w:val="000000" w:themeColor="text1"/>
                      <w:szCs w:val="21"/>
                      <w14:textFill>
                        <w14:solidFill>
                          <w14:schemeClr w14:val="tx1"/>
                        </w14:solidFill>
                      </w14:textFill>
                    </w:rPr>
                    <w:t>（2017年</w:t>
                  </w:r>
                  <w:r>
                    <w:rPr>
                      <w:rFonts w:cs="宋体"/>
                      <w:color w:val="000000" w:themeColor="text1"/>
                      <w:szCs w:val="21"/>
                      <w14:textFill>
                        <w14:solidFill>
                          <w14:schemeClr w14:val="tx1"/>
                        </w14:solidFill>
                      </w14:textFill>
                    </w:rPr>
                    <w:t>修订</w:t>
                  </w:r>
                  <w:r>
                    <w:rPr>
                      <w:rFonts w:hint="eastAsia" w:cs="宋体"/>
                      <w:color w:val="000000" w:themeColor="text1"/>
                      <w:szCs w:val="21"/>
                      <w14:textFill>
                        <w14:solidFill>
                          <w14:schemeClr w14:val="tx1"/>
                        </w14:solidFill>
                      </w14:textFill>
                    </w:rPr>
                    <w:t>）</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中</w:t>
                  </w:r>
                  <w:r>
                    <w:rPr>
                      <w:rFonts w:cs="宋体"/>
                      <w:color w:val="000000" w:themeColor="text1"/>
                      <w:szCs w:val="21"/>
                      <w14:textFill>
                        <w14:solidFill>
                          <w14:schemeClr w14:val="tx1"/>
                        </w14:solidFill>
                      </w14:textFill>
                    </w:rPr>
                    <w:t>的限制和禁止类项目、《</w:t>
                  </w:r>
                  <w:r>
                    <w:rPr>
                      <w:rFonts w:hint="eastAsia" w:cs="宋体"/>
                      <w:color w:val="000000" w:themeColor="text1"/>
                      <w:szCs w:val="21"/>
                      <w14:textFill>
                        <w14:solidFill>
                          <w14:schemeClr w14:val="tx1"/>
                        </w14:solidFill>
                      </w14:textFill>
                    </w:rPr>
                    <w:t>无锡产业</w:t>
                  </w:r>
                  <w:r>
                    <w:rPr>
                      <w:rFonts w:cs="宋体"/>
                      <w:color w:val="000000" w:themeColor="text1"/>
                      <w:szCs w:val="21"/>
                      <w14:textFill>
                        <w14:solidFill>
                          <w14:schemeClr w14:val="tx1"/>
                        </w14:solidFill>
                      </w14:textFill>
                    </w:rPr>
                    <w:t>结构调整</w:t>
                  </w:r>
                  <w:r>
                    <w:rPr>
                      <w:rFonts w:hint="eastAsia" w:cs="宋体"/>
                      <w:color w:val="000000" w:themeColor="text1"/>
                      <w:szCs w:val="21"/>
                      <w14:textFill>
                        <w14:solidFill>
                          <w14:schemeClr w14:val="tx1"/>
                        </w14:solidFill>
                      </w14:textFill>
                    </w:rPr>
                    <w:t>指导</w:t>
                  </w:r>
                  <w:r>
                    <w:rPr>
                      <w:rFonts w:cs="宋体"/>
                      <w:color w:val="000000" w:themeColor="text1"/>
                      <w:szCs w:val="21"/>
                      <w14:textFill>
                        <w14:solidFill>
                          <w14:schemeClr w14:val="tx1"/>
                        </w14:solidFill>
                      </w14:textFill>
                    </w:rPr>
                    <w:t>目录（</w:t>
                  </w:r>
                  <w:r>
                    <w:rPr>
                      <w:rFonts w:hint="eastAsia" w:cs="宋体"/>
                      <w:color w:val="000000" w:themeColor="text1"/>
                      <w:szCs w:val="21"/>
                      <w14:textFill>
                        <w14:solidFill>
                          <w14:schemeClr w14:val="tx1"/>
                        </w14:solidFill>
                      </w14:textFill>
                    </w:rPr>
                    <w:t>试行</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中</w:t>
                  </w:r>
                  <w:r>
                    <w:rPr>
                      <w:rFonts w:cs="宋体"/>
                      <w:color w:val="000000" w:themeColor="text1"/>
                      <w:szCs w:val="21"/>
                      <w14:textFill>
                        <w14:solidFill>
                          <w14:schemeClr w14:val="tx1"/>
                        </w14:solidFill>
                      </w14:textFill>
                    </w:rPr>
                    <w:t>的禁止和淘汰类项目，</w:t>
                  </w:r>
                  <w:r>
                    <w:rPr>
                      <w:color w:val="000000" w:themeColor="text1"/>
                      <w:lang w:bidi="en-US"/>
                      <w14:textFill>
                        <w14:solidFill>
                          <w14:schemeClr w14:val="tx1"/>
                        </w14:solidFill>
                      </w14:textFill>
                    </w:rPr>
                    <w:t>《无锡市内资禁止投资项目目录》（2015年本）</w:t>
                  </w:r>
                  <w:r>
                    <w:rPr>
                      <w:rFonts w:hint="eastAsia"/>
                      <w:color w:val="000000" w:themeColor="text1"/>
                      <w:lang w:bidi="en-US"/>
                      <w14:textFill>
                        <w14:solidFill>
                          <w14:schemeClr w14:val="tx1"/>
                        </w14:solidFill>
                      </w14:textFill>
                    </w:rPr>
                    <w:t>中</w:t>
                  </w:r>
                  <w:r>
                    <w:rPr>
                      <w:color w:val="000000" w:themeColor="text1"/>
                      <w:lang w:bidi="en-US"/>
                      <w14:textFill>
                        <w14:solidFill>
                          <w14:schemeClr w14:val="tx1"/>
                        </w14:solidFill>
                      </w14:textFill>
                    </w:rPr>
                    <w:t>的禁止类项目</w:t>
                  </w:r>
                </w:p>
              </w:tc>
              <w:tc>
                <w:tcPr>
                  <w:tcW w:w="3905" w:type="dxa"/>
                  <w:noWrap/>
                  <w:vAlign w:val="center"/>
                </w:tcPr>
                <w:p>
                  <w:pPr>
                    <w:jc w:val="center"/>
                    <w:rPr>
                      <w:szCs w:val="21"/>
                    </w:rPr>
                  </w:pPr>
                  <w:r>
                    <w:rPr>
                      <w:rFonts w:hint="eastAsia" w:cs="宋体"/>
                      <w:color w:val="000000" w:themeColor="text1"/>
                      <w:szCs w:val="21"/>
                      <w14:textFill>
                        <w14:solidFill>
                          <w14:schemeClr w14:val="tx1"/>
                        </w14:solidFill>
                      </w14:textFill>
                    </w:rPr>
                    <w:t>经查</w:t>
                  </w:r>
                  <w:r>
                    <w:rPr>
                      <w:rFonts w:cs="宋体"/>
                      <w:color w:val="000000" w:themeColor="text1"/>
                      <w:szCs w:val="21"/>
                      <w14:textFill>
                        <w14:solidFill>
                          <w14:schemeClr w14:val="tx1"/>
                        </w14:solidFill>
                      </w14:textFill>
                    </w:rPr>
                    <w:t>，本项目</w:t>
                  </w:r>
                  <w:r>
                    <w:rPr>
                      <w:color w:val="000000" w:themeColor="text1"/>
                      <w:lang w:bidi="en-US"/>
                      <w14:textFill>
                        <w14:solidFill>
                          <w14:schemeClr w14:val="tx1"/>
                        </w14:solidFill>
                      </w14:textFill>
                    </w:rPr>
                    <w:t>不属于《产业结构调整指导目录（2011年本）》（2013年修订）（国家发展改革委2013年第21号令）、《江苏省工业和信息产业结构调整指导目录（2012年本）》（2013年修订）（苏经信产业 [2013]183号文）中的限制类和淘汰类，不属于《江苏省转型发展投资指导目录》（苏发改投资发[2012]1654号）、《无锡市制造业转型发展指导目录（2012年本）》（锡政办发〔2013〕54号）中的限制类和淘汰类，不属于《无锡市内资禁止投资项目目录》（2015年本）中的项目，属于允许类，符合国家和地方的产业政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noWrap/>
                  <w:vAlign w:val="center"/>
                </w:tcPr>
                <w:p>
                  <w:pPr>
                    <w:jc w:val="center"/>
                    <w:rPr>
                      <w:szCs w:val="21"/>
                    </w:rPr>
                  </w:pPr>
                  <w:r>
                    <w:rPr>
                      <w:szCs w:val="21"/>
                    </w:rPr>
                    <w:t>8</w:t>
                  </w:r>
                </w:p>
              </w:tc>
              <w:tc>
                <w:tcPr>
                  <w:tcW w:w="4524" w:type="dxa"/>
                  <w:noWrap/>
                  <w:vAlign w:val="center"/>
                </w:tcPr>
                <w:p>
                  <w:pPr>
                    <w:jc w:val="center"/>
                    <w:rPr>
                      <w:szCs w:val="21"/>
                    </w:rPr>
                  </w:pPr>
                  <w:r>
                    <w:rPr>
                      <w:rFonts w:hint="eastAsia" w:cs="宋体"/>
                      <w:color w:val="000000" w:themeColor="text1"/>
                      <w:szCs w:val="21"/>
                      <w14:textFill>
                        <w14:solidFill>
                          <w14:schemeClr w14:val="tx1"/>
                        </w14:solidFill>
                      </w14:textFill>
                    </w:rPr>
                    <w:t>禁止引进</w:t>
                  </w:r>
                  <w:r>
                    <w:rPr>
                      <w:rFonts w:cs="宋体"/>
                      <w:color w:val="000000" w:themeColor="text1"/>
                      <w:szCs w:val="21"/>
                      <w14:textFill>
                        <w14:solidFill>
                          <w14:schemeClr w14:val="tx1"/>
                        </w14:solidFill>
                      </w14:textFill>
                    </w:rPr>
                    <w:t>不符合</w:t>
                  </w:r>
                  <w:r>
                    <w:rPr>
                      <w:rFonts w:hint="eastAsia" w:cs="宋体"/>
                      <w:color w:val="000000" w:themeColor="text1"/>
                      <w:szCs w:val="21"/>
                      <w14:textFill>
                        <w14:solidFill>
                          <w14:schemeClr w14:val="tx1"/>
                        </w14:solidFill>
                      </w14:textFill>
                    </w:rPr>
                    <w:t>江溪街道</w:t>
                  </w:r>
                  <w:r>
                    <w:rPr>
                      <w:rFonts w:cs="宋体"/>
                      <w:color w:val="000000" w:themeColor="text1"/>
                      <w:szCs w:val="21"/>
                      <w14:textFill>
                        <w14:solidFill>
                          <w14:schemeClr w14:val="tx1"/>
                        </w14:solidFill>
                      </w14:textFill>
                    </w:rPr>
                    <w:t>工业集中区规划产业定位、不满足总量控制要求的项目</w:t>
                  </w:r>
                </w:p>
              </w:tc>
              <w:tc>
                <w:tcPr>
                  <w:tcW w:w="3905" w:type="dxa"/>
                  <w:noWrap/>
                  <w:vAlign w:val="center"/>
                </w:tcPr>
                <w:p>
                  <w:pPr>
                    <w:jc w:val="center"/>
                    <w:rPr>
                      <w:szCs w:val="21"/>
                    </w:rPr>
                  </w:pPr>
                  <w:r>
                    <w:rPr>
                      <w:rFonts w:cs="宋体"/>
                      <w:color w:val="000000" w:themeColor="text1"/>
                      <w14:textFill>
                        <w14:solidFill>
                          <w14:schemeClr w14:val="tx1"/>
                        </w14:solidFill>
                      </w14:textFill>
                    </w:rPr>
                    <w:t>本项目</w:t>
                  </w:r>
                  <w:r>
                    <w:rPr>
                      <w:rFonts w:hint="eastAsia" w:cs="宋体"/>
                      <w:color w:val="000000" w:themeColor="text1"/>
                      <w14:textFill>
                        <w14:solidFill>
                          <w14:schemeClr w14:val="tx1"/>
                        </w14:solidFill>
                      </w14:textFill>
                    </w:rPr>
                    <w:t>与</w:t>
                  </w:r>
                  <w:r>
                    <w:rPr>
                      <w:rFonts w:hint="eastAsia" w:cs="宋体"/>
                      <w:color w:val="000000" w:themeColor="text1"/>
                      <w:szCs w:val="21"/>
                      <w14:textFill>
                        <w14:solidFill>
                          <w14:schemeClr w14:val="tx1"/>
                        </w14:solidFill>
                      </w14:textFill>
                    </w:rPr>
                    <w:t>江溪</w:t>
                  </w:r>
                  <w:r>
                    <w:rPr>
                      <w:rFonts w:hint="eastAsia" w:cs="宋体"/>
                      <w:color w:val="000000" w:themeColor="text1"/>
                      <w14:textFill>
                        <w14:solidFill>
                          <w14:schemeClr w14:val="tx1"/>
                        </w14:solidFill>
                      </w14:textFill>
                    </w:rPr>
                    <w:t>街道工业集中区产业定位相符，同时排放总量可在区域内平衡。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noWrap/>
                  <w:vAlign w:val="center"/>
                </w:tcPr>
                <w:p>
                  <w:pPr>
                    <w:jc w:val="center"/>
                    <w:rPr>
                      <w:szCs w:val="21"/>
                    </w:rPr>
                  </w:pPr>
                  <w:r>
                    <w:rPr>
                      <w:szCs w:val="21"/>
                    </w:rPr>
                    <w:t>9</w:t>
                  </w:r>
                </w:p>
              </w:tc>
              <w:tc>
                <w:tcPr>
                  <w:tcW w:w="4524" w:type="dxa"/>
                  <w:noWrap/>
                  <w:vAlign w:val="center"/>
                </w:tcPr>
                <w:p>
                  <w:pPr>
                    <w:jc w:val="center"/>
                    <w:rPr>
                      <w:szCs w:val="21"/>
                    </w:rPr>
                  </w:pPr>
                  <w:r>
                    <w:rPr>
                      <w:rFonts w:hint="eastAsia" w:cs="宋体"/>
                      <w:color w:val="000000" w:themeColor="text1"/>
                      <w:szCs w:val="21"/>
                      <w14:textFill>
                        <w14:solidFill>
                          <w14:schemeClr w14:val="tx1"/>
                        </w14:solidFill>
                      </w14:textFill>
                    </w:rPr>
                    <w:t>禁止</w:t>
                  </w:r>
                  <w:r>
                    <w:rPr>
                      <w:rFonts w:cs="宋体"/>
                      <w:color w:val="000000" w:themeColor="text1"/>
                      <w:szCs w:val="21"/>
                      <w14:textFill>
                        <w14:solidFill>
                          <w14:schemeClr w14:val="tx1"/>
                        </w14:solidFill>
                      </w14:textFill>
                    </w:rPr>
                    <w:t>引进环境污染严重、污染物排放总量指标未落实的项目</w:t>
                  </w:r>
                </w:p>
              </w:tc>
              <w:tc>
                <w:tcPr>
                  <w:tcW w:w="3905" w:type="dxa"/>
                  <w:noWrap/>
                  <w:vAlign w:val="center"/>
                </w:tcPr>
                <w:p>
                  <w:pPr>
                    <w:jc w:val="center"/>
                    <w:rPr>
                      <w:szCs w:val="21"/>
                    </w:rPr>
                  </w:pPr>
                  <w:r>
                    <w:rPr>
                      <w:rFonts w:hint="eastAsia" w:cs="宋体"/>
                      <w:color w:val="000000" w:themeColor="text1"/>
                      <w:szCs w:val="21"/>
                      <w14:textFill>
                        <w14:solidFill>
                          <w14:schemeClr w14:val="tx1"/>
                        </w14:solidFill>
                      </w14:textFill>
                    </w:rPr>
                    <w:t>本项目</w:t>
                  </w:r>
                  <w:r>
                    <w:rPr>
                      <w:rFonts w:cs="宋体"/>
                      <w:color w:val="000000" w:themeColor="text1"/>
                      <w:szCs w:val="21"/>
                      <w14:textFill>
                        <w14:solidFill>
                          <w14:schemeClr w14:val="tx1"/>
                        </w14:solidFill>
                      </w14:textFill>
                    </w:rPr>
                    <w:t>不属于环境污染严重</w:t>
                  </w:r>
                  <w:r>
                    <w:rPr>
                      <w:rFonts w:hint="eastAsia" w:cs="宋体"/>
                      <w:color w:val="000000" w:themeColor="text1"/>
                      <w:szCs w:val="21"/>
                      <w14:textFill>
                        <w14:solidFill>
                          <w14:schemeClr w14:val="tx1"/>
                        </w14:solidFill>
                      </w14:textFill>
                    </w:rPr>
                    <w:t>项目，同时已按要求落实排放总量</w:t>
                  </w:r>
                  <w:r>
                    <w:rPr>
                      <w:rFonts w:cs="宋体"/>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noWrap/>
                  <w:vAlign w:val="center"/>
                </w:tcPr>
                <w:p>
                  <w:pPr>
                    <w:jc w:val="center"/>
                    <w:rPr>
                      <w:szCs w:val="21"/>
                    </w:rPr>
                  </w:pPr>
                  <w:r>
                    <w:rPr>
                      <w:szCs w:val="21"/>
                    </w:rPr>
                    <w:t>10</w:t>
                  </w:r>
                </w:p>
              </w:tc>
              <w:tc>
                <w:tcPr>
                  <w:tcW w:w="4524" w:type="dxa"/>
                  <w:noWrap/>
                  <w:vAlign w:val="center"/>
                </w:tcPr>
                <w:p>
                  <w:pPr>
                    <w:jc w:val="center"/>
                    <w:rPr>
                      <w:szCs w:val="21"/>
                    </w:rPr>
                  </w:pPr>
                  <w:r>
                    <w:rPr>
                      <w:rFonts w:hint="eastAsia" w:cs="宋体"/>
                      <w:color w:val="000000" w:themeColor="text1"/>
                      <w:szCs w:val="21"/>
                      <w14:textFill>
                        <w14:solidFill>
                          <w14:schemeClr w14:val="tx1"/>
                        </w14:solidFill>
                      </w14:textFill>
                    </w:rPr>
                    <w:t>禁止引进</w:t>
                  </w:r>
                  <w:r>
                    <w:rPr>
                      <w:rFonts w:cs="宋体"/>
                      <w:color w:val="000000" w:themeColor="text1"/>
                      <w:szCs w:val="21"/>
                      <w14:textFill>
                        <w14:solidFill>
                          <w14:schemeClr w14:val="tx1"/>
                        </w14:solidFill>
                      </w14:textFill>
                    </w:rPr>
                    <w:t>国家、江苏省、无锡市明确规定不得审批的建设项目</w:t>
                  </w:r>
                </w:p>
              </w:tc>
              <w:tc>
                <w:tcPr>
                  <w:tcW w:w="3905" w:type="dxa"/>
                  <w:noWrap/>
                  <w:vAlign w:val="center"/>
                </w:tcPr>
                <w:p>
                  <w:pPr>
                    <w:jc w:val="center"/>
                    <w:rPr>
                      <w:szCs w:val="21"/>
                    </w:rPr>
                  </w:pPr>
                  <w:r>
                    <w:rPr>
                      <w:rFonts w:hint="eastAsia" w:cs="宋体"/>
                      <w:color w:val="000000" w:themeColor="text1"/>
                      <w:szCs w:val="21"/>
                      <w14:textFill>
                        <w14:solidFill>
                          <w14:schemeClr w14:val="tx1"/>
                        </w14:solidFill>
                      </w14:textFill>
                    </w:rPr>
                    <w:t>本项目</w:t>
                  </w:r>
                  <w:r>
                    <w:rPr>
                      <w:rFonts w:cs="宋体"/>
                      <w:color w:val="000000" w:themeColor="text1"/>
                      <w:szCs w:val="21"/>
                      <w14:textFill>
                        <w14:solidFill>
                          <w14:schemeClr w14:val="tx1"/>
                        </w14:solidFill>
                      </w14:textFill>
                    </w:rPr>
                    <w:t>不属于</w:t>
                  </w:r>
                  <w:r>
                    <w:rPr>
                      <w:rFonts w:hint="eastAsia" w:cs="宋体"/>
                      <w:color w:val="000000" w:themeColor="text1"/>
                      <w:szCs w:val="21"/>
                      <w14:textFill>
                        <w14:solidFill>
                          <w14:schemeClr w14:val="tx1"/>
                        </w14:solidFill>
                      </w14:textFill>
                    </w:rPr>
                    <w:t>进</w:t>
                  </w:r>
                  <w:r>
                    <w:rPr>
                      <w:rFonts w:cs="宋体"/>
                      <w:color w:val="000000" w:themeColor="text1"/>
                      <w:szCs w:val="21"/>
                      <w14:textFill>
                        <w14:solidFill>
                          <w14:schemeClr w14:val="tx1"/>
                        </w14:solidFill>
                      </w14:textFill>
                    </w:rPr>
                    <w:t>国家、江苏省、无锡市明确规定不得审批的建设项目。</w:t>
                  </w:r>
                </w:p>
              </w:tc>
            </w:tr>
          </w:tbl>
          <w:p>
            <w:pPr>
              <w:ind w:firstLine="480" w:firstLineChars="200"/>
              <w:rPr>
                <w:rFonts w:hint="eastAsia" w:ascii="宋体" w:hAnsi="宋体"/>
                <w:sz w:val="24"/>
                <w:szCs w:val="24"/>
              </w:rPr>
            </w:pPr>
            <w:r>
              <w:rPr>
                <w:rFonts w:hint="eastAsia" w:ascii="宋体" w:hAnsi="宋体"/>
                <w:sz w:val="24"/>
                <w:szCs w:val="24"/>
              </w:rPr>
              <w:t>由上表可知，本项目符合</w:t>
            </w:r>
            <w:r>
              <w:rPr>
                <w:rFonts w:hint="eastAsia" w:ascii="宋体" w:hAnsi="宋体"/>
                <w:color w:val="000000"/>
                <w:sz w:val="24"/>
                <w:szCs w:val="24"/>
              </w:rPr>
              <w:t>环境准入负面清单</w:t>
            </w:r>
            <w:r>
              <w:rPr>
                <w:rFonts w:hint="eastAsia" w:ascii="宋体" w:hAnsi="宋体"/>
                <w:sz w:val="24"/>
                <w:szCs w:val="24"/>
              </w:rPr>
              <w:t>要求。</w:t>
            </w:r>
          </w:p>
          <w:p>
            <w:pPr>
              <w:numPr>
                <w:ilvl w:val="0"/>
                <w:numId w:val="0"/>
              </w:numPr>
              <w:tabs>
                <w:tab w:val="left" w:pos="0"/>
              </w:tabs>
              <w:spacing w:line="500" w:lineRule="exact"/>
              <w:ind w:leftChars="0"/>
              <w:rPr>
                <w:rFonts w:ascii="Times New Roman" w:eastAsia="宋体" w:cs="Times New Roman"/>
                <w:b/>
                <w:bCs/>
                <w:snapToGrid w:val="0"/>
                <w:color w:val="auto"/>
              </w:rPr>
            </w:pPr>
            <w:r>
              <w:rPr>
                <w:rFonts w:hint="eastAsia" w:ascii="Times New Roman" w:eastAsia="宋体" w:cs="Times New Roman"/>
                <w:b/>
                <w:bCs/>
                <w:snapToGrid w:val="0"/>
                <w:color w:val="auto"/>
                <w:lang w:val="en-US" w:eastAsia="zh-CN"/>
              </w:rPr>
              <w:t xml:space="preserve">8 </w:t>
            </w:r>
            <w:r>
              <w:rPr>
                <w:rFonts w:hint="default" w:ascii="Times New Roman" w:hAnsi="Times New Roman" w:cs="Times New Roman"/>
                <w:b/>
                <w:bCs/>
                <w:sz w:val="24"/>
                <w:szCs w:val="24"/>
                <w:lang w:eastAsia="zh-CN"/>
              </w:rPr>
              <w:t>与</w:t>
            </w:r>
            <w:r>
              <w:rPr>
                <w:rFonts w:hint="default" w:ascii="Times New Roman" w:hAnsi="Times New Roman" w:cs="Times New Roman"/>
                <w:b/>
                <w:bCs/>
                <w:sz w:val="24"/>
                <w:szCs w:val="24"/>
              </w:rPr>
              <w:t>《江苏省太湖水污染防治条例》、《太湖流域管理条例》相符性分析</w:t>
            </w:r>
          </w:p>
          <w:p>
            <w:pPr>
              <w:adjustRightInd w:val="0"/>
              <w:snapToGrid w:val="0"/>
              <w:spacing w:line="500" w:lineRule="exact"/>
              <w:ind w:firstLine="480" w:firstLineChars="200"/>
              <w:rPr>
                <w:sz w:val="24"/>
                <w:szCs w:val="24"/>
              </w:rPr>
            </w:pPr>
            <w:r>
              <w:rPr>
                <w:sz w:val="24"/>
                <w:szCs w:val="24"/>
              </w:rPr>
              <w:t>根据《省政府办公厅关于公布江苏省太湖流域三级保护区范围的通知》（苏政办发[2012]221号），太湖流域实行分级保护，划分为三级保护区。本项目位于太湖流域三级保护区。</w:t>
            </w:r>
          </w:p>
          <w:p>
            <w:pPr>
              <w:adjustRightInd w:val="0"/>
              <w:snapToGrid w:val="0"/>
              <w:spacing w:line="500" w:lineRule="exact"/>
              <w:ind w:firstLine="480" w:firstLineChars="200"/>
              <w:rPr>
                <w:sz w:val="24"/>
              </w:rPr>
            </w:pPr>
            <w:r>
              <w:rPr>
                <w:rFonts w:hAnsi="宋体"/>
                <w:sz w:val="24"/>
              </w:rPr>
              <w:t>根据《江苏省太湖水污染防治条例》（</w:t>
            </w:r>
            <w:r>
              <w:rPr>
                <w:sz w:val="24"/>
              </w:rPr>
              <w:t>201</w:t>
            </w:r>
            <w:r>
              <w:rPr>
                <w:rFonts w:hint="eastAsia"/>
                <w:sz w:val="24"/>
              </w:rPr>
              <w:t>8</w:t>
            </w:r>
            <w:r>
              <w:rPr>
                <w:rFonts w:hAnsi="宋体"/>
                <w:sz w:val="24"/>
              </w:rPr>
              <w:t>年</w:t>
            </w:r>
            <w:r>
              <w:rPr>
                <w:rFonts w:hint="eastAsia" w:hAnsi="宋体"/>
                <w:sz w:val="24"/>
              </w:rPr>
              <w:t>1</w:t>
            </w:r>
            <w:r>
              <w:rPr>
                <w:rFonts w:hAnsi="宋体"/>
                <w:sz w:val="24"/>
              </w:rPr>
              <w:t>月</w:t>
            </w:r>
            <w:r>
              <w:rPr>
                <w:sz w:val="24"/>
              </w:rPr>
              <w:t>2</w:t>
            </w:r>
            <w:r>
              <w:rPr>
                <w:rFonts w:hint="eastAsia"/>
                <w:sz w:val="24"/>
              </w:rPr>
              <w:t>4</w:t>
            </w:r>
            <w:r>
              <w:rPr>
                <w:rFonts w:hAnsi="宋体"/>
                <w:sz w:val="24"/>
              </w:rPr>
              <w:t>日第</w:t>
            </w:r>
            <w:r>
              <w:rPr>
                <w:rFonts w:hint="eastAsia" w:hAnsi="宋体"/>
                <w:sz w:val="24"/>
              </w:rPr>
              <w:t>三</w:t>
            </w:r>
            <w:r>
              <w:rPr>
                <w:rFonts w:hAnsi="宋体"/>
                <w:sz w:val="24"/>
              </w:rPr>
              <w:t>次修订）</w:t>
            </w:r>
            <w:r>
              <w:rPr>
                <w:rFonts w:hint="eastAsia" w:hAnsi="宋体"/>
                <w:sz w:val="24"/>
              </w:rPr>
              <w:t>第四十三条规定</w:t>
            </w:r>
            <w:r>
              <w:rPr>
                <w:rFonts w:hAnsi="宋体"/>
                <w:sz w:val="24"/>
              </w:rPr>
              <w:t>，在太湖一、二、三级保护区内禁止下列行为：</w:t>
            </w:r>
          </w:p>
          <w:p>
            <w:pPr>
              <w:adjustRightInd w:val="0"/>
              <w:snapToGrid w:val="0"/>
              <w:spacing w:line="500" w:lineRule="exact"/>
              <w:ind w:firstLine="480" w:firstLineChars="200"/>
              <w:rPr>
                <w:sz w:val="24"/>
              </w:rPr>
            </w:pPr>
            <w:r>
              <w:rPr>
                <w:rFonts w:hAnsi="宋体"/>
                <w:sz w:val="24"/>
              </w:rPr>
              <w:t>（一）新建、改建、扩建化学制浆造纸、制革、酿造、染料、印染、电镀以及其他排放含磷、氮等污染物的企业和项</w:t>
            </w:r>
            <w:r>
              <w:rPr>
                <w:rFonts w:hAnsi="宋体"/>
                <w:sz w:val="24"/>
                <w:szCs w:val="22"/>
              </w:rPr>
              <w:t>目</w:t>
            </w:r>
            <w:r>
              <w:rPr>
                <w:rFonts w:hint="eastAsia" w:hAnsi="宋体"/>
                <w:sz w:val="24"/>
                <w:szCs w:val="22"/>
              </w:rPr>
              <w:t>，城镇污水集中处理等环境基础设施项目和第四十六条规定的情形除外；</w:t>
            </w:r>
          </w:p>
          <w:p>
            <w:pPr>
              <w:adjustRightInd w:val="0"/>
              <w:snapToGrid w:val="0"/>
              <w:spacing w:line="500" w:lineRule="exact"/>
              <w:ind w:firstLine="480" w:firstLineChars="200"/>
              <w:rPr>
                <w:sz w:val="24"/>
              </w:rPr>
            </w:pPr>
            <w:r>
              <w:rPr>
                <w:rFonts w:hAnsi="宋体"/>
                <w:sz w:val="24"/>
              </w:rPr>
              <w:t>（二）销售、使用含磷洗涤用品；</w:t>
            </w:r>
          </w:p>
          <w:p>
            <w:pPr>
              <w:adjustRightInd w:val="0"/>
              <w:snapToGrid w:val="0"/>
              <w:spacing w:line="500" w:lineRule="exact"/>
              <w:ind w:firstLine="480" w:firstLineChars="200"/>
              <w:rPr>
                <w:sz w:val="24"/>
              </w:rPr>
            </w:pPr>
            <w:r>
              <w:rPr>
                <w:rFonts w:hAnsi="宋体"/>
                <w:sz w:val="24"/>
              </w:rPr>
              <w:t>（三）向水体排放或者倾倒油类、酸液、碱液、剧毒废渣废液、含放射性废渣废液、含病原体污水、工业废渣以及其他废弃物；</w:t>
            </w:r>
          </w:p>
          <w:p>
            <w:pPr>
              <w:adjustRightInd w:val="0"/>
              <w:snapToGrid w:val="0"/>
              <w:spacing w:line="500" w:lineRule="exact"/>
              <w:ind w:firstLine="480" w:firstLineChars="200"/>
              <w:rPr>
                <w:sz w:val="24"/>
              </w:rPr>
            </w:pPr>
            <w:r>
              <w:rPr>
                <w:rFonts w:hAnsi="宋体"/>
                <w:sz w:val="24"/>
              </w:rPr>
              <w:t>（四）在水体清洗装贮过油类或者有毒有害污染物的车辆、船舶和容器等；</w:t>
            </w:r>
          </w:p>
          <w:p>
            <w:pPr>
              <w:adjustRightInd w:val="0"/>
              <w:snapToGrid w:val="0"/>
              <w:spacing w:line="500" w:lineRule="exact"/>
              <w:ind w:firstLine="480" w:firstLineChars="200"/>
              <w:rPr>
                <w:sz w:val="24"/>
              </w:rPr>
            </w:pPr>
            <w:r>
              <w:rPr>
                <w:rFonts w:hAnsi="宋体"/>
                <w:sz w:val="24"/>
              </w:rPr>
              <w:t>（五）使用农药等有毒物毒杀水生生物；</w:t>
            </w:r>
          </w:p>
          <w:p>
            <w:pPr>
              <w:adjustRightInd w:val="0"/>
              <w:snapToGrid w:val="0"/>
              <w:spacing w:line="500" w:lineRule="exact"/>
              <w:ind w:firstLine="480" w:firstLineChars="200"/>
              <w:rPr>
                <w:sz w:val="24"/>
              </w:rPr>
            </w:pPr>
            <w:r>
              <w:rPr>
                <w:rFonts w:hAnsi="宋体"/>
                <w:sz w:val="24"/>
              </w:rPr>
              <w:t>（六）向水体直接排放人畜粪便、倾倒垃圾；</w:t>
            </w:r>
          </w:p>
          <w:p>
            <w:pPr>
              <w:adjustRightInd w:val="0"/>
              <w:snapToGrid w:val="0"/>
              <w:spacing w:line="500" w:lineRule="exact"/>
              <w:ind w:firstLine="480" w:firstLineChars="200"/>
              <w:rPr>
                <w:sz w:val="24"/>
              </w:rPr>
            </w:pPr>
            <w:r>
              <w:rPr>
                <w:rFonts w:hAnsi="宋体"/>
                <w:sz w:val="24"/>
              </w:rPr>
              <w:t>（七）围湖造地；</w:t>
            </w:r>
          </w:p>
          <w:p>
            <w:pPr>
              <w:adjustRightInd w:val="0"/>
              <w:snapToGrid w:val="0"/>
              <w:spacing w:line="500" w:lineRule="exact"/>
              <w:ind w:firstLine="480" w:firstLineChars="200"/>
              <w:rPr>
                <w:sz w:val="24"/>
              </w:rPr>
            </w:pPr>
            <w:r>
              <w:rPr>
                <w:rFonts w:hAnsi="宋体"/>
                <w:sz w:val="24"/>
              </w:rPr>
              <w:t>（八）违法开山采石，或者进行破坏林木、植被、水生生物的活动；</w:t>
            </w:r>
          </w:p>
          <w:p>
            <w:pPr>
              <w:adjustRightInd w:val="0"/>
              <w:snapToGrid w:val="0"/>
              <w:spacing w:line="500" w:lineRule="exact"/>
              <w:ind w:firstLine="480" w:firstLineChars="200"/>
              <w:rPr>
                <w:sz w:val="24"/>
              </w:rPr>
            </w:pPr>
            <w:r>
              <w:rPr>
                <w:rFonts w:hAnsi="宋体"/>
                <w:sz w:val="24"/>
              </w:rPr>
              <w:t>（九）法律、法规禁止的其他行为。</w:t>
            </w:r>
          </w:p>
          <w:p>
            <w:pPr>
              <w:adjustRightInd w:val="0"/>
              <w:snapToGrid w:val="0"/>
              <w:spacing w:line="500" w:lineRule="exact"/>
              <w:ind w:firstLine="480" w:firstLineChars="200"/>
              <w:rPr>
                <w:sz w:val="24"/>
              </w:rPr>
            </w:pPr>
            <w:r>
              <w:rPr>
                <w:rFonts w:hAnsi="宋体"/>
                <w:sz w:val="24"/>
              </w:rPr>
              <w:t>根据《太湖流域管理条例》：</w:t>
            </w:r>
          </w:p>
          <w:p>
            <w:pPr>
              <w:adjustRightInd w:val="0"/>
              <w:snapToGrid w:val="0"/>
              <w:spacing w:line="500" w:lineRule="exact"/>
              <w:ind w:firstLine="482" w:firstLineChars="200"/>
              <w:rPr>
                <w:sz w:val="24"/>
              </w:rPr>
            </w:pPr>
            <w:r>
              <w:rPr>
                <w:rFonts w:hAnsi="宋体"/>
                <w:b/>
                <w:sz w:val="24"/>
              </w:rPr>
              <w:t>第二十九条</w:t>
            </w:r>
            <w:r>
              <w:rPr>
                <w:rFonts w:hAnsi="宋体"/>
                <w:sz w:val="24"/>
              </w:rPr>
              <w:t>新孟河、望虞河以外的其他主要入太湖河道，自河口</w:t>
            </w:r>
            <w:r>
              <w:rPr>
                <w:sz w:val="24"/>
              </w:rPr>
              <w:t>1</w:t>
            </w:r>
            <w:r>
              <w:rPr>
                <w:rFonts w:hAnsi="宋体"/>
                <w:sz w:val="24"/>
              </w:rPr>
              <w:t>万米上溯至</w:t>
            </w:r>
            <w:r>
              <w:rPr>
                <w:sz w:val="24"/>
              </w:rPr>
              <w:t>5</w:t>
            </w:r>
            <w:r>
              <w:rPr>
                <w:rFonts w:hAnsi="宋体"/>
                <w:sz w:val="24"/>
              </w:rPr>
              <w:t>万米河道岸线内及其岸线两侧各</w:t>
            </w:r>
            <w:r>
              <w:rPr>
                <w:sz w:val="24"/>
              </w:rPr>
              <w:t>1000</w:t>
            </w:r>
            <w:r>
              <w:rPr>
                <w:rFonts w:hAnsi="宋体"/>
                <w:sz w:val="24"/>
              </w:rPr>
              <w:t>米范围内，禁止下列行为：</w:t>
            </w:r>
          </w:p>
          <w:p>
            <w:pPr>
              <w:adjustRightInd w:val="0"/>
              <w:snapToGrid w:val="0"/>
              <w:spacing w:line="500" w:lineRule="exact"/>
              <w:ind w:firstLine="480" w:firstLineChars="200"/>
              <w:rPr>
                <w:sz w:val="24"/>
              </w:rPr>
            </w:pPr>
            <w:r>
              <w:rPr>
                <w:rFonts w:hAnsi="宋体"/>
                <w:sz w:val="24"/>
              </w:rPr>
              <w:t>（一）新建、扩建化工、医药生产项目；</w:t>
            </w:r>
          </w:p>
          <w:p>
            <w:pPr>
              <w:adjustRightInd w:val="0"/>
              <w:snapToGrid w:val="0"/>
              <w:spacing w:line="500" w:lineRule="exact"/>
              <w:ind w:firstLine="480" w:firstLineChars="200"/>
              <w:rPr>
                <w:sz w:val="24"/>
              </w:rPr>
            </w:pPr>
            <w:r>
              <w:rPr>
                <w:rFonts w:hAnsi="宋体"/>
                <w:sz w:val="24"/>
              </w:rPr>
              <w:t>（二）新建、扩建污水集中处理设施排污口以外的排污口；</w:t>
            </w:r>
          </w:p>
          <w:p>
            <w:pPr>
              <w:adjustRightInd w:val="0"/>
              <w:snapToGrid w:val="0"/>
              <w:spacing w:line="500" w:lineRule="exact"/>
              <w:ind w:firstLine="480" w:firstLineChars="200"/>
              <w:rPr>
                <w:sz w:val="24"/>
              </w:rPr>
            </w:pPr>
            <w:r>
              <w:rPr>
                <w:rFonts w:hAnsi="宋体"/>
                <w:sz w:val="24"/>
              </w:rPr>
              <w:t>（三）扩大水产养殖规模。</w:t>
            </w:r>
          </w:p>
          <w:p>
            <w:pPr>
              <w:adjustRightInd w:val="0"/>
              <w:snapToGrid w:val="0"/>
              <w:spacing w:line="500" w:lineRule="exact"/>
              <w:ind w:firstLine="482" w:firstLineChars="200"/>
              <w:rPr>
                <w:sz w:val="24"/>
              </w:rPr>
            </w:pPr>
            <w:r>
              <w:rPr>
                <w:rFonts w:hAnsi="宋体"/>
                <w:b/>
                <w:sz w:val="24"/>
              </w:rPr>
              <w:t>第三十条</w:t>
            </w:r>
            <w:r>
              <w:rPr>
                <w:rFonts w:hAnsi="宋体"/>
                <w:sz w:val="24"/>
              </w:rPr>
              <w:t>太湖岸线内和岸线周边</w:t>
            </w:r>
            <w:r>
              <w:rPr>
                <w:sz w:val="24"/>
              </w:rPr>
              <w:t>5000</w:t>
            </w:r>
            <w:r>
              <w:rPr>
                <w:rFonts w:hAnsi="宋体"/>
                <w:sz w:val="24"/>
              </w:rPr>
              <w:t>米范围内，淀山湖岸线内和岸线周边</w:t>
            </w:r>
            <w:r>
              <w:rPr>
                <w:sz w:val="24"/>
              </w:rPr>
              <w:t>2000</w:t>
            </w:r>
            <w:r>
              <w:rPr>
                <w:rFonts w:hAnsi="宋体"/>
                <w:sz w:val="24"/>
              </w:rPr>
              <w:t>米范围内，太浦河、新孟河、望虞河岸线内和岸线两侧各</w:t>
            </w:r>
            <w:r>
              <w:rPr>
                <w:sz w:val="24"/>
              </w:rPr>
              <w:t>1000</w:t>
            </w:r>
            <w:r>
              <w:rPr>
                <w:rFonts w:hAnsi="宋体"/>
                <w:sz w:val="24"/>
              </w:rPr>
              <w:t>米范围内，其他主要入太湖河道自河口上溯至</w:t>
            </w:r>
            <w:r>
              <w:rPr>
                <w:sz w:val="24"/>
              </w:rPr>
              <w:t>1</w:t>
            </w:r>
            <w:r>
              <w:rPr>
                <w:rFonts w:hAnsi="宋体"/>
                <w:sz w:val="24"/>
              </w:rPr>
              <w:t>万米河道岸线内及其岸线两侧各</w:t>
            </w:r>
            <w:r>
              <w:rPr>
                <w:sz w:val="24"/>
              </w:rPr>
              <w:t>1000</w:t>
            </w:r>
            <w:r>
              <w:rPr>
                <w:rFonts w:hAnsi="宋体"/>
                <w:sz w:val="24"/>
              </w:rPr>
              <w:t>米范围内，禁止下列行为：</w:t>
            </w:r>
          </w:p>
          <w:p>
            <w:pPr>
              <w:adjustRightInd w:val="0"/>
              <w:snapToGrid w:val="0"/>
              <w:spacing w:line="500" w:lineRule="exact"/>
              <w:ind w:firstLine="480" w:firstLineChars="200"/>
              <w:rPr>
                <w:sz w:val="24"/>
              </w:rPr>
            </w:pPr>
            <w:r>
              <w:rPr>
                <w:rFonts w:hAnsi="宋体"/>
                <w:sz w:val="24"/>
              </w:rPr>
              <w:t>（一）设置剧毒物质、危险化学品的贮存、输送设施和废物回收场、垃圾场；</w:t>
            </w:r>
          </w:p>
          <w:p>
            <w:pPr>
              <w:adjustRightInd w:val="0"/>
              <w:snapToGrid w:val="0"/>
              <w:spacing w:line="500" w:lineRule="exact"/>
              <w:ind w:firstLine="480" w:firstLineChars="200"/>
              <w:rPr>
                <w:sz w:val="24"/>
              </w:rPr>
            </w:pPr>
            <w:r>
              <w:rPr>
                <w:rFonts w:hAnsi="宋体"/>
                <w:sz w:val="24"/>
              </w:rPr>
              <w:t>（二）设置水上餐饮经营设施；</w:t>
            </w:r>
          </w:p>
          <w:p>
            <w:pPr>
              <w:adjustRightInd w:val="0"/>
              <w:snapToGrid w:val="0"/>
              <w:spacing w:line="500" w:lineRule="exact"/>
              <w:ind w:firstLine="480" w:firstLineChars="200"/>
              <w:rPr>
                <w:sz w:val="24"/>
              </w:rPr>
            </w:pPr>
            <w:r>
              <w:rPr>
                <w:rFonts w:hAnsi="宋体"/>
                <w:sz w:val="24"/>
              </w:rPr>
              <w:t>（三）新建、扩建高尔夫球场；</w:t>
            </w:r>
          </w:p>
          <w:p>
            <w:pPr>
              <w:adjustRightInd w:val="0"/>
              <w:snapToGrid w:val="0"/>
              <w:spacing w:line="500" w:lineRule="exact"/>
              <w:ind w:firstLine="480" w:firstLineChars="200"/>
              <w:rPr>
                <w:sz w:val="24"/>
              </w:rPr>
            </w:pPr>
            <w:r>
              <w:rPr>
                <w:rFonts w:hAnsi="宋体"/>
                <w:sz w:val="24"/>
              </w:rPr>
              <w:t>（四）新建、扩建畜禽养殖场；</w:t>
            </w:r>
          </w:p>
          <w:p>
            <w:pPr>
              <w:adjustRightInd w:val="0"/>
              <w:snapToGrid w:val="0"/>
              <w:spacing w:line="500" w:lineRule="exact"/>
              <w:ind w:firstLine="480" w:firstLineChars="200"/>
              <w:rPr>
                <w:sz w:val="24"/>
              </w:rPr>
            </w:pPr>
            <w:r>
              <w:rPr>
                <w:rFonts w:hAnsi="宋体"/>
                <w:sz w:val="24"/>
              </w:rPr>
              <w:t>（五）新建、扩建向水体排放污染物的建设项目；</w:t>
            </w:r>
          </w:p>
          <w:p>
            <w:pPr>
              <w:adjustRightInd w:val="0"/>
              <w:snapToGrid w:val="0"/>
              <w:spacing w:line="500" w:lineRule="exact"/>
              <w:ind w:firstLine="480" w:firstLineChars="200"/>
              <w:rPr>
                <w:sz w:val="24"/>
              </w:rPr>
            </w:pPr>
            <w:r>
              <w:rPr>
                <w:rFonts w:hAnsi="宋体"/>
                <w:sz w:val="24"/>
              </w:rPr>
              <w:t>（六）本条例第二十九条规定的行为。</w:t>
            </w:r>
          </w:p>
          <w:p>
            <w:pPr>
              <w:adjustRightInd w:val="0"/>
              <w:snapToGrid w:val="0"/>
              <w:spacing w:line="500" w:lineRule="exact"/>
              <w:ind w:firstLine="480" w:firstLineChars="200"/>
              <w:rPr>
                <w:sz w:val="24"/>
              </w:rPr>
            </w:pPr>
            <w:r>
              <w:rPr>
                <w:rFonts w:hAnsi="宋体"/>
                <w:sz w:val="24"/>
              </w:rPr>
              <w:t>已经设置前款第一项、第二项规定设施的，当地县级人民政府应当责令拆除或者关闭。</w:t>
            </w:r>
          </w:p>
          <w:p>
            <w:pPr>
              <w:adjustRightInd w:val="0"/>
              <w:snapToGrid w:val="0"/>
              <w:spacing w:line="500" w:lineRule="exact"/>
              <w:ind w:firstLine="480" w:firstLineChars="200"/>
              <w:rPr>
                <w:rFonts w:hAnsi="宋体"/>
                <w:sz w:val="24"/>
              </w:rPr>
            </w:pPr>
            <w:r>
              <w:rPr>
                <w:rFonts w:hAnsi="宋体"/>
                <w:sz w:val="24"/>
              </w:rPr>
              <w:t>本项目</w:t>
            </w:r>
            <w:r>
              <w:rPr>
                <w:rFonts w:hint="eastAsia" w:hAnsi="宋体"/>
                <w:sz w:val="24"/>
              </w:rPr>
              <w:t>距太湖岸线约11900米，距忘虞河（无锡市区）清水通道维护区约11400米。本项目</w:t>
            </w:r>
            <w:r>
              <w:rPr>
                <w:rFonts w:hAnsi="宋体"/>
                <w:sz w:val="24"/>
              </w:rPr>
              <w:t>位于</w:t>
            </w:r>
            <w:r>
              <w:rPr>
                <w:rFonts w:hint="eastAsia" w:hAnsi="宋体"/>
                <w:sz w:val="24"/>
              </w:rPr>
              <w:t>三</w:t>
            </w:r>
            <w:r>
              <w:rPr>
                <w:rFonts w:hAnsi="宋体"/>
                <w:sz w:val="24"/>
              </w:rPr>
              <w:t>级保护区，</w:t>
            </w:r>
            <w:r>
              <w:rPr>
                <w:rFonts w:hint="eastAsia" w:hAnsi="宋体"/>
                <w:sz w:val="24"/>
              </w:rPr>
              <w:t>不属于三级保护区相关禁止行为。本项目无生产废水产生，生活</w:t>
            </w:r>
            <w:r>
              <w:rPr>
                <w:rFonts w:hAnsi="宋体"/>
                <w:sz w:val="24"/>
              </w:rPr>
              <w:t>污水接管</w:t>
            </w:r>
            <w:r>
              <w:rPr>
                <w:rFonts w:hint="eastAsia" w:hAnsi="宋体"/>
                <w:sz w:val="24"/>
              </w:rPr>
              <w:t>梅村</w:t>
            </w:r>
            <w:r>
              <w:rPr>
                <w:rFonts w:hAnsi="宋体"/>
                <w:sz w:val="24"/>
              </w:rPr>
              <w:t>水处理厂集中处理；固废分类妥善处置，实现</w:t>
            </w:r>
            <w:r>
              <w:rPr>
                <w:sz w:val="24"/>
              </w:rPr>
              <w:t>“</w:t>
            </w:r>
            <w:r>
              <w:rPr>
                <w:rFonts w:hAnsi="宋体"/>
                <w:sz w:val="24"/>
              </w:rPr>
              <w:t>零</w:t>
            </w:r>
            <w:r>
              <w:rPr>
                <w:sz w:val="24"/>
              </w:rPr>
              <w:t>”</w:t>
            </w:r>
            <w:r>
              <w:rPr>
                <w:rFonts w:hAnsi="宋体"/>
                <w:sz w:val="24"/>
              </w:rPr>
              <w:t>排放。因此，建设项目的建设满足《江苏省太湖水污染防治条例》</w:t>
            </w:r>
            <w:r>
              <w:rPr>
                <w:rFonts w:hint="eastAsia" w:hAnsi="宋体"/>
                <w:sz w:val="24"/>
              </w:rPr>
              <w:t>（2018年修订版）</w:t>
            </w:r>
            <w:r>
              <w:rPr>
                <w:rFonts w:hAnsi="宋体"/>
                <w:sz w:val="24"/>
              </w:rPr>
              <w:t>和《太湖流域管理条例》</w:t>
            </w:r>
            <w:r>
              <w:rPr>
                <w:rFonts w:hint="eastAsia" w:hAnsi="宋体"/>
                <w:sz w:val="24"/>
              </w:rPr>
              <w:t>的</w:t>
            </w:r>
            <w:r>
              <w:rPr>
                <w:rFonts w:hAnsi="宋体"/>
                <w:sz w:val="24"/>
              </w:rPr>
              <w:t>规定。</w:t>
            </w:r>
          </w:p>
          <w:p>
            <w:pPr>
              <w:adjustRightInd w:val="0"/>
              <w:snapToGrid w:val="0"/>
              <w:spacing w:line="500" w:lineRule="exact"/>
              <w:ind w:firstLine="480" w:firstLineChars="200"/>
              <w:rPr>
                <w:rFonts w:hint="default" w:eastAsia="宋体"/>
                <w:lang w:val="en-US" w:eastAsia="zh-CN"/>
              </w:rPr>
            </w:pPr>
            <w:r>
              <w:rPr>
                <w:rFonts w:hAnsi="宋体"/>
                <w:sz w:val="24"/>
              </w:rPr>
              <w:t>综上，</w:t>
            </w:r>
            <w:r>
              <w:rPr>
                <w:rFonts w:hint="eastAsia" w:hAnsi="宋体"/>
                <w:sz w:val="24"/>
              </w:rPr>
              <w:t>建设项目符合国家、地方产业政策，项目选址符合区域总体规划，</w:t>
            </w:r>
            <w:r>
              <w:rPr>
                <w:rFonts w:hAnsi="宋体"/>
                <w:sz w:val="24"/>
              </w:rPr>
              <w:t>符合《江苏省太湖水污染防治条例》</w:t>
            </w:r>
            <w:r>
              <w:rPr>
                <w:rFonts w:hint="eastAsia" w:hAnsi="宋体"/>
                <w:sz w:val="24"/>
              </w:rPr>
              <w:t>（2018年修订版）</w:t>
            </w:r>
            <w:r>
              <w:rPr>
                <w:rFonts w:hAnsi="宋体"/>
                <w:sz w:val="24"/>
              </w:rPr>
              <w:t>和《太湖流域管理条例》规定。</w:t>
            </w:r>
          </w:p>
          <w:p>
            <w:pPr>
              <w:numPr>
                <w:ilvl w:val="0"/>
                <w:numId w:val="0"/>
              </w:numPr>
              <w:spacing w:line="460" w:lineRule="exact"/>
              <w:ind w:leftChars="0"/>
              <w:rPr>
                <w:b/>
                <w:sz w:val="24"/>
                <w:szCs w:val="24"/>
              </w:rPr>
            </w:pPr>
            <w:r>
              <w:rPr>
                <w:rFonts w:hint="eastAsia"/>
                <w:b/>
                <w:sz w:val="24"/>
                <w:szCs w:val="24"/>
                <w:lang w:val="en-US" w:eastAsia="zh-CN"/>
              </w:rPr>
              <w:t xml:space="preserve">9 </w:t>
            </w:r>
            <w:r>
              <w:rPr>
                <w:b/>
                <w:sz w:val="24"/>
                <w:szCs w:val="24"/>
              </w:rPr>
              <w:t>平面布置</w:t>
            </w:r>
          </w:p>
          <w:p>
            <w:pPr>
              <w:pStyle w:val="35"/>
              <w:snapToGrid w:val="0"/>
              <w:spacing w:line="460" w:lineRule="exact"/>
              <w:ind w:firstLine="480" w:firstLineChars="200"/>
              <w:rPr>
                <w:rFonts w:ascii="Times New Roman" w:eastAsia="宋体" w:cs="Times New Roman"/>
                <w:snapToGrid w:val="0"/>
                <w:color w:val="auto"/>
              </w:rPr>
            </w:pPr>
            <w:r>
              <w:rPr>
                <w:rFonts w:ascii="Times New Roman" w:eastAsia="宋体" w:cs="Times New Roman"/>
                <w:color w:val="auto"/>
              </w:rPr>
              <w:t>本项目位于</w:t>
            </w:r>
            <w:r>
              <w:rPr>
                <w:rFonts w:hint="eastAsia" w:asciiTheme="minorEastAsia" w:hAnsiTheme="minorEastAsia" w:eastAsiaTheme="minorEastAsia" w:cstheme="minorEastAsia"/>
                <w:color w:val="000000"/>
                <w:kern w:val="0"/>
                <w:sz w:val="24"/>
                <w:szCs w:val="24"/>
                <w:lang w:val="en-US" w:eastAsia="zh-CN" w:bidi="ar"/>
              </w:rPr>
              <w:t>无锡市新吴区南站工业集中B区C-02号地块</w:t>
            </w:r>
            <w:r>
              <w:rPr>
                <w:rFonts w:ascii="Times New Roman" w:eastAsia="宋体" w:cs="Times New Roman"/>
                <w:color w:val="auto"/>
              </w:rPr>
              <w:t>，</w:t>
            </w:r>
            <w:r>
              <w:rPr>
                <w:rFonts w:hint="eastAsia" w:ascii="Times New Roman" w:eastAsia="宋体" w:cs="Times New Roman"/>
                <w:color w:val="auto"/>
                <w:lang w:val="en-US" w:eastAsia="zh-CN"/>
              </w:rPr>
              <w:t>租用无锡市众通锅炉有限公司的标准闲置厂房3270m</w:t>
            </w:r>
            <w:r>
              <w:rPr>
                <w:rFonts w:hint="eastAsia" w:ascii="Times New Roman" w:eastAsia="宋体" w:cs="Times New Roman"/>
                <w:color w:val="auto"/>
                <w:vertAlign w:val="superscript"/>
                <w:lang w:val="en-US" w:eastAsia="zh-CN"/>
              </w:rPr>
              <w:t>2</w:t>
            </w:r>
            <w:r>
              <w:rPr>
                <w:rFonts w:hint="eastAsia" w:ascii="Times New Roman" w:eastAsia="宋体" w:cs="Times New Roman"/>
                <w:color w:val="auto"/>
                <w:lang w:val="en-US" w:eastAsia="zh-CN"/>
              </w:rPr>
              <w:t>从事生产活动，</w:t>
            </w:r>
            <w:r>
              <w:rPr>
                <w:rFonts w:ascii="Times New Roman" w:eastAsia="宋体" w:cs="Times New Roman"/>
                <w:snapToGrid w:val="0"/>
                <w:color w:val="auto"/>
              </w:rPr>
              <w:t>车间</w:t>
            </w:r>
            <w:r>
              <w:rPr>
                <w:rFonts w:hint="eastAsia" w:ascii="Times New Roman" w:eastAsia="宋体" w:cs="Times New Roman"/>
                <w:snapToGrid w:val="0"/>
                <w:color w:val="auto"/>
              </w:rPr>
              <w:t>分为为断料区、焊接区、金加工区、组装区</w:t>
            </w:r>
            <w:r>
              <w:rPr>
                <w:rFonts w:hint="eastAsia" w:ascii="Times New Roman" w:eastAsia="宋体" w:cs="Times New Roman"/>
                <w:snapToGrid w:val="0"/>
                <w:color w:val="auto"/>
                <w:lang w:eastAsia="zh-CN"/>
              </w:rPr>
              <w:t>、</w:t>
            </w:r>
            <w:r>
              <w:rPr>
                <w:rFonts w:hint="eastAsia" w:ascii="Times New Roman" w:eastAsia="宋体" w:cs="Times New Roman"/>
                <w:snapToGrid w:val="0"/>
                <w:color w:val="auto"/>
                <w:lang w:val="en-US" w:eastAsia="zh-CN"/>
              </w:rPr>
              <w:t>成品区</w:t>
            </w:r>
            <w:r>
              <w:rPr>
                <w:rFonts w:hint="eastAsia" w:ascii="Times New Roman" w:eastAsia="宋体" w:cs="Times New Roman"/>
                <w:snapToGrid w:val="0"/>
                <w:color w:val="auto"/>
              </w:rPr>
              <w:t>。</w:t>
            </w:r>
          </w:p>
          <w:p>
            <w:pPr>
              <w:pStyle w:val="35"/>
              <w:snapToGrid w:val="0"/>
              <w:spacing w:line="460" w:lineRule="exact"/>
              <w:ind w:firstLine="480" w:firstLineChars="200"/>
              <w:rPr>
                <w:rFonts w:ascii="Times New Roman" w:eastAsia="宋体" w:cs="Times New Roman"/>
                <w:snapToGrid w:val="0"/>
                <w:color w:val="auto"/>
              </w:rPr>
            </w:pPr>
            <w:r>
              <w:rPr>
                <w:rFonts w:ascii="Times New Roman" w:eastAsia="宋体" w:cs="Times New Roman"/>
                <w:snapToGrid w:val="0"/>
                <w:color w:val="auto"/>
              </w:rPr>
              <w:t>本项目</w:t>
            </w:r>
            <w:r>
              <w:rPr>
                <w:rFonts w:hint="eastAsia" w:ascii="Times New Roman" w:eastAsia="宋体" w:cs="Times New Roman"/>
                <w:snapToGrid w:val="0"/>
                <w:color w:val="auto"/>
                <w:lang w:val="en-US" w:eastAsia="zh-CN"/>
              </w:rPr>
              <w:t>厂区平面布置</w:t>
            </w:r>
            <w:r>
              <w:rPr>
                <w:rFonts w:ascii="Times New Roman" w:eastAsia="宋体" w:cs="Times New Roman"/>
                <w:snapToGrid w:val="0"/>
                <w:color w:val="auto"/>
              </w:rPr>
              <w:t>见附图</w:t>
            </w:r>
            <w:r>
              <w:rPr>
                <w:rFonts w:hint="eastAsia" w:ascii="Times New Roman" w:eastAsia="宋体" w:cs="Times New Roman"/>
                <w:snapToGrid w:val="0"/>
                <w:color w:val="auto"/>
              </w:rPr>
              <w:t>5</w:t>
            </w:r>
            <w:r>
              <w:rPr>
                <w:rFonts w:hint="eastAsia" w:ascii="Times New Roman" w:eastAsia="宋体" w:cs="Times New Roman"/>
                <w:snapToGrid w:val="0"/>
                <w:color w:val="auto"/>
                <w:lang w:eastAsia="zh-CN"/>
              </w:rPr>
              <w:t>，</w:t>
            </w:r>
            <w:r>
              <w:rPr>
                <w:rFonts w:hint="eastAsia" w:ascii="Times New Roman" w:eastAsia="宋体" w:cs="Times New Roman"/>
                <w:snapToGrid w:val="0"/>
                <w:color w:val="auto"/>
                <w:lang w:val="en-US" w:eastAsia="zh-CN"/>
              </w:rPr>
              <w:t>雨污水管网图见附图6</w:t>
            </w:r>
            <w:r>
              <w:rPr>
                <w:rFonts w:ascii="Times New Roman" w:eastAsia="宋体" w:cs="Times New Roman"/>
                <w:snapToGrid w:val="0"/>
                <w:color w:val="auto"/>
              </w:rPr>
              <w:t xml:space="preserve">。 </w:t>
            </w:r>
          </w:p>
          <w:p>
            <w:pPr>
              <w:numPr>
                <w:ilvl w:val="0"/>
                <w:numId w:val="0"/>
              </w:numPr>
              <w:spacing w:line="460" w:lineRule="exact"/>
              <w:ind w:leftChars="0"/>
              <w:rPr>
                <w:b/>
                <w:sz w:val="24"/>
                <w:szCs w:val="24"/>
              </w:rPr>
            </w:pPr>
            <w:r>
              <w:rPr>
                <w:rFonts w:hint="eastAsia"/>
                <w:b/>
                <w:sz w:val="24"/>
                <w:szCs w:val="24"/>
                <w:lang w:val="en-US" w:eastAsia="zh-CN"/>
              </w:rPr>
              <w:t xml:space="preserve">10 </w:t>
            </w:r>
            <w:r>
              <w:rPr>
                <w:b/>
                <w:sz w:val="24"/>
                <w:szCs w:val="24"/>
              </w:rPr>
              <w:t>建设进度</w:t>
            </w:r>
          </w:p>
          <w:p>
            <w:pPr>
              <w:spacing w:line="460" w:lineRule="exact"/>
              <w:ind w:firstLine="480" w:firstLineChars="200"/>
              <w:rPr>
                <w:b/>
                <w:sz w:val="24"/>
                <w:szCs w:val="24"/>
                <w:highlight w:val="none"/>
              </w:rPr>
            </w:pPr>
            <w:r>
              <w:rPr>
                <w:snapToGrid w:val="0"/>
                <w:kern w:val="0"/>
                <w:sz w:val="24"/>
                <w:szCs w:val="24"/>
                <w:highlight w:val="none"/>
              </w:rPr>
              <w:t>本项目于20</w:t>
            </w:r>
            <w:r>
              <w:rPr>
                <w:rFonts w:hint="eastAsia"/>
                <w:snapToGrid w:val="0"/>
                <w:kern w:val="0"/>
                <w:sz w:val="24"/>
                <w:szCs w:val="24"/>
                <w:highlight w:val="none"/>
              </w:rPr>
              <w:t>20</w:t>
            </w:r>
            <w:r>
              <w:rPr>
                <w:snapToGrid w:val="0"/>
                <w:kern w:val="0"/>
                <w:sz w:val="24"/>
                <w:szCs w:val="24"/>
                <w:highlight w:val="none"/>
              </w:rPr>
              <w:t>年</w:t>
            </w:r>
            <w:r>
              <w:rPr>
                <w:rFonts w:hint="eastAsia"/>
                <w:snapToGrid w:val="0"/>
                <w:kern w:val="0"/>
                <w:sz w:val="24"/>
                <w:szCs w:val="24"/>
                <w:highlight w:val="none"/>
              </w:rPr>
              <w:t>9</w:t>
            </w:r>
            <w:r>
              <w:rPr>
                <w:snapToGrid w:val="0"/>
                <w:kern w:val="0"/>
                <w:sz w:val="24"/>
                <w:szCs w:val="24"/>
                <w:highlight w:val="none"/>
              </w:rPr>
              <w:t>月申报，预计202</w:t>
            </w:r>
            <w:r>
              <w:rPr>
                <w:rFonts w:hint="eastAsia"/>
                <w:snapToGrid w:val="0"/>
                <w:kern w:val="0"/>
                <w:sz w:val="24"/>
                <w:szCs w:val="24"/>
                <w:highlight w:val="none"/>
                <w:lang w:val="en-US" w:eastAsia="zh-CN"/>
              </w:rPr>
              <w:t>1</w:t>
            </w:r>
            <w:r>
              <w:rPr>
                <w:snapToGrid w:val="0"/>
                <w:kern w:val="0"/>
                <w:sz w:val="24"/>
                <w:szCs w:val="24"/>
                <w:highlight w:val="none"/>
              </w:rPr>
              <w:t>年</w:t>
            </w:r>
            <w:r>
              <w:rPr>
                <w:rFonts w:hint="eastAsia"/>
                <w:snapToGrid w:val="0"/>
                <w:kern w:val="0"/>
                <w:sz w:val="24"/>
                <w:szCs w:val="24"/>
                <w:highlight w:val="none"/>
              </w:rPr>
              <w:t>2</w:t>
            </w:r>
            <w:r>
              <w:rPr>
                <w:snapToGrid w:val="0"/>
                <w:kern w:val="0"/>
                <w:sz w:val="24"/>
                <w:szCs w:val="24"/>
                <w:highlight w:val="none"/>
              </w:rPr>
              <w:t>月投产。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b/>
                <w:sz w:val="24"/>
                <w:szCs w:val="24"/>
              </w:rPr>
            </w:pPr>
            <w:r>
              <w:rPr>
                <w:rFonts w:hAnsi="宋体"/>
                <w:b/>
                <w:sz w:val="24"/>
              </w:rPr>
              <w:t>与本项目有关的原有污染情况及主要环境问题</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jc w:val="left"/>
              <w:textAlignment w:val="auto"/>
              <w:rPr>
                <w:rFonts w:hint="eastAsia"/>
                <w:b/>
                <w:sz w:val="24"/>
                <w:szCs w:val="24"/>
                <w:lang w:val="en-US" w:eastAsia="zh-CN"/>
              </w:rPr>
            </w:pPr>
            <w:r>
              <w:rPr>
                <w:rFonts w:hint="eastAsia"/>
                <w:b/>
                <w:sz w:val="24"/>
                <w:szCs w:val="24"/>
                <w:lang w:val="en-US" w:eastAsia="zh-CN"/>
              </w:rPr>
              <w:t>搬迁前项目概况</w:t>
            </w:r>
          </w:p>
          <w:p>
            <w:pPr>
              <w:autoSpaceDE w:val="0"/>
              <w:autoSpaceDN w:val="0"/>
              <w:spacing w:line="500" w:lineRule="exact"/>
              <w:ind w:firstLine="480" w:firstLineChars="200"/>
              <w:rPr>
                <w:rFonts w:hint="eastAsia"/>
                <w:sz w:val="24"/>
                <w:szCs w:val="24"/>
              </w:rPr>
            </w:pPr>
            <w:r>
              <w:rPr>
                <w:rFonts w:hint="eastAsia" w:hAnsi="宋体"/>
                <w:sz w:val="24"/>
                <w:szCs w:val="28"/>
              </w:rPr>
              <w:t>无锡市东晨机械制造有限公司</w:t>
            </w:r>
            <w:r>
              <w:rPr>
                <w:rFonts w:hint="eastAsia" w:hAnsi="宋体"/>
                <w:sz w:val="24"/>
                <w:szCs w:val="28"/>
                <w:lang w:val="en-US" w:eastAsia="zh-CN"/>
              </w:rPr>
              <w:t>成立于2003年，位于无锡市新区坊前镇新丰工业园92号，主要从事镀锌机组机械件的研发、生产、销售，设计规模为：年产镀锌机组机械件300吨。</w:t>
            </w:r>
            <w:r>
              <w:rPr>
                <w:rFonts w:hint="eastAsia"/>
                <w:sz w:val="24"/>
                <w:szCs w:val="24"/>
              </w:rPr>
              <w:t>公司</w:t>
            </w:r>
            <w:r>
              <w:rPr>
                <w:rFonts w:hint="eastAsia"/>
                <w:sz w:val="24"/>
                <w:szCs w:val="24"/>
                <w:lang w:eastAsia="zh-CN"/>
              </w:rPr>
              <w:t>《</w:t>
            </w:r>
            <w:r>
              <w:rPr>
                <w:rFonts w:hint="eastAsia" w:hAnsi="宋体"/>
                <w:sz w:val="24"/>
                <w:szCs w:val="28"/>
                <w:lang w:val="en-US" w:eastAsia="zh-CN"/>
              </w:rPr>
              <w:t>年产镀锌机组机械件300吨项目环境影响自查报告》</w:t>
            </w:r>
            <w:r>
              <w:rPr>
                <w:rFonts w:hint="eastAsia"/>
                <w:sz w:val="24"/>
                <w:szCs w:val="24"/>
              </w:rPr>
              <w:t>于2016年1</w:t>
            </w:r>
            <w:r>
              <w:rPr>
                <w:rFonts w:hint="eastAsia"/>
                <w:sz w:val="24"/>
                <w:szCs w:val="24"/>
                <w:lang w:val="en-US" w:eastAsia="zh-CN"/>
              </w:rPr>
              <w:t>2</w:t>
            </w:r>
            <w:r>
              <w:rPr>
                <w:rFonts w:hint="eastAsia"/>
                <w:sz w:val="24"/>
                <w:szCs w:val="24"/>
              </w:rPr>
              <w:t>月</w:t>
            </w:r>
            <w:r>
              <w:rPr>
                <w:rFonts w:hint="eastAsia"/>
                <w:sz w:val="24"/>
                <w:szCs w:val="24"/>
                <w:lang w:val="en-US" w:eastAsia="zh-CN"/>
              </w:rPr>
              <w:t>在</w:t>
            </w:r>
            <w:r>
              <w:rPr>
                <w:rFonts w:hint="eastAsia"/>
                <w:sz w:val="24"/>
                <w:szCs w:val="24"/>
              </w:rPr>
              <w:t>无锡高新区安监环保局备案。</w:t>
            </w:r>
          </w:p>
          <w:p>
            <w:pPr>
              <w:autoSpaceDE w:val="0"/>
              <w:autoSpaceDN w:val="0"/>
              <w:spacing w:line="500" w:lineRule="exact"/>
              <w:rPr>
                <w:rFonts w:hint="default" w:eastAsia="宋体"/>
                <w:b/>
                <w:bCs/>
                <w:sz w:val="24"/>
                <w:szCs w:val="24"/>
                <w:lang w:val="en-US" w:eastAsia="zh-CN"/>
              </w:rPr>
            </w:pPr>
            <w:r>
              <w:rPr>
                <w:rFonts w:hint="eastAsia"/>
                <w:b/>
                <w:bCs/>
                <w:sz w:val="24"/>
                <w:szCs w:val="24"/>
                <w:lang w:val="en-US" w:eastAsia="zh-CN"/>
              </w:rPr>
              <w:t>2）原有项目生产工艺流程</w:t>
            </w:r>
          </w:p>
          <w:p>
            <w:pPr>
              <w:numPr>
                <w:ilvl w:val="0"/>
                <w:numId w:val="0"/>
              </w:numPr>
              <w:spacing w:line="360" w:lineRule="auto"/>
              <w:jc w:val="left"/>
              <w:rPr>
                <w:rFonts w:hint="default"/>
                <w:b/>
                <w:sz w:val="24"/>
                <w:szCs w:val="24"/>
                <w:lang w:val="en-US" w:eastAsia="zh-CN"/>
              </w:rPr>
            </w:pPr>
          </w:p>
          <w:p>
            <w:pPr>
              <w:pStyle w:val="2"/>
              <w:rPr>
                <w:rFonts w:hint="default"/>
                <w:b/>
                <w:sz w:val="24"/>
                <w:szCs w:val="24"/>
                <w:lang w:val="en-US" w:eastAsia="zh-CN"/>
              </w:rPr>
            </w:pPr>
            <w:r>
              <w:drawing>
                <wp:anchor distT="0" distB="0" distL="114300" distR="114300" simplePos="0" relativeHeight="251627520" behindDoc="1" locked="0" layoutInCell="1" allowOverlap="1">
                  <wp:simplePos x="0" y="0"/>
                  <wp:positionH relativeFrom="column">
                    <wp:posOffset>-8255</wp:posOffset>
                  </wp:positionH>
                  <wp:positionV relativeFrom="paragraph">
                    <wp:posOffset>-6350</wp:posOffset>
                  </wp:positionV>
                  <wp:extent cx="5755005" cy="3930650"/>
                  <wp:effectExtent l="0" t="0" r="17145" b="12700"/>
                  <wp:wrapNone/>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pic:cNvPicPr>
                            <a:picLocks noChangeAspect="1"/>
                          </pic:cNvPicPr>
                        </pic:nvPicPr>
                        <pic:blipFill>
                          <a:blip r:embed="rId10"/>
                          <a:stretch>
                            <a:fillRect/>
                          </a:stretch>
                        </pic:blipFill>
                        <pic:spPr>
                          <a:xfrm>
                            <a:off x="0" y="0"/>
                            <a:ext cx="5755005" cy="3930650"/>
                          </a:xfrm>
                          <a:prstGeom prst="rect">
                            <a:avLst/>
                          </a:prstGeom>
                          <a:noFill/>
                          <a:ln>
                            <a:noFill/>
                          </a:ln>
                        </pic:spPr>
                      </pic:pic>
                    </a:graphicData>
                  </a:graphic>
                </wp:anchor>
              </w:drawing>
            </w:r>
          </w:p>
          <w:p>
            <w:pPr>
              <w:pStyle w:val="2"/>
              <w:rPr>
                <w:rFonts w:hint="default"/>
                <w:b/>
                <w:sz w:val="24"/>
                <w:szCs w:val="24"/>
                <w:lang w:val="en-US" w:eastAsia="zh-CN"/>
              </w:rPr>
            </w:pPr>
          </w:p>
          <w:p>
            <w:pPr>
              <w:pStyle w:val="2"/>
              <w:rPr>
                <w:rFonts w:hint="default"/>
                <w:b/>
                <w:sz w:val="24"/>
                <w:szCs w:val="24"/>
                <w:lang w:val="en-US" w:eastAsia="zh-CN"/>
              </w:rPr>
            </w:pPr>
          </w:p>
          <w:p>
            <w:pPr>
              <w:spacing w:line="360" w:lineRule="auto"/>
              <w:jc w:val="center"/>
              <w:rPr>
                <w:rFonts w:hint="default" w:ascii="Times New Roman" w:hAnsi="Times New Roman" w:cs="Times New Roman"/>
                <w:b/>
                <w:bCs/>
                <w:sz w:val="24"/>
                <w:szCs w:val="24"/>
              </w:rPr>
            </w:pPr>
          </w:p>
          <w:p>
            <w:pPr>
              <w:spacing w:line="360" w:lineRule="auto"/>
              <w:jc w:val="center"/>
              <w:rPr>
                <w:rFonts w:hint="default" w:ascii="Times New Roman" w:hAnsi="Times New Roman" w:cs="Times New Roman"/>
                <w:b/>
                <w:bCs/>
                <w:sz w:val="24"/>
                <w:szCs w:val="24"/>
              </w:rPr>
            </w:pPr>
          </w:p>
          <w:p>
            <w:pPr>
              <w:spacing w:line="360" w:lineRule="auto"/>
              <w:jc w:val="center"/>
              <w:rPr>
                <w:rFonts w:hint="default" w:ascii="Times New Roman" w:hAnsi="Times New Roman" w:cs="Times New Roman"/>
                <w:b/>
                <w:bCs/>
                <w:sz w:val="24"/>
                <w:szCs w:val="24"/>
              </w:rPr>
            </w:pPr>
          </w:p>
          <w:p>
            <w:pPr>
              <w:spacing w:line="360" w:lineRule="auto"/>
              <w:jc w:val="center"/>
              <w:rPr>
                <w:rFonts w:hint="default" w:ascii="Times New Roman" w:hAnsi="Times New Roman" w:cs="Times New Roman"/>
                <w:b/>
                <w:bCs/>
                <w:sz w:val="24"/>
                <w:szCs w:val="24"/>
              </w:rPr>
            </w:pPr>
          </w:p>
          <w:p>
            <w:pPr>
              <w:spacing w:line="360" w:lineRule="auto"/>
              <w:jc w:val="center"/>
              <w:rPr>
                <w:rFonts w:hint="default" w:ascii="Times New Roman" w:hAnsi="Times New Roman" w:cs="Times New Roman"/>
                <w:b/>
                <w:bCs/>
                <w:sz w:val="24"/>
                <w:szCs w:val="24"/>
              </w:rPr>
            </w:pPr>
          </w:p>
          <w:p>
            <w:pPr>
              <w:spacing w:line="360" w:lineRule="auto"/>
              <w:jc w:val="center"/>
              <w:rPr>
                <w:rFonts w:hint="default" w:ascii="Times New Roman" w:hAnsi="Times New Roman" w:cs="Times New Roman"/>
                <w:b/>
                <w:bCs/>
                <w:sz w:val="24"/>
                <w:szCs w:val="24"/>
              </w:rPr>
            </w:pPr>
          </w:p>
          <w:p>
            <w:pPr>
              <w:spacing w:line="360" w:lineRule="auto"/>
              <w:jc w:val="center"/>
              <w:rPr>
                <w:rFonts w:hint="default" w:ascii="Times New Roman" w:hAnsi="Times New Roman" w:cs="Times New Roman"/>
                <w:b/>
                <w:bCs/>
                <w:sz w:val="24"/>
                <w:szCs w:val="24"/>
              </w:rPr>
            </w:pPr>
          </w:p>
          <w:p>
            <w:pPr>
              <w:spacing w:line="360" w:lineRule="auto"/>
              <w:jc w:val="center"/>
              <w:rPr>
                <w:rFonts w:hint="default" w:ascii="Times New Roman" w:hAnsi="Times New Roman" w:cs="Times New Roman"/>
                <w:b/>
                <w:bCs/>
                <w:sz w:val="24"/>
                <w:szCs w:val="24"/>
              </w:rPr>
            </w:pPr>
          </w:p>
          <w:p>
            <w:pPr>
              <w:spacing w:line="360" w:lineRule="auto"/>
              <w:jc w:val="both"/>
              <w:rPr>
                <w:rFonts w:hint="default" w:ascii="Times New Roman" w:hAnsi="Times New Roman" w:cs="Times New Roman"/>
                <w:b/>
                <w:bCs/>
                <w:sz w:val="24"/>
                <w:szCs w:val="24"/>
              </w:rPr>
            </w:pPr>
          </w:p>
          <w:p>
            <w:pPr>
              <w:spacing w:line="360" w:lineRule="auto"/>
              <w:jc w:val="center"/>
              <w:rPr>
                <w:rFonts w:hint="default" w:ascii="Times New Roman" w:hAnsi="Times New Roman" w:cs="Times New Roman"/>
                <w:b/>
                <w:bCs/>
                <w:sz w:val="24"/>
                <w:szCs w:val="24"/>
              </w:rPr>
            </w:pPr>
          </w:p>
          <w:p>
            <w:pPr>
              <w:spacing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图1-1  </w:t>
            </w:r>
            <w:r>
              <w:rPr>
                <w:rFonts w:hint="default" w:ascii="Times New Roman" w:hAnsi="Times New Roman" w:cs="Times New Roman"/>
                <w:b/>
                <w:sz w:val="24"/>
              </w:rPr>
              <w:t>钢材冲压件</w:t>
            </w:r>
            <w:r>
              <w:rPr>
                <w:rFonts w:hint="default" w:ascii="Times New Roman" w:hAnsi="Times New Roman" w:cs="Times New Roman"/>
                <w:b/>
                <w:bCs/>
                <w:sz w:val="24"/>
                <w:szCs w:val="24"/>
              </w:rPr>
              <w:t>生产工艺流程图</w:t>
            </w:r>
          </w:p>
          <w:p>
            <w:pPr>
              <w:pStyle w:val="2"/>
              <w:ind w:left="0" w:leftChars="0" w:firstLine="0" w:firstLineChars="0"/>
              <w:jc w:val="left"/>
              <w:rPr>
                <w:rFonts w:hint="eastAsia"/>
                <w:b/>
                <w:sz w:val="24"/>
                <w:szCs w:val="24"/>
                <w:lang w:val="en-US" w:eastAsia="zh-CN"/>
              </w:rPr>
            </w:pPr>
            <w:r>
              <w:rPr>
                <w:rFonts w:hint="eastAsia"/>
                <w:b/>
                <w:sz w:val="24"/>
                <w:szCs w:val="24"/>
                <w:lang w:val="en-US" w:eastAsia="zh-CN"/>
              </w:rPr>
              <w:t>工艺说明：</w:t>
            </w:r>
          </w:p>
          <w:p>
            <w:pPr>
              <w:pStyle w:val="2"/>
              <w:rPr>
                <w:rFonts w:hint="default"/>
                <w:b w:val="0"/>
                <w:bCs w:val="0"/>
                <w:sz w:val="24"/>
                <w:szCs w:val="24"/>
                <w:lang w:val="en-US" w:eastAsia="zh-CN"/>
              </w:rPr>
            </w:pPr>
            <w:r>
              <w:rPr>
                <w:rFonts w:hint="default"/>
                <w:b/>
                <w:bCs/>
                <w:sz w:val="24"/>
                <w:szCs w:val="24"/>
                <w:lang w:val="en-US" w:eastAsia="zh-CN"/>
              </w:rPr>
              <w:t>断料:</w:t>
            </w:r>
            <w:r>
              <w:rPr>
                <w:rFonts w:hint="default"/>
                <w:b w:val="0"/>
                <w:bCs w:val="0"/>
                <w:sz w:val="24"/>
                <w:szCs w:val="24"/>
                <w:lang w:val="en-US" w:eastAsia="zh-CN"/>
              </w:rPr>
              <w:t>将外购回来的钢材利用气割将其切割成所需大小，外购圆钢</w:t>
            </w:r>
            <w:r>
              <w:rPr>
                <w:rFonts w:hint="eastAsia"/>
                <w:b w:val="0"/>
                <w:bCs w:val="0"/>
                <w:sz w:val="24"/>
                <w:szCs w:val="24"/>
                <w:lang w:val="en-US" w:eastAsia="zh-CN"/>
              </w:rPr>
              <w:t>一</w:t>
            </w:r>
            <w:r>
              <w:rPr>
                <w:rFonts w:hint="default"/>
                <w:b w:val="0"/>
                <w:bCs w:val="0"/>
                <w:sz w:val="24"/>
                <w:szCs w:val="24"/>
                <w:lang w:val="en-US" w:eastAsia="zh-CN"/>
              </w:rPr>
              <w:t>般为标准尺寸，个别稍长的需要利用锯床进行切割，去除多余的部分。断料过程中有废金属S</w:t>
            </w:r>
            <w:r>
              <w:rPr>
                <w:rFonts w:hint="eastAsia"/>
                <w:b w:val="0"/>
                <w:bCs w:val="0"/>
                <w:sz w:val="24"/>
                <w:szCs w:val="24"/>
                <w:vertAlign w:val="subscript"/>
                <w:lang w:val="en-US" w:eastAsia="zh-CN"/>
              </w:rPr>
              <w:t>1</w:t>
            </w:r>
            <w:r>
              <w:rPr>
                <w:rFonts w:hint="default"/>
                <w:b w:val="0"/>
                <w:bCs w:val="0"/>
                <w:sz w:val="24"/>
                <w:szCs w:val="24"/>
                <w:lang w:val="en-US" w:eastAsia="zh-CN"/>
              </w:rPr>
              <w:t>及废金属S</w:t>
            </w:r>
            <w:r>
              <w:rPr>
                <w:rFonts w:hint="eastAsia"/>
                <w:b w:val="0"/>
                <w:bCs w:val="0"/>
                <w:sz w:val="24"/>
                <w:szCs w:val="24"/>
                <w:vertAlign w:val="subscript"/>
                <w:lang w:val="en-US" w:eastAsia="zh-CN"/>
              </w:rPr>
              <w:t>3</w:t>
            </w:r>
            <w:r>
              <w:rPr>
                <w:rFonts w:hint="default"/>
                <w:b w:val="0"/>
                <w:bCs w:val="0"/>
                <w:sz w:val="24"/>
                <w:szCs w:val="24"/>
                <w:lang w:val="en-US" w:eastAsia="zh-CN"/>
              </w:rPr>
              <w:t>产生。</w:t>
            </w:r>
          </w:p>
          <w:p>
            <w:pPr>
              <w:pStyle w:val="2"/>
              <w:rPr>
                <w:rFonts w:hint="default"/>
                <w:b w:val="0"/>
                <w:bCs w:val="0"/>
                <w:sz w:val="24"/>
                <w:szCs w:val="24"/>
                <w:lang w:val="en-US" w:eastAsia="zh-CN"/>
              </w:rPr>
            </w:pPr>
            <w:r>
              <w:rPr>
                <w:rFonts w:hint="default"/>
                <w:b/>
                <w:bCs/>
                <w:sz w:val="24"/>
                <w:szCs w:val="24"/>
                <w:lang w:val="en-US" w:eastAsia="zh-CN"/>
              </w:rPr>
              <w:t>焊接:</w:t>
            </w:r>
            <w:r>
              <w:rPr>
                <w:rFonts w:hint="default"/>
                <w:b w:val="0"/>
                <w:bCs w:val="0"/>
                <w:sz w:val="24"/>
                <w:szCs w:val="24"/>
                <w:lang w:val="en-US" w:eastAsia="zh-CN"/>
              </w:rPr>
              <w:t>通过焊机高温加热焊条使其熔化，填充在断料之后的钢材之间的接合处，将钢材按照要求接合到一起，得到需要的工件，该工序有颗粒物G</w:t>
            </w:r>
            <w:r>
              <w:rPr>
                <w:rFonts w:hint="default"/>
                <w:b w:val="0"/>
                <w:bCs w:val="0"/>
                <w:sz w:val="24"/>
                <w:szCs w:val="24"/>
                <w:vertAlign w:val="subscript"/>
                <w:lang w:val="en-US" w:eastAsia="zh-CN"/>
              </w:rPr>
              <w:t>1</w:t>
            </w:r>
            <w:r>
              <w:rPr>
                <w:rFonts w:hint="default"/>
                <w:b w:val="0"/>
                <w:bCs w:val="0"/>
                <w:sz w:val="24"/>
                <w:szCs w:val="24"/>
                <w:lang w:val="en-US" w:eastAsia="zh-CN"/>
              </w:rPr>
              <w:t>产生。</w:t>
            </w:r>
          </w:p>
          <w:p>
            <w:pPr>
              <w:pStyle w:val="2"/>
              <w:rPr>
                <w:rFonts w:hint="default"/>
                <w:b w:val="0"/>
                <w:bCs w:val="0"/>
                <w:sz w:val="24"/>
                <w:szCs w:val="24"/>
                <w:lang w:val="en-US" w:eastAsia="zh-CN"/>
              </w:rPr>
            </w:pPr>
            <w:r>
              <w:rPr>
                <w:rFonts w:hint="default"/>
                <w:b/>
                <w:bCs/>
                <w:sz w:val="24"/>
                <w:szCs w:val="24"/>
                <w:lang w:val="en-US" w:eastAsia="zh-CN"/>
              </w:rPr>
              <w:t>金加工:</w:t>
            </w:r>
            <w:r>
              <w:rPr>
                <w:rFonts w:hint="default"/>
                <w:b w:val="0"/>
                <w:bCs w:val="0"/>
                <w:sz w:val="24"/>
                <w:szCs w:val="24"/>
                <w:lang w:val="en-US" w:eastAsia="zh-CN"/>
              </w:rPr>
              <w:t>焊接之后的工件一次利用铣床、钻床、镗床等对其进行加工，在工件特定位置进行打孔、切削等处理，加工过程中利用乳化液冷却润滑，润滑液循环使用，定期添加不更换。该工序有废金属S</w:t>
            </w:r>
            <w:r>
              <w:rPr>
                <w:rFonts w:hint="default"/>
                <w:b w:val="0"/>
                <w:bCs w:val="0"/>
                <w:sz w:val="24"/>
                <w:szCs w:val="24"/>
                <w:vertAlign w:val="subscript"/>
                <w:lang w:val="en-US" w:eastAsia="zh-CN"/>
              </w:rPr>
              <w:t>2</w:t>
            </w:r>
            <w:r>
              <w:rPr>
                <w:rFonts w:hint="default"/>
                <w:b w:val="0"/>
                <w:bCs w:val="0"/>
                <w:sz w:val="24"/>
                <w:szCs w:val="24"/>
                <w:lang w:val="en-US" w:eastAsia="zh-CN"/>
              </w:rPr>
              <w:t>产生。</w:t>
            </w:r>
          </w:p>
          <w:p>
            <w:pPr>
              <w:pStyle w:val="2"/>
              <w:rPr>
                <w:rFonts w:hint="default"/>
                <w:b w:val="0"/>
                <w:bCs w:val="0"/>
                <w:sz w:val="24"/>
                <w:szCs w:val="24"/>
                <w:lang w:val="en-US" w:eastAsia="zh-CN"/>
              </w:rPr>
            </w:pPr>
            <w:r>
              <w:rPr>
                <w:rFonts w:hint="default"/>
                <w:b/>
                <w:bCs/>
                <w:sz w:val="24"/>
                <w:szCs w:val="24"/>
                <w:lang w:val="en-US" w:eastAsia="zh-CN"/>
              </w:rPr>
              <w:t>车加工:</w:t>
            </w:r>
            <w:r>
              <w:rPr>
                <w:rFonts w:hint="default"/>
                <w:b w:val="0"/>
                <w:bCs w:val="0"/>
                <w:sz w:val="24"/>
                <w:szCs w:val="24"/>
                <w:lang w:val="en-US" w:eastAsia="zh-CN"/>
              </w:rPr>
              <w:t>外购回来的圆钢及部分切割后的员工利用车床进行加工，加工过程中利用乳化液冷却润滑，润滑液循环使用，定期添加不更换。该工序有废金属S</w:t>
            </w:r>
            <w:r>
              <w:rPr>
                <w:rFonts w:hint="eastAsia"/>
                <w:b w:val="0"/>
                <w:bCs w:val="0"/>
                <w:sz w:val="24"/>
                <w:szCs w:val="24"/>
                <w:vertAlign w:val="subscript"/>
                <w:lang w:val="en-US" w:eastAsia="zh-CN"/>
              </w:rPr>
              <w:t>4</w:t>
            </w:r>
            <w:r>
              <w:rPr>
                <w:rFonts w:hint="default"/>
                <w:b w:val="0"/>
                <w:bCs w:val="0"/>
                <w:sz w:val="24"/>
                <w:szCs w:val="24"/>
                <w:lang w:val="en-US" w:eastAsia="zh-CN"/>
              </w:rPr>
              <w:t>产生。</w:t>
            </w:r>
          </w:p>
          <w:p>
            <w:pPr>
              <w:pStyle w:val="2"/>
              <w:rPr>
                <w:rFonts w:hint="default"/>
                <w:b w:val="0"/>
                <w:bCs w:val="0"/>
                <w:sz w:val="24"/>
                <w:szCs w:val="24"/>
                <w:lang w:val="en-US" w:eastAsia="zh-CN"/>
              </w:rPr>
            </w:pPr>
            <w:r>
              <w:rPr>
                <w:rFonts w:hint="default"/>
                <w:b/>
                <w:bCs/>
                <w:sz w:val="24"/>
                <w:szCs w:val="24"/>
                <w:lang w:val="en-US" w:eastAsia="zh-CN"/>
              </w:rPr>
              <w:t>组装:</w:t>
            </w:r>
            <w:r>
              <w:rPr>
                <w:rFonts w:hint="default"/>
                <w:b w:val="0"/>
                <w:bCs w:val="0"/>
                <w:sz w:val="24"/>
                <w:szCs w:val="24"/>
                <w:lang w:val="en-US" w:eastAsia="zh-CN"/>
              </w:rPr>
              <w:t>将加工后的各类工件结合外购的电机、减速机、标准件、轴承等进行人工组合安装，得到最终的成品。</w:t>
            </w:r>
          </w:p>
          <w:p>
            <w:pPr>
              <w:pStyle w:val="2"/>
              <w:rPr>
                <w:rFonts w:hint="default"/>
                <w:b w:val="0"/>
                <w:bCs w:val="0"/>
                <w:sz w:val="24"/>
                <w:szCs w:val="24"/>
                <w:lang w:val="en-US" w:eastAsia="zh-CN"/>
              </w:rPr>
            </w:pPr>
            <w:r>
              <w:rPr>
                <w:rFonts w:hint="default"/>
                <w:b/>
                <w:bCs/>
                <w:sz w:val="24"/>
                <w:szCs w:val="24"/>
                <w:lang w:val="en-US" w:eastAsia="zh-CN"/>
              </w:rPr>
              <w:t>补漆:</w:t>
            </w:r>
            <w:r>
              <w:rPr>
                <w:rFonts w:hint="default"/>
                <w:b w:val="0"/>
                <w:bCs w:val="0"/>
                <w:sz w:val="24"/>
                <w:szCs w:val="24"/>
                <w:lang w:val="en-US" w:eastAsia="zh-CN"/>
              </w:rPr>
              <w:t>有个别产品组装完成之后，减速机、电机等表面刷漆部分有缺失，安排员工将缺失部分油漆进行补漆，得到最终成品，该工序有有机废气G</w:t>
            </w:r>
            <w:r>
              <w:rPr>
                <w:rFonts w:hint="default"/>
                <w:b w:val="0"/>
                <w:bCs w:val="0"/>
                <w:sz w:val="24"/>
                <w:szCs w:val="24"/>
                <w:vertAlign w:val="subscript"/>
                <w:lang w:val="en-US" w:eastAsia="zh-CN"/>
              </w:rPr>
              <w:t>2</w:t>
            </w:r>
            <w:r>
              <w:rPr>
                <w:rFonts w:hint="default"/>
                <w:b w:val="0"/>
                <w:bCs w:val="0"/>
                <w:sz w:val="24"/>
                <w:szCs w:val="24"/>
                <w:lang w:val="en-US" w:eastAsia="zh-CN"/>
              </w:rPr>
              <w:t>产生。</w:t>
            </w:r>
          </w:p>
          <w:p>
            <w:pPr>
              <w:pStyle w:val="2"/>
              <w:numPr>
                <w:ilvl w:val="0"/>
                <w:numId w:val="0"/>
              </w:numPr>
              <w:ind w:leftChars="0"/>
              <w:rPr>
                <w:rFonts w:hint="default"/>
                <w:b/>
                <w:sz w:val="24"/>
                <w:szCs w:val="24"/>
                <w:lang w:val="en-US" w:eastAsia="zh-CN"/>
              </w:rPr>
            </w:pPr>
            <w:r>
              <w:rPr>
                <w:rFonts w:hint="eastAsia"/>
                <w:b/>
                <w:sz w:val="24"/>
                <w:szCs w:val="24"/>
                <w:lang w:val="en-US" w:eastAsia="zh-CN"/>
              </w:rPr>
              <w:t>3）原有项目水平衡图</w:t>
            </w:r>
          </w:p>
          <w:p>
            <w:pPr>
              <w:pStyle w:val="2"/>
              <w:numPr>
                <w:ilvl w:val="0"/>
                <w:numId w:val="0"/>
              </w:numPr>
              <w:ind w:leftChars="0"/>
              <w:rPr>
                <w:rFonts w:hint="default"/>
                <w:b/>
                <w:sz w:val="24"/>
                <w:szCs w:val="24"/>
                <w:lang w:val="en-US" w:eastAsia="zh-CN"/>
              </w:rPr>
            </w:pPr>
            <w:r>
              <w:rPr>
                <w:sz w:val="24"/>
              </w:rPr>
              <mc:AlternateContent>
                <mc:Choice Requires="wps">
                  <w:drawing>
                    <wp:anchor distT="0" distB="0" distL="114300" distR="114300" simplePos="0" relativeHeight="251627520" behindDoc="0" locked="0" layoutInCell="1" allowOverlap="1">
                      <wp:simplePos x="0" y="0"/>
                      <wp:positionH relativeFrom="column">
                        <wp:posOffset>1793875</wp:posOffset>
                      </wp:positionH>
                      <wp:positionV relativeFrom="paragraph">
                        <wp:posOffset>285115</wp:posOffset>
                      </wp:positionV>
                      <wp:extent cx="699135" cy="293370"/>
                      <wp:effectExtent l="0" t="0" r="0" b="0"/>
                      <wp:wrapNone/>
                      <wp:docPr id="7" name="文本框 106"/>
                      <wp:cNvGraphicFramePr/>
                      <a:graphic xmlns:a="http://schemas.openxmlformats.org/drawingml/2006/main">
                        <a:graphicData uri="http://schemas.microsoft.com/office/word/2010/wordprocessingShape">
                          <wps:wsp>
                            <wps:cNvSpPr txBox="1"/>
                            <wps:spPr>
                              <a:xfrm>
                                <a:off x="0" y="0"/>
                                <a:ext cx="699135" cy="293370"/>
                              </a:xfrm>
                              <a:prstGeom prst="rect">
                                <a:avLst/>
                              </a:prstGeom>
                              <a:noFill/>
                              <a:ln>
                                <a:noFill/>
                              </a:ln>
                            </wps:spPr>
                            <wps:txbx>
                              <w:txbxContent>
                                <w:p>
                                  <w:pPr>
                                    <w:rPr>
                                      <w:rFonts w:hint="default" w:eastAsia="宋体"/>
                                      <w:lang w:val="en-US" w:eastAsia="zh-CN"/>
                                    </w:rPr>
                                  </w:pPr>
                                  <w:r>
                                    <w:rPr>
                                      <w:rFonts w:hint="eastAsia"/>
                                      <w:lang w:val="en-US" w:eastAsia="zh-CN"/>
                                    </w:rPr>
                                    <w:t>损耗56</w:t>
                                  </w:r>
                                </w:p>
                              </w:txbxContent>
                            </wps:txbx>
                            <wps:bodyPr upright="1"/>
                          </wps:wsp>
                        </a:graphicData>
                      </a:graphic>
                    </wp:anchor>
                  </w:drawing>
                </mc:Choice>
                <mc:Fallback>
                  <w:pict>
                    <v:shape id="文本框 106" o:spid="_x0000_s1026" o:spt="202" type="#_x0000_t202" style="position:absolute;left:0pt;margin-left:141.25pt;margin-top:22.45pt;height:23.1pt;width:55.05pt;z-index:251627520;mso-width-relative:page;mso-height-relative:page;" filled="f" stroked="f" coordsize="21600,21600" o:gfxdata="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&#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QbVAytgAAAAJAQAADwAAAAAAAAABACAAAAAiAAAAZHJz&#10;L2Rvd25yZXYueG1sUEsBAhQAFAAAAAgAh07iQORlZgySAQAAAQMAAA4AAAAAAAAAAQAgAAAAJwEA&#10;AGRycy9lMm9Eb2MueG1sUEsFBgAAAAAGAAYAWQEAACsFAAAAAA==&#10;">
                      <v:fill on="f" focussize="0,0"/>
                      <v:stroke on="f"/>
                      <v:imagedata o:title=""/>
                      <o:lock v:ext="edit" aspectratio="f"/>
                      <v:textbox>
                        <w:txbxContent>
                          <w:p>
                            <w:pPr>
                              <w:rPr>
                                <w:rFonts w:hint="default" w:eastAsia="宋体"/>
                                <w:lang w:val="en-US" w:eastAsia="zh-CN"/>
                              </w:rPr>
                            </w:pPr>
                            <w:r>
                              <w:rPr>
                                <w:rFonts w:hint="eastAsia"/>
                                <w:lang w:val="en-US" w:eastAsia="zh-CN"/>
                              </w:rPr>
                              <w:t>损耗56</w:t>
                            </w:r>
                          </w:p>
                        </w:txbxContent>
                      </v:textbox>
                    </v:shape>
                  </w:pict>
                </mc:Fallback>
              </mc:AlternateContent>
            </w:r>
          </w:p>
          <w:p>
            <w:pPr>
              <w:pStyle w:val="2"/>
              <w:rPr>
                <w:rFonts w:hint="default"/>
                <w:b/>
                <w:sz w:val="24"/>
                <w:szCs w:val="24"/>
                <w:lang w:val="en-US" w:eastAsia="zh-CN"/>
              </w:rPr>
            </w:pPr>
            <w:r>
              <mc:AlternateContent>
                <mc:Choice Requires="wps">
                  <w:drawing>
                    <wp:anchor distT="0" distB="0" distL="114300" distR="114300" simplePos="0" relativeHeight="252244992" behindDoc="0" locked="0" layoutInCell="1" allowOverlap="1">
                      <wp:simplePos x="0" y="0"/>
                      <wp:positionH relativeFrom="column">
                        <wp:posOffset>1858645</wp:posOffset>
                      </wp:positionH>
                      <wp:positionV relativeFrom="paragraph">
                        <wp:posOffset>248920</wp:posOffset>
                      </wp:positionV>
                      <wp:extent cx="226695" cy="200660"/>
                      <wp:effectExtent l="3175" t="0" r="17780" b="8890"/>
                      <wp:wrapNone/>
                      <wp:docPr id="141" name="直线 976"/>
                      <wp:cNvGraphicFramePr/>
                      <a:graphic xmlns:a="http://schemas.openxmlformats.org/drawingml/2006/main">
                        <a:graphicData uri="http://schemas.microsoft.com/office/word/2010/wordprocessingShape">
                          <wps:wsp>
                            <wps:cNvCnPr/>
                            <wps:spPr>
                              <a:xfrm flipV="1">
                                <a:off x="0" y="0"/>
                                <a:ext cx="226695" cy="20066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直线 976" o:spid="_x0000_s1026" o:spt="20" style="position:absolute;left:0pt;flip:y;margin-left:146.35pt;margin-top:19.6pt;height:15.8pt;width:17.85pt;z-index:252244992;mso-width-relative:page;mso-height-relative:page;" filled="f" stroked="t" coordsize="21600,21600" o:gfxdata="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5Qq8PXAAAACQEA&#10;AA8AAAAAAAAAAQAgAAAAIgAAAGRycy9kb3ducmV2LnhtbFBLAQIUABQAAAAIAIdO4kDBnI8a4gEA&#10;AKIDAAAOAAAAAAAAAAEAIAAAACYBAABkcnMvZTJvRG9jLnhtbFBLBQYAAAAABgAGAFkBAAB6BQAA&#10;AAA=&#10;">
                      <v:fill on="f" focussize="0,0"/>
                      <v:stroke color="#000000" joinstyle="round" dashstyle="dash" endarrow="block"/>
                      <v:imagedata o:title=""/>
                      <o:lock v:ext="edit" aspectratio="f"/>
                    </v:line>
                  </w:pict>
                </mc:Fallback>
              </mc:AlternateContent>
            </w:r>
          </w:p>
          <w:p>
            <w:pPr>
              <w:pStyle w:val="2"/>
              <w:rPr>
                <w:rFonts w:hint="default"/>
                <w:b/>
                <w:sz w:val="24"/>
                <w:szCs w:val="24"/>
                <w:lang w:val="en-US" w:eastAsia="zh-CN"/>
              </w:rPr>
            </w:pPr>
            <w:r>
              <w:rPr>
                <w:sz w:val="24"/>
              </w:rPr>
              <mc:AlternateContent>
                <mc:Choice Requires="wps">
                  <w:drawing>
                    <wp:anchor distT="0" distB="0" distL="114300" distR="114300" simplePos="0" relativeHeight="251627520" behindDoc="0" locked="0" layoutInCell="1" allowOverlap="1">
                      <wp:simplePos x="0" y="0"/>
                      <wp:positionH relativeFrom="column">
                        <wp:posOffset>4040505</wp:posOffset>
                      </wp:positionH>
                      <wp:positionV relativeFrom="paragraph">
                        <wp:posOffset>169545</wp:posOffset>
                      </wp:positionV>
                      <wp:extent cx="1334135" cy="309880"/>
                      <wp:effectExtent l="0" t="0" r="0" b="0"/>
                      <wp:wrapNone/>
                      <wp:docPr id="16" name="文本框 115"/>
                      <wp:cNvGraphicFramePr/>
                      <a:graphic xmlns:a="http://schemas.openxmlformats.org/drawingml/2006/main">
                        <a:graphicData uri="http://schemas.microsoft.com/office/word/2010/wordprocessingShape">
                          <wps:wsp>
                            <wps:cNvSpPr txBox="1"/>
                            <wps:spPr>
                              <a:xfrm>
                                <a:off x="0" y="0"/>
                                <a:ext cx="1334135" cy="309880"/>
                              </a:xfrm>
                              <a:prstGeom prst="rect">
                                <a:avLst/>
                              </a:prstGeom>
                              <a:noFill/>
                              <a:ln>
                                <a:noFill/>
                              </a:ln>
                            </wps:spPr>
                            <wps:txbx>
                              <w:txbxContent>
                                <w:p>
                                  <w:pPr>
                                    <w:rPr>
                                      <w:rFonts w:hint="default" w:eastAsia="宋体"/>
                                      <w:lang w:val="en-US" w:eastAsia="zh-CN"/>
                                    </w:rPr>
                                  </w:pPr>
                                  <w:r>
                                    <w:rPr>
                                      <w:rFonts w:hint="eastAsia"/>
                                      <w:lang w:val="en-US" w:eastAsia="zh-CN"/>
                                    </w:rPr>
                                    <w:t>接管梅村水处理厂</w:t>
                                  </w:r>
                                </w:p>
                              </w:txbxContent>
                            </wps:txbx>
                            <wps:bodyPr upright="1"/>
                          </wps:wsp>
                        </a:graphicData>
                      </a:graphic>
                    </wp:anchor>
                  </w:drawing>
                </mc:Choice>
                <mc:Fallback>
                  <w:pict>
                    <v:shape id="文本框 115" o:spid="_x0000_s1026" o:spt="202" type="#_x0000_t202" style="position:absolute;left:0pt;margin-left:318.15pt;margin-top:13.35pt;height:24.4pt;width:105.05pt;z-index:251627520;mso-width-relative:page;mso-height-relative:page;" filled="f" stroked="f" coordsize="21600,21600" o:gfxdata="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VNvc0tcAAAAJAQAADwAAAAAAAAABACAAAAAiAAAAZHJz&#10;L2Rvd25yZXYueG1sUEsBAhQAFAAAAAgAh07iQEVHjWCTAQAAAwMAAA4AAAAAAAAAAQAgAAAAJgEA&#10;AGRycy9lMm9Eb2MueG1sUEsFBgAAAAAGAAYAWQEAACsFAAAAAA==&#10;">
                      <v:fill on="f" focussize="0,0"/>
                      <v:stroke on="f"/>
                      <v:imagedata o:title=""/>
                      <o:lock v:ext="edit" aspectratio="f"/>
                      <v:textbox>
                        <w:txbxContent>
                          <w:p>
                            <w:pPr>
                              <w:rPr>
                                <w:rFonts w:hint="default" w:eastAsia="宋体"/>
                                <w:lang w:val="en-US" w:eastAsia="zh-CN"/>
                              </w:rPr>
                            </w:pPr>
                            <w:r>
                              <w:rPr>
                                <w:rFonts w:hint="eastAsia"/>
                                <w:lang w:val="en-US" w:eastAsia="zh-CN"/>
                              </w:rPr>
                              <w:t>接管梅村水处理厂</w:t>
                            </w:r>
                          </w:p>
                        </w:txbxContent>
                      </v:textbox>
                    </v:shape>
                  </w:pict>
                </mc:Fallback>
              </mc:AlternateContent>
            </w:r>
            <w:r>
              <w:rPr>
                <w:sz w:val="24"/>
              </w:rPr>
              <mc:AlternateContent>
                <mc:Choice Requires="wps">
                  <w:drawing>
                    <wp:anchor distT="0" distB="0" distL="114300" distR="114300" simplePos="0" relativeHeight="252804096" behindDoc="0" locked="0" layoutInCell="1" allowOverlap="1">
                      <wp:simplePos x="0" y="0"/>
                      <wp:positionH relativeFrom="column">
                        <wp:posOffset>3606165</wp:posOffset>
                      </wp:positionH>
                      <wp:positionV relativeFrom="paragraph">
                        <wp:posOffset>52705</wp:posOffset>
                      </wp:positionV>
                      <wp:extent cx="460375" cy="296545"/>
                      <wp:effectExtent l="0" t="0" r="0" b="0"/>
                      <wp:wrapNone/>
                      <wp:docPr id="144" name="文本框 110"/>
                      <wp:cNvGraphicFramePr/>
                      <a:graphic xmlns:a="http://schemas.openxmlformats.org/drawingml/2006/main">
                        <a:graphicData uri="http://schemas.microsoft.com/office/word/2010/wordprocessingShape">
                          <wps:wsp>
                            <wps:cNvSpPr txBox="1"/>
                            <wps:spPr>
                              <a:xfrm>
                                <a:off x="0" y="0"/>
                                <a:ext cx="460375" cy="296545"/>
                              </a:xfrm>
                              <a:prstGeom prst="rect">
                                <a:avLst/>
                              </a:prstGeom>
                              <a:noFill/>
                              <a:ln>
                                <a:noFill/>
                              </a:ln>
                            </wps:spPr>
                            <wps:txbx>
                              <w:txbxContent>
                                <w:p>
                                  <w:pPr>
                                    <w:rPr>
                                      <w:rFonts w:hint="default" w:eastAsia="宋体"/>
                                      <w:lang w:val="en-US" w:eastAsia="zh-CN"/>
                                    </w:rPr>
                                  </w:pPr>
                                  <w:r>
                                    <w:rPr>
                                      <w:rFonts w:hint="eastAsia"/>
                                      <w:lang w:val="en-US" w:eastAsia="zh-CN"/>
                                    </w:rPr>
                                    <w:t>319</w:t>
                                  </w:r>
                                </w:p>
                              </w:txbxContent>
                            </wps:txbx>
                            <wps:bodyPr upright="1"/>
                          </wps:wsp>
                        </a:graphicData>
                      </a:graphic>
                    </wp:anchor>
                  </w:drawing>
                </mc:Choice>
                <mc:Fallback>
                  <w:pict>
                    <v:shape id="文本框 110" o:spid="_x0000_s1026" o:spt="202" type="#_x0000_t202" style="position:absolute;left:0pt;margin-left:283.95pt;margin-top:4.15pt;height:23.35pt;width:36.25pt;z-index:252804096;mso-width-relative:page;mso-height-relative:page;" filled="f" stroked="f" coordsize="21600,21600" o:gfxdata="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3B4d01gAAAAgBAAAPAAAAAAAAAAEAIAAAACIAAABkcnMv&#10;ZG93bnJldi54bWxQSwECFAAUAAAACACHTuJAbsv7D5MBAAADAwAADgAAAAAAAAABACAAAAAlAQAA&#10;ZHJzL2Uyb0RvYy54bWxQSwUGAAAAAAYABgBZAQAAKgUAAAAA&#10;">
                      <v:fill on="f" focussize="0,0"/>
                      <v:stroke on="f"/>
                      <v:imagedata o:title=""/>
                      <o:lock v:ext="edit" aspectratio="f"/>
                      <v:textbox>
                        <w:txbxContent>
                          <w:p>
                            <w:pPr>
                              <w:rPr>
                                <w:rFonts w:hint="default" w:eastAsia="宋体"/>
                                <w:lang w:val="en-US" w:eastAsia="zh-CN"/>
                              </w:rPr>
                            </w:pPr>
                            <w:r>
                              <w:rPr>
                                <w:rFonts w:hint="eastAsia"/>
                                <w:lang w:val="en-US" w:eastAsia="zh-CN"/>
                              </w:rPr>
                              <w:t>319</w:t>
                            </w:r>
                          </w:p>
                        </w:txbxContent>
                      </v:textbox>
                    </v:shape>
                  </w:pict>
                </mc:Fallback>
              </mc:AlternateContent>
            </w:r>
            <w:r>
              <w:rPr>
                <w:sz w:val="24"/>
              </w:rPr>
              <mc:AlternateContent>
                <mc:Choice Requires="wps">
                  <w:drawing>
                    <wp:anchor distT="0" distB="0" distL="114300" distR="114300" simplePos="0" relativeHeight="252804096" behindDoc="0" locked="0" layoutInCell="1" allowOverlap="1">
                      <wp:simplePos x="0" y="0"/>
                      <wp:positionH relativeFrom="column">
                        <wp:posOffset>2407285</wp:posOffset>
                      </wp:positionH>
                      <wp:positionV relativeFrom="paragraph">
                        <wp:posOffset>76835</wp:posOffset>
                      </wp:positionV>
                      <wp:extent cx="460375" cy="296545"/>
                      <wp:effectExtent l="0" t="0" r="0" b="0"/>
                      <wp:wrapNone/>
                      <wp:docPr id="143" name="文本框 109"/>
                      <wp:cNvGraphicFramePr/>
                      <a:graphic xmlns:a="http://schemas.openxmlformats.org/drawingml/2006/main">
                        <a:graphicData uri="http://schemas.microsoft.com/office/word/2010/wordprocessingShape">
                          <wps:wsp>
                            <wps:cNvSpPr txBox="1"/>
                            <wps:spPr>
                              <a:xfrm>
                                <a:off x="0" y="0"/>
                                <a:ext cx="460375" cy="296545"/>
                              </a:xfrm>
                              <a:prstGeom prst="rect">
                                <a:avLst/>
                              </a:prstGeom>
                              <a:noFill/>
                              <a:ln>
                                <a:noFill/>
                              </a:ln>
                            </wps:spPr>
                            <wps:txbx>
                              <w:txbxContent>
                                <w:p>
                                  <w:pPr>
                                    <w:rPr>
                                      <w:rFonts w:hint="default" w:eastAsia="宋体"/>
                                      <w:lang w:val="en-US" w:eastAsia="zh-CN"/>
                                    </w:rPr>
                                  </w:pPr>
                                  <w:r>
                                    <w:rPr>
                                      <w:rFonts w:hint="eastAsia"/>
                                      <w:lang w:val="en-US" w:eastAsia="zh-CN"/>
                                    </w:rPr>
                                    <w:t>319</w:t>
                                  </w:r>
                                </w:p>
                              </w:txbxContent>
                            </wps:txbx>
                            <wps:bodyPr upright="1"/>
                          </wps:wsp>
                        </a:graphicData>
                      </a:graphic>
                    </wp:anchor>
                  </w:drawing>
                </mc:Choice>
                <mc:Fallback>
                  <w:pict>
                    <v:shape id="文本框 109" o:spid="_x0000_s1026" o:spt="202" type="#_x0000_t202" style="position:absolute;left:0pt;margin-left:189.55pt;margin-top:6.05pt;height:23.35pt;width:36.25pt;z-index:252804096;mso-width-relative:page;mso-height-relative:page;" filled="f" stroked="f" coordsize="21600,21600" o:gfxdata="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z3/eJ1wAAAAkBAAAPAAAAAAAAAAEAIAAAACIAAABk&#10;cnMvZG93bnJldi54bWxQSwECFAAUAAAACACHTuJAL6ZmZ5UBAAADAwAADgAAAAAAAAABACAAAAAm&#10;AQAAZHJzL2Uyb0RvYy54bWxQSwUGAAAAAAYABgBZAQAALQUAAAAA&#10;">
                      <v:fill on="f" focussize="0,0"/>
                      <v:stroke on="f"/>
                      <v:imagedata o:title=""/>
                      <o:lock v:ext="edit" aspectratio="f"/>
                      <v:textbox>
                        <w:txbxContent>
                          <w:p>
                            <w:pPr>
                              <w:rPr>
                                <w:rFonts w:hint="default" w:eastAsia="宋体"/>
                                <w:lang w:val="en-US" w:eastAsia="zh-CN"/>
                              </w:rPr>
                            </w:pPr>
                            <w:r>
                              <w:rPr>
                                <w:rFonts w:hint="eastAsia"/>
                                <w:lang w:val="en-US" w:eastAsia="zh-CN"/>
                              </w:rPr>
                              <w:t>319</w:t>
                            </w:r>
                          </w:p>
                        </w:txbxContent>
                      </v:textbox>
                    </v:shape>
                  </w:pict>
                </mc:Fallback>
              </mc:AlternateContent>
            </w:r>
            <w:r>
              <w:rPr>
                <w:sz w:val="24"/>
              </w:rPr>
              <mc:AlternateContent>
                <mc:Choice Requires="wps">
                  <w:drawing>
                    <wp:anchor distT="0" distB="0" distL="114300" distR="114300" simplePos="0" relativeHeight="251628544" behindDoc="0" locked="0" layoutInCell="1" allowOverlap="1">
                      <wp:simplePos x="0" y="0"/>
                      <wp:positionH relativeFrom="column">
                        <wp:posOffset>1143635</wp:posOffset>
                      </wp:positionH>
                      <wp:positionV relativeFrom="paragraph">
                        <wp:posOffset>43180</wp:posOffset>
                      </wp:positionV>
                      <wp:extent cx="460375" cy="296545"/>
                      <wp:effectExtent l="0" t="0" r="0" b="0"/>
                      <wp:wrapNone/>
                      <wp:docPr id="22" name="文本框 107"/>
                      <wp:cNvGraphicFramePr/>
                      <a:graphic xmlns:a="http://schemas.openxmlformats.org/drawingml/2006/main">
                        <a:graphicData uri="http://schemas.microsoft.com/office/word/2010/wordprocessingShape">
                          <wps:wsp>
                            <wps:cNvSpPr txBox="1"/>
                            <wps:spPr>
                              <a:xfrm>
                                <a:off x="0" y="0"/>
                                <a:ext cx="460375" cy="296545"/>
                              </a:xfrm>
                              <a:prstGeom prst="rect">
                                <a:avLst/>
                              </a:prstGeom>
                              <a:noFill/>
                              <a:ln>
                                <a:noFill/>
                              </a:ln>
                            </wps:spPr>
                            <wps:txbx>
                              <w:txbxContent>
                                <w:p>
                                  <w:pPr>
                                    <w:rPr>
                                      <w:rFonts w:hint="default" w:eastAsia="宋体"/>
                                      <w:lang w:val="en-US" w:eastAsia="zh-CN"/>
                                    </w:rPr>
                                  </w:pPr>
                                  <w:r>
                                    <w:rPr>
                                      <w:rFonts w:hint="eastAsia"/>
                                      <w:lang w:val="en-US" w:eastAsia="zh-CN"/>
                                    </w:rPr>
                                    <w:t>375</w:t>
                                  </w:r>
                                </w:p>
                              </w:txbxContent>
                            </wps:txbx>
                            <wps:bodyPr upright="1"/>
                          </wps:wsp>
                        </a:graphicData>
                      </a:graphic>
                    </wp:anchor>
                  </w:drawing>
                </mc:Choice>
                <mc:Fallback>
                  <w:pict>
                    <v:shape id="文本框 107" o:spid="_x0000_s1026" o:spt="202" type="#_x0000_t202" style="position:absolute;left:0pt;margin-left:90.05pt;margin-top:3.4pt;height:23.35pt;width:36.25pt;z-index:251628544;mso-width-relative:page;mso-height-relative:page;" filled="f" stroked="f" coordsize="21600,21600" o:gfxdata="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Rw461QAAAAgBAAAPAAAAAAAAAAEAIAAAACIAAABkcnMv&#10;ZG93bnJldi54bWxQSwECFAAUAAAACACHTuJANa/56JQBAAACAwAADgAAAAAAAAABACAAAAAkAQAA&#10;ZHJzL2Uyb0RvYy54bWxQSwUGAAAAAAYABgBZAQAAKgUAAAAA&#10;">
                      <v:fill on="f" focussize="0,0"/>
                      <v:stroke on="f"/>
                      <v:imagedata o:title=""/>
                      <o:lock v:ext="edit" aspectratio="f"/>
                      <v:textbox>
                        <w:txbxContent>
                          <w:p>
                            <w:pPr>
                              <w:rPr>
                                <w:rFonts w:hint="default" w:eastAsia="宋体"/>
                                <w:lang w:val="en-US" w:eastAsia="zh-CN"/>
                              </w:rPr>
                            </w:pPr>
                            <w:r>
                              <w:rPr>
                                <w:rFonts w:hint="eastAsia"/>
                                <w:lang w:val="en-US" w:eastAsia="zh-CN"/>
                              </w:rPr>
                              <w:t>375</w:t>
                            </w:r>
                          </w:p>
                        </w:txbxContent>
                      </v:textbox>
                    </v:shape>
                  </w:pict>
                </mc:Fallback>
              </mc:AlternateContent>
            </w:r>
            <w:r>
              <mc:AlternateContent>
                <mc:Choice Requires="wps">
                  <w:drawing>
                    <wp:anchor distT="0" distB="0" distL="114300" distR="114300" simplePos="0" relativeHeight="252244992" behindDoc="0" locked="0" layoutInCell="1" allowOverlap="1">
                      <wp:simplePos x="0" y="0"/>
                      <wp:positionH relativeFrom="column">
                        <wp:posOffset>2938780</wp:posOffset>
                      </wp:positionH>
                      <wp:positionV relativeFrom="paragraph">
                        <wp:posOffset>170180</wp:posOffset>
                      </wp:positionV>
                      <wp:extent cx="666750" cy="268605"/>
                      <wp:effectExtent l="5080" t="4445" r="13970" b="12700"/>
                      <wp:wrapNone/>
                      <wp:docPr id="140" name="文本框 998"/>
                      <wp:cNvGraphicFramePr/>
                      <a:graphic xmlns:a="http://schemas.openxmlformats.org/drawingml/2006/main">
                        <a:graphicData uri="http://schemas.microsoft.com/office/word/2010/wordprocessingShape">
                          <wps:wsp>
                            <wps:cNvSpPr txBox="1"/>
                            <wps:spPr>
                              <a:xfrm>
                                <a:off x="0" y="0"/>
                                <a:ext cx="666750" cy="26860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化粪池</w:t>
                                  </w:r>
                                </w:p>
                              </w:txbxContent>
                            </wps:txbx>
                            <wps:bodyPr upright="1"/>
                          </wps:wsp>
                        </a:graphicData>
                      </a:graphic>
                    </wp:anchor>
                  </w:drawing>
                </mc:Choice>
                <mc:Fallback>
                  <w:pict>
                    <v:shape id="文本框 998" o:spid="_x0000_s1026" o:spt="202" type="#_x0000_t202" style="position:absolute;left:0pt;margin-left:231.4pt;margin-top:13.4pt;height:21.15pt;width:52.5pt;z-index:252244992;mso-width-relative:page;mso-height-relative:page;" filled="f" stroked="t" coordsize="21600,21600" o:gfxdata="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dSq&#10;gtYAAAAJAQAADwAAAAAAAAABACAAAAAiAAAAZHJzL2Rvd25yZXYueG1sUEsBAhQAFAAAAAgAh07i&#10;QCKfga/rAQAAwgMAAA4AAAAAAAAAAQAgAAAAJQEAAGRycy9lMm9Eb2MueG1sUEsFBgAAAAAGAAYA&#10;WQEAAIIFAAAAAA==&#10;">
                      <v:fill on="f" focussize="0,0"/>
                      <v:stroke color="#000000" joinstyle="miter"/>
                      <v:imagedata o:title=""/>
                      <o:lock v:ext="edit" aspectratio="f"/>
                      <v:textbox>
                        <w:txbxContent>
                          <w:p>
                            <w:pPr>
                              <w:jc w:val="center"/>
                              <w:rPr>
                                <w:rFonts w:hint="eastAsia"/>
                              </w:rPr>
                            </w:pPr>
                            <w:r>
                              <w:rPr>
                                <w:rFonts w:hint="eastAsia"/>
                              </w:rPr>
                              <w:t>化粪池</w:t>
                            </w:r>
                          </w:p>
                        </w:txbxContent>
                      </v:textbox>
                    </v:shape>
                  </w:pict>
                </mc:Fallback>
              </mc:AlternateContent>
            </w:r>
            <w:r>
              <mc:AlternateContent>
                <mc:Choice Requires="wps">
                  <w:drawing>
                    <wp:anchor distT="0" distB="0" distL="114300" distR="114300" simplePos="0" relativeHeight="252244992" behindDoc="0" locked="0" layoutInCell="1" allowOverlap="1">
                      <wp:simplePos x="0" y="0"/>
                      <wp:positionH relativeFrom="column">
                        <wp:posOffset>1629410</wp:posOffset>
                      </wp:positionH>
                      <wp:positionV relativeFrom="paragraph">
                        <wp:posOffset>182880</wp:posOffset>
                      </wp:positionV>
                      <wp:extent cx="752475" cy="262890"/>
                      <wp:effectExtent l="4445" t="5080" r="5080" b="17780"/>
                      <wp:wrapNone/>
                      <wp:docPr id="139" name="矩形 975"/>
                      <wp:cNvGraphicFramePr/>
                      <a:graphic xmlns:a="http://schemas.openxmlformats.org/drawingml/2006/main">
                        <a:graphicData uri="http://schemas.microsoft.com/office/word/2010/wordprocessingShape">
                          <wps:wsp>
                            <wps:cNvSpPr/>
                            <wps:spPr>
                              <a:xfrm>
                                <a:off x="0" y="0"/>
                                <a:ext cx="752475" cy="26289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生活用水</w:t>
                                  </w:r>
                                </w:p>
                                <w:p>
                                  <w:pPr>
                                    <w:rPr>
                                      <w:rFonts w:hint="eastAsia"/>
                                    </w:rPr>
                                  </w:pPr>
                                </w:p>
                              </w:txbxContent>
                            </wps:txbx>
                            <wps:bodyPr upright="1"/>
                          </wps:wsp>
                        </a:graphicData>
                      </a:graphic>
                    </wp:anchor>
                  </w:drawing>
                </mc:Choice>
                <mc:Fallback>
                  <w:pict>
                    <v:rect id="矩形 975" o:spid="_x0000_s1026" o:spt="1" style="position:absolute;left:0pt;margin-left:128.3pt;margin-top:14.4pt;height:20.7pt;width:59.25pt;z-index:252244992;mso-width-relative:page;mso-height-relative:page;" filled="f" stroked="t" coordsize="21600,21600" o:gfxdata="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i9YabXAAAA&#10;CQEAAA8AAAAAAAAAAQAgAAAAIgAAAGRycy9kb3ducmV2LnhtbFBLAQIUABQAAAAIAIdO4kDcYvw+&#10;5QEAALUDAAAOAAAAAAAAAAEAIAAAACYBAABkcnMvZTJvRG9jLnhtbFBLBQYAAAAABgAGAFkBAAB9&#10;BQAAAAA=&#10;">
                      <v:fill on="f" focussize="0,0"/>
                      <v:stroke color="#000000" joinstyle="miter"/>
                      <v:imagedata o:title=""/>
                      <o:lock v:ext="edit" aspectratio="f"/>
                      <v:textbox>
                        <w:txbxContent>
                          <w:p>
                            <w:pPr>
                              <w:jc w:val="center"/>
                              <w:rPr>
                                <w:rFonts w:hint="eastAsia"/>
                              </w:rPr>
                            </w:pPr>
                            <w:r>
                              <w:rPr>
                                <w:rFonts w:hint="eastAsia"/>
                              </w:rPr>
                              <w:t>生活用水</w:t>
                            </w:r>
                          </w:p>
                          <w:p>
                            <w:pPr>
                              <w:rPr>
                                <w:rFonts w:hint="eastAsia"/>
                              </w:rPr>
                            </w:pPr>
                          </w:p>
                        </w:txbxContent>
                      </v:textbox>
                    </v:rect>
                  </w:pict>
                </mc:Fallback>
              </mc:AlternateContent>
            </w:r>
          </w:p>
          <w:p>
            <w:pPr>
              <w:pStyle w:val="2"/>
              <w:rPr>
                <w:rFonts w:hint="default"/>
                <w:b/>
                <w:sz w:val="24"/>
                <w:szCs w:val="24"/>
                <w:lang w:val="en-US" w:eastAsia="zh-CN"/>
              </w:rPr>
            </w:pPr>
            <w:r>
              <w:rPr>
                <w:sz w:val="24"/>
              </w:rPr>
              <mc:AlternateContent>
                <mc:Choice Requires="wps">
                  <w:drawing>
                    <wp:anchor distT="0" distB="0" distL="114300" distR="114300" simplePos="0" relativeHeight="251627520" behindDoc="0" locked="0" layoutInCell="1" allowOverlap="1">
                      <wp:simplePos x="0" y="0"/>
                      <wp:positionH relativeFrom="column">
                        <wp:posOffset>1143635</wp:posOffset>
                      </wp:positionH>
                      <wp:positionV relativeFrom="paragraph">
                        <wp:posOffset>13335</wp:posOffset>
                      </wp:positionV>
                      <wp:extent cx="467995" cy="635"/>
                      <wp:effectExtent l="0" t="37465" r="8255" b="38100"/>
                      <wp:wrapNone/>
                      <wp:docPr id="19" name="直线 102"/>
                      <wp:cNvGraphicFramePr/>
                      <a:graphic xmlns:a="http://schemas.openxmlformats.org/drawingml/2006/main">
                        <a:graphicData uri="http://schemas.microsoft.com/office/word/2010/wordprocessingShape">
                          <wps:wsp>
                            <wps:cNvCnPr/>
                            <wps:spPr>
                              <a:xfrm>
                                <a:off x="0" y="0"/>
                                <a:ext cx="46799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2" o:spid="_x0000_s1026" o:spt="20" style="position:absolute;left:0pt;margin-left:90.05pt;margin-top:1.05pt;height:0.05pt;width:36.85pt;z-index:251627520;mso-width-relative:page;mso-height-relative:page;" filled="f" stroked="t" coordsize="21600,21600" o:gfxdata="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7+AgtYAAAAHAQAADwAAAAAAAAABACAA&#10;AAAiAAAAZHJzL2Rvd25yZXYueG1sUEsBAhQAFAAAAAgAh07iQPIt1BTWAQAAlQMAAA4AAAAAAAAA&#10;AQAgAAAAJQEAAGRycy9lMm9Eb2MueG1sUEsFBgAAAAAGAAYAWQEAAG0FA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28544" behindDoc="0" locked="0" layoutInCell="1" allowOverlap="1">
                      <wp:simplePos x="0" y="0"/>
                      <wp:positionH relativeFrom="column">
                        <wp:posOffset>1143000</wp:posOffset>
                      </wp:positionH>
                      <wp:positionV relativeFrom="paragraph">
                        <wp:posOffset>5080</wp:posOffset>
                      </wp:positionV>
                      <wp:extent cx="635" cy="961390"/>
                      <wp:effectExtent l="4445" t="0" r="13970" b="10160"/>
                      <wp:wrapNone/>
                      <wp:docPr id="24" name="直线 103"/>
                      <wp:cNvGraphicFramePr/>
                      <a:graphic xmlns:a="http://schemas.openxmlformats.org/drawingml/2006/main">
                        <a:graphicData uri="http://schemas.microsoft.com/office/word/2010/wordprocessingShape">
                          <wps:wsp>
                            <wps:cNvCnPr/>
                            <wps:spPr>
                              <a:xfrm>
                                <a:off x="0" y="0"/>
                                <a:ext cx="635" cy="9613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 o:spid="_x0000_s1026" o:spt="20" style="position:absolute;left:0pt;margin-left:90pt;margin-top:0.4pt;height:75.7pt;width:0.05pt;z-index:251628544;mso-width-relative:page;mso-height-relative:page;" filled="f" stroked="t" coordsize="21600,21600" o:gfxdata="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lgymt1QAAAAgBAAAPAAAAAAAAAAEAIAAAACIA&#10;AABkcnMvZG93bnJldi54bWxQSwECFAAUAAAACACHTuJAzEjhQtMBAACRAwAADgAAAAAAAAABACAA&#10;AAAkAQAAZHJzL2Uyb0RvYy54bWxQSwUGAAAAAAYABgBZAQAAa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2244992" behindDoc="0" locked="0" layoutInCell="1" allowOverlap="1">
                      <wp:simplePos x="0" y="0"/>
                      <wp:positionH relativeFrom="column">
                        <wp:posOffset>2402840</wp:posOffset>
                      </wp:positionH>
                      <wp:positionV relativeFrom="paragraph">
                        <wp:posOffset>27305</wp:posOffset>
                      </wp:positionV>
                      <wp:extent cx="523875" cy="635"/>
                      <wp:effectExtent l="0" t="38100" r="9525" b="37465"/>
                      <wp:wrapNone/>
                      <wp:docPr id="138" name="直线 983"/>
                      <wp:cNvGraphicFramePr/>
                      <a:graphic xmlns:a="http://schemas.openxmlformats.org/drawingml/2006/main">
                        <a:graphicData uri="http://schemas.microsoft.com/office/word/2010/wordprocessingShape">
                          <wps:wsp>
                            <wps:cNvCnPr/>
                            <wps:spPr>
                              <a:xfrm flipV="1">
                                <a:off x="0" y="0"/>
                                <a:ext cx="52387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83" o:spid="_x0000_s1026" o:spt="20" style="position:absolute;left:0pt;flip:y;margin-left:189.2pt;margin-top:2.15pt;height:0.05pt;width:41.25pt;z-index:252244992;mso-width-relative:page;mso-height-relative:page;" filled="f" stroked="t" coordsize="21600,21600" o:gfxdata="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1Z7TNcAAAAHAQAADwAA&#10;AAAAAAABACAAAAAiAAAAZHJzL2Rvd25yZXYueG1sUEsBAhQAFAAAAAgAh07iQOnkCoreAQAAoAMA&#10;AA4AAAAAAAAAAQAgAAAAJgEAAGRycy9lMm9Eb2MueG1sUEsFBgAAAAAGAAYAWQEAAHY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3613785</wp:posOffset>
                      </wp:positionH>
                      <wp:positionV relativeFrom="paragraph">
                        <wp:posOffset>8890</wp:posOffset>
                      </wp:positionV>
                      <wp:extent cx="461645" cy="635"/>
                      <wp:effectExtent l="0" t="37465" r="14605" b="38100"/>
                      <wp:wrapNone/>
                      <wp:docPr id="124" name="直线 999"/>
                      <wp:cNvGraphicFramePr/>
                      <a:graphic xmlns:a="http://schemas.openxmlformats.org/drawingml/2006/main">
                        <a:graphicData uri="http://schemas.microsoft.com/office/word/2010/wordprocessingShape">
                          <wps:wsp>
                            <wps:cNvCnPr/>
                            <wps:spPr>
                              <a:xfrm>
                                <a:off x="0" y="0"/>
                                <a:ext cx="46164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99" o:spid="_x0000_s1026" o:spt="20" style="position:absolute;left:0pt;margin-left:284.55pt;margin-top:0.7pt;height:0.05pt;width:36.35pt;z-index:251719680;mso-width-relative:page;mso-height-relative:page;" filled="f" stroked="t" coordsize="21600,21600" o:gfxdata="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iWyRI1wAAAAcBAAAPAAAAAAAAAAEA&#10;IAAAACIAAABkcnMvZG93bnJldi54bWxQSwECFAAUAAAACACHTuJAW3eQjtcBAACWAwAADgAAAAAA&#10;AAABACAAAAAmAQAAZHJzL2Uyb0RvYy54bWxQSwUGAAAAAAYABgBZAQAAb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254000</wp:posOffset>
                      </wp:positionH>
                      <wp:positionV relativeFrom="paragraph">
                        <wp:posOffset>218440</wp:posOffset>
                      </wp:positionV>
                      <wp:extent cx="855980" cy="521335"/>
                      <wp:effectExtent l="0" t="0" r="0" b="0"/>
                      <wp:wrapNone/>
                      <wp:docPr id="123" name="矩形 996"/>
                      <wp:cNvGraphicFramePr/>
                      <a:graphic xmlns:a="http://schemas.openxmlformats.org/drawingml/2006/main">
                        <a:graphicData uri="http://schemas.microsoft.com/office/word/2010/wordprocessingShape">
                          <wps:wsp>
                            <wps:cNvSpPr/>
                            <wps:spPr>
                              <a:xfrm>
                                <a:off x="0" y="0"/>
                                <a:ext cx="855980" cy="521335"/>
                              </a:xfrm>
                              <a:prstGeom prst="rect">
                                <a:avLst/>
                              </a:prstGeom>
                              <a:noFill/>
                              <a:ln>
                                <a:noFill/>
                              </a:ln>
                            </wps:spPr>
                            <wps:txbx>
                              <w:txbxContent>
                                <w:p>
                                  <w:pPr>
                                    <w:jc w:val="center"/>
                                    <w:rPr>
                                      <w:rFonts w:hint="default" w:ascii="Times New Roman" w:hAnsi="Times New Roman" w:eastAsia="宋体" w:cs="Times New Roman"/>
                                      <w:lang w:val="en-US" w:eastAsia="zh-CN"/>
                                    </w:rPr>
                                  </w:pPr>
                                  <w:r>
                                    <w:rPr>
                                      <w:rFonts w:hint="eastAsia" w:cs="Times New Roman"/>
                                      <w:lang w:val="en-US" w:eastAsia="zh-CN"/>
                                    </w:rPr>
                                    <w:t>375.6</w:t>
                                  </w:r>
                                </w:p>
                                <w:p>
                                  <w:pPr>
                                    <w:jc w:val="center"/>
                                    <w:rPr>
                                      <w:rFonts w:hint="default" w:ascii="Times New Roman" w:hAnsi="Times New Roman" w:cs="Times New Roman"/>
                                    </w:rPr>
                                  </w:pPr>
                                  <w:r>
                                    <w:rPr>
                                      <w:rFonts w:hint="default" w:ascii="Times New Roman" w:hAnsi="Times New Roman" w:cs="Times New Roman"/>
                                    </w:rPr>
                                    <w:t>新鲜用水量</w:t>
                                  </w:r>
                                </w:p>
                              </w:txbxContent>
                            </wps:txbx>
                            <wps:bodyPr upright="1"/>
                          </wps:wsp>
                        </a:graphicData>
                      </a:graphic>
                    </wp:anchor>
                  </w:drawing>
                </mc:Choice>
                <mc:Fallback>
                  <w:pict>
                    <v:rect id="矩形 996" o:spid="_x0000_s1026" o:spt="1" style="position:absolute;left:0pt;margin-left:20pt;margin-top:17.2pt;height:41.05pt;width:67.4pt;z-index:251718656;mso-width-relative:page;mso-height-relative:page;" filled="f" stroked="f" coordsize="21600,21600" o:gfxdata="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CJQH6fZAAAACQEAAA8AAAAAAAAAAQAgAAAAIgAAAGRycy9kb3ducmV2Lnht&#10;bFBLAQIUABQAAAAIAIdO4kDeRoNXhgEAAPYCAAAOAAAAAAAAAAEAIAAAACgBAABkcnMvZTJvRG9j&#10;LnhtbFBLBQYAAAAABgAGAFkBAAAgBQ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cs="Times New Roman"/>
                                <w:lang w:val="en-US" w:eastAsia="zh-CN"/>
                              </w:rPr>
                              <w:t>375.6</w:t>
                            </w:r>
                          </w:p>
                          <w:p>
                            <w:pPr>
                              <w:jc w:val="center"/>
                              <w:rPr>
                                <w:rFonts w:hint="default" w:ascii="Times New Roman" w:hAnsi="Times New Roman" w:cs="Times New Roman"/>
                              </w:rPr>
                            </w:pPr>
                            <w:r>
                              <w:rPr>
                                <w:rFonts w:hint="default" w:ascii="Times New Roman" w:hAnsi="Times New Roman" w:cs="Times New Roman"/>
                              </w:rPr>
                              <w:t>新鲜用水量</w:t>
                            </w:r>
                          </w:p>
                        </w:txbxContent>
                      </v:textbox>
                    </v:rect>
                  </w:pict>
                </mc:Fallback>
              </mc:AlternateContent>
            </w:r>
          </w:p>
          <w:p>
            <w:pPr>
              <w:pStyle w:val="2"/>
              <w:rPr>
                <w:rFonts w:hint="default"/>
                <w:b/>
                <w:sz w:val="24"/>
                <w:szCs w:val="24"/>
                <w:lang w:val="en-US" w:eastAsia="zh-CN"/>
              </w:rPr>
            </w:pPr>
            <w:r>
              <w:rPr>
                <w:sz w:val="24"/>
              </w:rPr>
              <mc:AlternateContent>
                <mc:Choice Requires="wps">
                  <w:drawing>
                    <wp:anchor distT="0" distB="0" distL="114300" distR="114300" simplePos="0" relativeHeight="251720704" behindDoc="0" locked="0" layoutInCell="1" allowOverlap="1">
                      <wp:simplePos x="0" y="0"/>
                      <wp:positionH relativeFrom="column">
                        <wp:posOffset>2502535</wp:posOffset>
                      </wp:positionH>
                      <wp:positionV relativeFrom="paragraph">
                        <wp:posOffset>72390</wp:posOffset>
                      </wp:positionV>
                      <wp:extent cx="873760" cy="293370"/>
                      <wp:effectExtent l="0" t="0" r="0" b="0"/>
                      <wp:wrapNone/>
                      <wp:docPr id="125" name="文本框 114"/>
                      <wp:cNvGraphicFramePr/>
                      <a:graphic xmlns:a="http://schemas.openxmlformats.org/drawingml/2006/main">
                        <a:graphicData uri="http://schemas.microsoft.com/office/word/2010/wordprocessingShape">
                          <wps:wsp>
                            <wps:cNvSpPr txBox="1"/>
                            <wps:spPr>
                              <a:xfrm>
                                <a:off x="0" y="0"/>
                                <a:ext cx="873760" cy="293370"/>
                              </a:xfrm>
                              <a:prstGeom prst="rect">
                                <a:avLst/>
                              </a:prstGeom>
                              <a:noFill/>
                              <a:ln>
                                <a:noFill/>
                              </a:ln>
                            </wps:spPr>
                            <wps:txbx>
                              <w:txbxContent>
                                <w:p>
                                  <w:pPr>
                                    <w:rPr>
                                      <w:rFonts w:hint="default" w:eastAsia="宋体"/>
                                      <w:lang w:val="en-US" w:eastAsia="zh-CN"/>
                                    </w:rPr>
                                  </w:pPr>
                                  <w:r>
                                    <w:rPr>
                                      <w:rFonts w:hint="eastAsia"/>
                                      <w:lang w:val="en-US" w:eastAsia="zh-CN"/>
                                    </w:rPr>
                                    <w:t>损耗0.63</w:t>
                                  </w:r>
                                </w:p>
                              </w:txbxContent>
                            </wps:txbx>
                            <wps:bodyPr upright="1"/>
                          </wps:wsp>
                        </a:graphicData>
                      </a:graphic>
                    </wp:anchor>
                  </w:drawing>
                </mc:Choice>
                <mc:Fallback>
                  <w:pict>
                    <v:shape id="文本框 114" o:spid="_x0000_s1026" o:spt="202" type="#_x0000_t202" style="position:absolute;left:0pt;margin-left:197.05pt;margin-top:5.7pt;height:23.1pt;width:68.8pt;z-index:251720704;mso-width-relative:page;mso-height-relative:page;" filled="f" stroked="f" coordsize="21600,21600" o:gfxdata="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ffwia1gAAAAkBAAAPAAAAAAAAAAEAIAAAACIAAABkcnMvZG93&#10;bnJldi54bWxQSwECFAAUAAAACACHTuJAlqJwh5ABAAADAwAADgAAAAAAAAABACAAAAAlAQAAZHJz&#10;L2Uyb0RvYy54bWxQSwUGAAAAAAYABgBZAQAAJwUAAAAA&#10;">
                      <v:fill on="f" focussize="0,0"/>
                      <v:stroke on="f"/>
                      <v:imagedata o:title=""/>
                      <o:lock v:ext="edit" aspectratio="f"/>
                      <v:textbox>
                        <w:txbxContent>
                          <w:p>
                            <w:pPr>
                              <w:rPr>
                                <w:rFonts w:hint="default" w:eastAsia="宋体"/>
                                <w:lang w:val="en-US" w:eastAsia="zh-CN"/>
                              </w:rPr>
                            </w:pPr>
                            <w:r>
                              <w:rPr>
                                <w:rFonts w:hint="eastAsia"/>
                                <w:lang w:val="en-US" w:eastAsia="zh-CN"/>
                              </w:rPr>
                              <w:t>损耗0.63</w:t>
                            </w:r>
                          </w:p>
                        </w:txbxContent>
                      </v:textbox>
                    </v:shape>
                  </w:pict>
                </mc:Fallback>
              </mc:AlternateContent>
            </w:r>
            <w:r>
              <w:rPr>
                <w:sz w:val="24"/>
              </w:rPr>
              <mc:AlternateContent>
                <mc:Choice Requires="wps">
                  <w:drawing>
                    <wp:anchor distT="0" distB="0" distL="114300" distR="114300" simplePos="0" relativeHeight="251628544" behindDoc="0" locked="0" layoutInCell="1" allowOverlap="1">
                      <wp:simplePos x="0" y="0"/>
                      <wp:positionH relativeFrom="column">
                        <wp:posOffset>1277620</wp:posOffset>
                      </wp:positionH>
                      <wp:positionV relativeFrom="paragraph">
                        <wp:posOffset>61595</wp:posOffset>
                      </wp:positionV>
                      <wp:extent cx="1127125" cy="278765"/>
                      <wp:effectExtent l="0" t="0" r="0" b="0"/>
                      <wp:wrapNone/>
                      <wp:docPr id="28" name="文本框 112"/>
                      <wp:cNvGraphicFramePr/>
                      <a:graphic xmlns:a="http://schemas.openxmlformats.org/drawingml/2006/main">
                        <a:graphicData uri="http://schemas.microsoft.com/office/word/2010/wordprocessingShape">
                          <wps:wsp>
                            <wps:cNvSpPr txBox="1"/>
                            <wps:spPr>
                              <a:xfrm>
                                <a:off x="0" y="0"/>
                                <a:ext cx="1127125" cy="278765"/>
                              </a:xfrm>
                              <a:prstGeom prst="rect">
                                <a:avLst/>
                              </a:prstGeom>
                              <a:noFill/>
                              <a:ln>
                                <a:noFill/>
                              </a:ln>
                            </wps:spPr>
                            <wps:txbx>
                              <w:txbxContent>
                                <w:p>
                                  <w:pPr>
                                    <w:rPr>
                                      <w:rFonts w:hint="default" w:eastAsia="宋体"/>
                                      <w:lang w:val="en-US" w:eastAsia="zh-CN"/>
                                    </w:rPr>
                                  </w:pPr>
                                  <w:r>
                                    <w:rPr>
                                      <w:rFonts w:hint="eastAsia"/>
                                      <w:lang w:val="en-US" w:eastAsia="zh-CN"/>
                                    </w:rPr>
                                    <w:t>0.03乳化液原液</w:t>
                                  </w:r>
                                </w:p>
                              </w:txbxContent>
                            </wps:txbx>
                            <wps:bodyPr upright="1"/>
                          </wps:wsp>
                        </a:graphicData>
                      </a:graphic>
                    </wp:anchor>
                  </w:drawing>
                </mc:Choice>
                <mc:Fallback>
                  <w:pict>
                    <v:shape id="文本框 112" o:spid="_x0000_s1026" o:spt="202" type="#_x0000_t202" style="position:absolute;left:0pt;margin-left:100.6pt;margin-top:4.85pt;height:21.95pt;width:88.75pt;z-index:251628544;mso-width-relative:page;mso-height-relative:page;" filled="f" stroked="f" coordsize="21600,21600" o:gfxdata="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B4RW7jWAAAACAEAAA8AAAAAAAAAAQAgAAAAIgAAAGRycy9kb3du&#10;cmV2LnhtbFBLAQIUABQAAAAIAIdO4kBFZ4xyjwEAAAMDAAAOAAAAAAAAAAEAIAAAACUBAABkcnMv&#10;ZTJvRG9jLnhtbFBLBQYAAAAABgAGAFkBAAAmBQAAAAA=&#10;">
                      <v:fill on="f" focussize="0,0"/>
                      <v:stroke on="f"/>
                      <v:imagedata o:title=""/>
                      <o:lock v:ext="edit" aspectratio="f"/>
                      <v:textbox>
                        <w:txbxContent>
                          <w:p>
                            <w:pPr>
                              <w:rPr>
                                <w:rFonts w:hint="default" w:eastAsia="宋体"/>
                                <w:lang w:val="en-US" w:eastAsia="zh-CN"/>
                              </w:rPr>
                            </w:pPr>
                            <w:r>
                              <w:rPr>
                                <w:rFonts w:hint="eastAsia"/>
                                <w:lang w:val="en-US" w:eastAsia="zh-CN"/>
                              </w:rPr>
                              <w:t>0.03乳化液原液</w:t>
                            </w:r>
                          </w:p>
                        </w:txbxContent>
                      </v:textbox>
                    </v:shape>
                  </w:pict>
                </mc:Fallback>
              </mc:AlternateContent>
            </w:r>
            <w:r>
              <w:rPr>
                <w:sz w:val="24"/>
              </w:rPr>
              <mc:AlternateContent>
                <mc:Choice Requires="wps">
                  <w:drawing>
                    <wp:anchor distT="0" distB="0" distL="114300" distR="114300" simplePos="0" relativeHeight="251627520" behindDoc="0" locked="0" layoutInCell="1" allowOverlap="1">
                      <wp:simplePos x="0" y="0"/>
                      <wp:positionH relativeFrom="column">
                        <wp:posOffset>286385</wp:posOffset>
                      </wp:positionH>
                      <wp:positionV relativeFrom="paragraph">
                        <wp:posOffset>154940</wp:posOffset>
                      </wp:positionV>
                      <wp:extent cx="817245" cy="635"/>
                      <wp:effectExtent l="0" t="37465" r="1905" b="38100"/>
                      <wp:wrapNone/>
                      <wp:docPr id="6" name="直线 70"/>
                      <wp:cNvGraphicFramePr/>
                      <a:graphic xmlns:a="http://schemas.openxmlformats.org/drawingml/2006/main">
                        <a:graphicData uri="http://schemas.microsoft.com/office/word/2010/wordprocessingShape">
                          <wps:wsp>
                            <wps:cNvCnPr/>
                            <wps:spPr>
                              <a:xfrm>
                                <a:off x="0" y="0"/>
                                <a:ext cx="81724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0" o:spid="_x0000_s1026" o:spt="20" style="position:absolute;left:0pt;margin-left:22.55pt;margin-top:12.2pt;height:0.05pt;width:64.35pt;z-index:251627520;mso-width-relative:page;mso-height-relative:page;" filled="f" stroked="t" coordsize="21600,21600" o:gfxdata="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6oYyzZAAAACAEAAA8AAAAAAAAAAQAg&#10;AAAAIgAAAGRycy9kb3ducmV2LnhtbFBLAQIUABQAAAAIAIdO4kDTQKq+1AEAAJMDAAAOAAAAAAAA&#10;AAEAIAAAACgBAABkcnMvZTJvRG9jLnhtbFBLBQYAAAAABgAGAFkBAABuBQAAAAA=&#10;">
                      <v:fill on="f" focussize="0,0"/>
                      <v:stroke color="#000000" joinstyle="round" endarrow="block"/>
                      <v:imagedata o:title=""/>
                      <o:lock v:ext="edit" aspectratio="f"/>
                    </v:line>
                  </w:pict>
                </mc:Fallback>
              </mc:AlternateContent>
            </w:r>
          </w:p>
          <w:p>
            <w:pPr>
              <w:pStyle w:val="2"/>
              <w:rPr>
                <w:rFonts w:hint="default"/>
                <w:b/>
                <w:sz w:val="24"/>
                <w:szCs w:val="24"/>
                <w:lang w:val="en-US" w:eastAsia="zh-CN"/>
              </w:rPr>
            </w:pPr>
            <w:r>
              <w:rPr>
                <w:sz w:val="24"/>
              </w:rPr>
              <mc:AlternateContent>
                <mc:Choice Requires="wps">
                  <w:drawing>
                    <wp:anchor distT="0" distB="0" distL="114300" distR="114300" simplePos="0" relativeHeight="251629568" behindDoc="0" locked="0" layoutInCell="1" allowOverlap="1">
                      <wp:simplePos x="0" y="0"/>
                      <wp:positionH relativeFrom="column">
                        <wp:posOffset>2397125</wp:posOffset>
                      </wp:positionH>
                      <wp:positionV relativeFrom="paragraph">
                        <wp:posOffset>24130</wp:posOffset>
                      </wp:positionV>
                      <wp:extent cx="285750" cy="198755"/>
                      <wp:effectExtent l="2540" t="0" r="16510" b="10795"/>
                      <wp:wrapNone/>
                      <wp:docPr id="31" name="直线 113"/>
                      <wp:cNvGraphicFramePr/>
                      <a:graphic xmlns:a="http://schemas.openxmlformats.org/drawingml/2006/main">
                        <a:graphicData uri="http://schemas.microsoft.com/office/word/2010/wordprocessingShape">
                          <wps:wsp>
                            <wps:cNvCnPr/>
                            <wps:spPr>
                              <a:xfrm flipV="1">
                                <a:off x="0" y="0"/>
                                <a:ext cx="285750" cy="1987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13" o:spid="_x0000_s1026" o:spt="20" style="position:absolute;left:0pt;flip:y;margin-left:188.75pt;margin-top:1.9pt;height:15.65pt;width:22.5pt;z-index:251629568;mso-width-relative:page;mso-height-relative:page;" filled="f" stroked="t" coordsize="21600,21600" o:gfxdata="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Zc6NzYAAAACAEA&#10;AA8AAAAAAAAAAQAgAAAAIgAAAGRycy9kb3ducmV2LnhtbFBLAQIUABQAAAAIAIdO4kCPMGk64QEA&#10;AKIDAAAOAAAAAAAAAAEAIAAAACcBAABkcnMvZTJvRG9jLnhtbFBLBQYAAAAABgAGAFkBAAB6BQAA&#10;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27520" behindDoc="0" locked="0" layoutInCell="1" allowOverlap="1">
                      <wp:simplePos x="0" y="0"/>
                      <wp:positionH relativeFrom="column">
                        <wp:posOffset>1809750</wp:posOffset>
                      </wp:positionH>
                      <wp:positionV relativeFrom="paragraph">
                        <wp:posOffset>24130</wp:posOffset>
                      </wp:positionV>
                      <wp:extent cx="277495" cy="222250"/>
                      <wp:effectExtent l="3175" t="3810" r="5080" b="2540"/>
                      <wp:wrapNone/>
                      <wp:docPr id="20" name="直线 111"/>
                      <wp:cNvGraphicFramePr/>
                      <a:graphic xmlns:a="http://schemas.openxmlformats.org/drawingml/2006/main">
                        <a:graphicData uri="http://schemas.microsoft.com/office/word/2010/wordprocessingShape">
                          <wps:wsp>
                            <wps:cNvCnPr/>
                            <wps:spPr>
                              <a:xfrm>
                                <a:off x="0" y="0"/>
                                <a:ext cx="277495" cy="2222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11" o:spid="_x0000_s1026" o:spt="20" style="position:absolute;left:0pt;margin-left:142.5pt;margin-top:1.9pt;height:17.5pt;width:21.85pt;z-index:251627520;mso-width-relative:page;mso-height-relative:page;" filled="f" stroked="t" coordsize="21600,21600" o:gfxdata="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RT6sL2AAAAAgBAAAPAAAAAAAA&#10;AAEAIAAAACIAAABkcnMvZG93bnJldi54bWxQSwECFAAUAAAACACHTuJAeWYcpdkBAACYAwAADgAA&#10;AAAAAAABACAAAAAnAQAAZHJzL2Uyb0RvYy54bWxQSwUGAAAAAAYABgBZAQAAcgU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721728" behindDoc="0" locked="0" layoutInCell="1" allowOverlap="1">
                      <wp:simplePos x="0" y="0"/>
                      <wp:positionH relativeFrom="column">
                        <wp:posOffset>1144905</wp:posOffset>
                      </wp:positionH>
                      <wp:positionV relativeFrom="paragraph">
                        <wp:posOffset>128905</wp:posOffset>
                      </wp:positionV>
                      <wp:extent cx="460375" cy="296545"/>
                      <wp:effectExtent l="0" t="0" r="0" b="0"/>
                      <wp:wrapNone/>
                      <wp:docPr id="126" name="文本框 108"/>
                      <wp:cNvGraphicFramePr/>
                      <a:graphic xmlns:a="http://schemas.openxmlformats.org/drawingml/2006/main">
                        <a:graphicData uri="http://schemas.microsoft.com/office/word/2010/wordprocessingShape">
                          <wps:wsp>
                            <wps:cNvSpPr txBox="1"/>
                            <wps:spPr>
                              <a:xfrm>
                                <a:off x="0" y="0"/>
                                <a:ext cx="460375" cy="296545"/>
                              </a:xfrm>
                              <a:prstGeom prst="rect">
                                <a:avLst/>
                              </a:prstGeom>
                              <a:noFill/>
                              <a:ln>
                                <a:noFill/>
                              </a:ln>
                            </wps:spPr>
                            <wps:txbx>
                              <w:txbxContent>
                                <w:p>
                                  <w:pPr>
                                    <w:rPr>
                                      <w:rFonts w:hint="default" w:eastAsia="宋体"/>
                                      <w:lang w:val="en-US" w:eastAsia="zh-CN"/>
                                    </w:rPr>
                                  </w:pPr>
                                  <w:r>
                                    <w:rPr>
                                      <w:rFonts w:hint="eastAsia"/>
                                      <w:lang w:val="en-US" w:eastAsia="zh-CN"/>
                                    </w:rPr>
                                    <w:t>0.6</w:t>
                                  </w:r>
                                </w:p>
                              </w:txbxContent>
                            </wps:txbx>
                            <wps:bodyPr upright="1"/>
                          </wps:wsp>
                        </a:graphicData>
                      </a:graphic>
                    </wp:anchor>
                  </w:drawing>
                </mc:Choice>
                <mc:Fallback>
                  <w:pict>
                    <v:shape id="文本框 108" o:spid="_x0000_s1026" o:spt="202" type="#_x0000_t202" style="position:absolute;left:0pt;margin-left:90.15pt;margin-top:10.15pt;height:23.35pt;width:36.25pt;z-index:251721728;mso-width-relative:page;mso-height-relative:page;" filled="f" stroked="f" coordsize="21600,21600" o:gfxdata="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aegjB1QAAAAkBAAAPAAAAAAAAAAEAIAAAACIAAABkcnMv&#10;ZG93bnJldi54bWxQSwECFAAUAAAACACHTuJAiuQn4ZQBAAADAwAADgAAAAAAAAABACAAAAAkAQAA&#10;ZHJzL2Uyb0RvYy54bWxQSwUGAAAAAAYABgBZAQAAKgUAAAAA&#10;">
                      <v:fill on="f" focussize="0,0"/>
                      <v:stroke on="f"/>
                      <v:imagedata o:title=""/>
                      <o:lock v:ext="edit" aspectratio="f"/>
                      <v:textbox>
                        <w:txbxContent>
                          <w:p>
                            <w:pPr>
                              <w:rPr>
                                <w:rFonts w:hint="default" w:eastAsia="宋体"/>
                                <w:lang w:val="en-US" w:eastAsia="zh-CN"/>
                              </w:rPr>
                            </w:pPr>
                            <w:r>
                              <w:rPr>
                                <w:rFonts w:hint="eastAsia"/>
                                <w:lang w:val="en-US" w:eastAsia="zh-CN"/>
                              </w:rPr>
                              <w:t>0.6</w:t>
                            </w:r>
                          </w:p>
                        </w:txbxContent>
                      </v:textbox>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1623060</wp:posOffset>
                      </wp:positionH>
                      <wp:positionV relativeFrom="paragraph">
                        <wp:posOffset>245110</wp:posOffset>
                      </wp:positionV>
                      <wp:extent cx="1022350" cy="262890"/>
                      <wp:effectExtent l="4445" t="5080" r="20955" b="17780"/>
                      <wp:wrapNone/>
                      <wp:docPr id="127" name="矩形 104"/>
                      <wp:cNvGraphicFramePr/>
                      <a:graphic xmlns:a="http://schemas.openxmlformats.org/drawingml/2006/main">
                        <a:graphicData uri="http://schemas.microsoft.com/office/word/2010/wordprocessingShape">
                          <wps:wsp>
                            <wps:cNvSpPr/>
                            <wps:spPr>
                              <a:xfrm>
                                <a:off x="0" y="0"/>
                                <a:ext cx="1022350" cy="26289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配置乳化液</w:t>
                                  </w:r>
                                </w:p>
                                <w:p>
                                  <w:pPr>
                                    <w:rPr>
                                      <w:rFonts w:hint="eastAsia"/>
                                    </w:rPr>
                                  </w:pPr>
                                </w:p>
                              </w:txbxContent>
                            </wps:txbx>
                            <wps:bodyPr upright="1"/>
                          </wps:wsp>
                        </a:graphicData>
                      </a:graphic>
                    </wp:anchor>
                  </w:drawing>
                </mc:Choice>
                <mc:Fallback>
                  <w:pict>
                    <v:rect id="矩形 104" o:spid="_x0000_s1026" o:spt="1" style="position:absolute;left:0pt;margin-left:127.8pt;margin-top:19.3pt;height:20.7pt;width:80.5pt;z-index:251722752;mso-width-relative:page;mso-height-relative:page;" filled="f" stroked="t" coordsize="21600,21600" o:gfxdata="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Syath1wAA&#10;AAkBAAAPAAAAAAAAAAEAIAAAACIAAABkcnMvZG93bnJldi54bWxQSwECFAAUAAAACACHTuJAb1k5&#10;6uYBAAC2AwAADgAAAAAAAAABACAAAAAmAQAAZHJzL2Uyb0RvYy54bWxQSwUGAAAAAAYABgBZAQAA&#10;fgUAAAAA&#10;">
                      <v:fill on="f"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配置乳化液</w:t>
                            </w:r>
                          </w:p>
                          <w:p>
                            <w:pPr>
                              <w:rPr>
                                <w:rFonts w:hint="eastAsia"/>
                              </w:rPr>
                            </w:pPr>
                          </w:p>
                        </w:txbxContent>
                      </v:textbox>
                    </v:rect>
                  </w:pict>
                </mc:Fallback>
              </mc:AlternateContent>
            </w:r>
          </w:p>
          <w:p>
            <w:pPr>
              <w:pStyle w:val="2"/>
              <w:rPr>
                <w:rFonts w:hint="default"/>
                <w:b/>
                <w:sz w:val="24"/>
                <w:szCs w:val="24"/>
                <w:lang w:val="en-US" w:eastAsia="zh-CN"/>
              </w:rPr>
            </w:pPr>
            <w:r>
              <w:rPr>
                <w:sz w:val="24"/>
              </w:rPr>
              <mc:AlternateContent>
                <mc:Choice Requires="wps">
                  <w:drawing>
                    <wp:anchor distT="0" distB="0" distL="114300" distR="114300" simplePos="0" relativeHeight="252803072" behindDoc="0" locked="0" layoutInCell="1" allowOverlap="1">
                      <wp:simplePos x="0" y="0"/>
                      <wp:positionH relativeFrom="column">
                        <wp:posOffset>1153160</wp:posOffset>
                      </wp:positionH>
                      <wp:positionV relativeFrom="paragraph">
                        <wp:posOffset>90805</wp:posOffset>
                      </wp:positionV>
                      <wp:extent cx="467995" cy="635"/>
                      <wp:effectExtent l="0" t="37465" r="8255" b="38100"/>
                      <wp:wrapNone/>
                      <wp:docPr id="142" name="直线 105"/>
                      <wp:cNvGraphicFramePr/>
                      <a:graphic xmlns:a="http://schemas.openxmlformats.org/drawingml/2006/main">
                        <a:graphicData uri="http://schemas.microsoft.com/office/word/2010/wordprocessingShape">
                          <wps:wsp>
                            <wps:cNvCnPr/>
                            <wps:spPr>
                              <a:xfrm>
                                <a:off x="0" y="0"/>
                                <a:ext cx="46799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5" o:spid="_x0000_s1026" o:spt="20" style="position:absolute;left:0pt;margin-left:90.8pt;margin-top:7.15pt;height:0.05pt;width:36.85pt;z-index:252803072;mso-width-relative:page;mso-height-relative:page;" filled="f" stroked="t" coordsize="21600,21600" o:gfxdata="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0AVoK2AAAAAkBAAAPAAAAAAAA&#10;AAEAIAAAACIAAABkcnMvZG93bnJldi54bWxQSwECFAAUAAAACACHTuJApY4Nc9kBAACWAwAADgAA&#10;AAAAAAABACAAAAAnAQAAZHJzL2Uyb0RvYy54bWxQSwUGAAAAAAYABgBZAQAAcgUAAAAA&#10;">
                      <v:fill on="f" focussize="0,0"/>
                      <v:stroke color="#000000" joinstyle="round" endarrow="block"/>
                      <v:imagedata o:title=""/>
                      <o:lock v:ext="edit" aspectratio="f"/>
                    </v:line>
                  </w:pict>
                </mc:Fallback>
              </mc:AlternateContent>
            </w:r>
          </w:p>
          <w:p>
            <w:pPr>
              <w:snapToGrid w:val="0"/>
              <w:spacing w:before="120" w:beforeLines="50" w:line="500" w:lineRule="exact"/>
              <w:jc w:val="center"/>
              <w:rPr>
                <w:rFonts w:hint="default" w:ascii="Times New Roman" w:hAnsi="Times New Roman" w:cs="Times New Roman"/>
                <w:b/>
                <w:bCs/>
                <w:sz w:val="24"/>
              </w:rPr>
            </w:pPr>
            <w:r>
              <w:rPr>
                <w:rFonts w:hint="default" w:ascii="Times New Roman" w:hAnsi="Times New Roman" w:cs="Times New Roman"/>
                <w:b/>
                <w:bCs/>
                <w:sz w:val="24"/>
              </w:rPr>
              <w:t>图1-</w:t>
            </w:r>
            <w:r>
              <w:rPr>
                <w:rFonts w:hint="eastAsia" w:ascii="Times New Roman" w:hAnsi="Times New Roman" w:cs="Times New Roman"/>
                <w:b/>
                <w:bCs/>
                <w:sz w:val="24"/>
                <w:lang w:val="en-US" w:eastAsia="zh-CN"/>
              </w:rPr>
              <w:t>3</w:t>
            </w:r>
            <w:r>
              <w:rPr>
                <w:rFonts w:hint="default" w:ascii="Times New Roman" w:hAnsi="Times New Roman" w:cs="Times New Roman"/>
                <w:b/>
                <w:bCs/>
                <w:sz w:val="24"/>
              </w:rPr>
              <w:t xml:space="preserve">  </w:t>
            </w:r>
            <w:r>
              <w:rPr>
                <w:rFonts w:hint="default" w:ascii="Times New Roman" w:hAnsi="Times New Roman" w:cs="Times New Roman"/>
                <w:b/>
                <w:bCs/>
                <w:sz w:val="24"/>
                <w:lang w:eastAsia="zh-CN"/>
              </w:rPr>
              <w:t>原有</w:t>
            </w:r>
            <w:r>
              <w:rPr>
                <w:rFonts w:hint="default" w:ascii="Times New Roman" w:hAnsi="Times New Roman" w:cs="Times New Roman"/>
                <w:b/>
                <w:bCs/>
                <w:sz w:val="24"/>
              </w:rPr>
              <w:t>项目水量平衡图  单位：t/a</w:t>
            </w:r>
          </w:p>
          <w:p>
            <w:pPr>
              <w:pStyle w:val="2"/>
              <w:ind w:left="0" w:leftChars="0" w:firstLine="0" w:firstLineChars="0"/>
              <w:rPr>
                <w:rFonts w:hint="default"/>
                <w:b/>
                <w:sz w:val="24"/>
                <w:szCs w:val="24"/>
                <w:lang w:val="en-US" w:eastAsia="zh-CN"/>
              </w:rPr>
            </w:pPr>
            <w:r>
              <w:rPr>
                <w:rFonts w:hint="eastAsia"/>
                <w:b/>
                <w:sz w:val="24"/>
                <w:szCs w:val="24"/>
                <w:lang w:val="en-US" w:eastAsia="zh-CN"/>
              </w:rPr>
              <w:t>4）</w:t>
            </w:r>
            <w:r>
              <w:rPr>
                <w:rFonts w:hint="default" w:ascii="Times New Roman" w:hAnsi="Times New Roman" w:cs="Times New Roman"/>
                <w:b/>
                <w:sz w:val="24"/>
              </w:rPr>
              <w:t>原有污染物产生、排放情况</w:t>
            </w:r>
          </w:p>
          <w:p>
            <w:pPr>
              <w:pStyle w:val="2"/>
              <w:rPr>
                <w:rFonts w:hint="default"/>
                <w:b/>
                <w:sz w:val="24"/>
                <w:szCs w:val="24"/>
                <w:lang w:val="en-US" w:eastAsia="zh-CN"/>
              </w:rPr>
            </w:pPr>
            <w:r>
              <w:rPr>
                <w:rFonts w:hint="default" w:ascii="Times New Roman" w:hAnsi="Times New Roman" w:cs="Times New Roman"/>
                <w:b/>
                <w:sz w:val="24"/>
                <w:szCs w:val="24"/>
                <w:lang w:val="en-US" w:eastAsia="zh-CN"/>
              </w:rPr>
              <w:t>①</w:t>
            </w:r>
            <w:r>
              <w:rPr>
                <w:rFonts w:hint="eastAsia"/>
                <w:b/>
                <w:sz w:val="24"/>
                <w:szCs w:val="24"/>
                <w:lang w:val="en-US" w:eastAsia="zh-CN"/>
              </w:rPr>
              <w:t>废气</w:t>
            </w:r>
          </w:p>
          <w:p>
            <w:pPr>
              <w:pStyle w:val="2"/>
              <w:rPr>
                <w:rFonts w:hint="default"/>
                <w:b/>
                <w:sz w:val="24"/>
                <w:szCs w:val="24"/>
                <w:lang w:val="en-US" w:eastAsia="zh-CN"/>
              </w:rPr>
            </w:pPr>
            <w:r>
              <w:rPr>
                <w:rFonts w:hint="eastAsia"/>
                <w:b w:val="0"/>
                <w:bCs w:val="0"/>
                <w:sz w:val="24"/>
                <w:szCs w:val="24"/>
                <w:lang w:val="en-US" w:eastAsia="zh-CN"/>
              </w:rPr>
              <w:t>原项目焊接时会产生焊接烟尘，以颗粒物计，焊条使用量为0.9t/a，产生颗粒物约0.0054t/a，颗粒物产生量极少，在车间呈无组织排放，对周边环境基本无影响。</w:t>
            </w:r>
          </w:p>
          <w:p>
            <w:pPr>
              <w:numPr>
                <w:ilvl w:val="0"/>
                <w:numId w:val="0"/>
              </w:numPr>
              <w:spacing w:line="500" w:lineRule="exact"/>
              <w:ind w:leftChars="0"/>
              <w:jc w:val="center"/>
              <w:rPr>
                <w:rFonts w:hint="default" w:ascii="Times New Roman" w:hAnsi="Times New Roman" w:cs="Times New Roman"/>
                <w:b/>
                <w:sz w:val="24"/>
              </w:rPr>
            </w:pPr>
            <w:r>
              <w:rPr>
                <w:rFonts w:hint="eastAsia" w:cs="Times New Roman"/>
                <w:b/>
                <w:sz w:val="24"/>
                <w:lang w:val="en-US" w:eastAsia="zh-CN"/>
              </w:rPr>
              <w:t>表1-9</w:t>
            </w:r>
            <w:r>
              <w:rPr>
                <w:rFonts w:hint="default" w:ascii="Times New Roman" w:hAnsi="Times New Roman" w:cs="Times New Roman"/>
                <w:b/>
                <w:sz w:val="24"/>
              </w:rPr>
              <w:t xml:space="preserve">  搬迁前废气污染物排放情况</w:t>
            </w:r>
          </w:p>
          <w:tbl>
            <w:tblPr>
              <w:tblStyle w:val="15"/>
              <w:tblW w:w="9070"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675"/>
              <w:gridCol w:w="1975"/>
              <w:gridCol w:w="2125"/>
              <w:gridCol w:w="18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6" w:type="dxa"/>
                  <w:tcBorders>
                    <w:tl2br w:val="nil"/>
                    <w:tr2bl w:val="nil"/>
                  </w:tcBorders>
                  <w:vAlign w:val="center"/>
                </w:tcPr>
                <w:p>
                  <w:pPr>
                    <w:pStyle w:val="2"/>
                    <w:ind w:left="0" w:leftChars="0" w:firstLine="0" w:firstLineChars="0"/>
                    <w:jc w:val="center"/>
                    <w:rPr>
                      <w:rFonts w:hint="default"/>
                      <w:b/>
                      <w:sz w:val="21"/>
                      <w:szCs w:val="21"/>
                      <w:vertAlign w:val="baseline"/>
                      <w:lang w:val="en-US" w:eastAsia="zh-CN"/>
                    </w:rPr>
                  </w:pPr>
                  <w:r>
                    <w:rPr>
                      <w:rFonts w:hint="eastAsia"/>
                      <w:b/>
                      <w:sz w:val="21"/>
                      <w:szCs w:val="21"/>
                      <w:vertAlign w:val="baseline"/>
                      <w:lang w:val="en-US" w:eastAsia="zh-CN"/>
                    </w:rPr>
                    <w:t>污染工序</w:t>
                  </w:r>
                </w:p>
              </w:tc>
              <w:tc>
                <w:tcPr>
                  <w:tcW w:w="1675" w:type="dxa"/>
                  <w:tcBorders>
                    <w:tl2br w:val="nil"/>
                    <w:tr2bl w:val="nil"/>
                  </w:tcBorders>
                  <w:vAlign w:val="center"/>
                </w:tcPr>
                <w:p>
                  <w:pPr>
                    <w:pStyle w:val="2"/>
                    <w:ind w:left="0" w:leftChars="0" w:firstLine="0" w:firstLineChars="0"/>
                    <w:jc w:val="center"/>
                    <w:rPr>
                      <w:rFonts w:hint="default"/>
                      <w:b/>
                      <w:sz w:val="21"/>
                      <w:szCs w:val="21"/>
                      <w:vertAlign w:val="baseline"/>
                      <w:lang w:val="en-US" w:eastAsia="zh-CN"/>
                    </w:rPr>
                  </w:pPr>
                  <w:r>
                    <w:rPr>
                      <w:rFonts w:hint="eastAsia"/>
                      <w:b/>
                      <w:sz w:val="21"/>
                      <w:szCs w:val="21"/>
                      <w:vertAlign w:val="baseline"/>
                      <w:lang w:val="en-US" w:eastAsia="zh-CN"/>
                    </w:rPr>
                    <w:t>污染物名称</w:t>
                  </w:r>
                </w:p>
              </w:tc>
              <w:tc>
                <w:tcPr>
                  <w:tcW w:w="1975" w:type="dxa"/>
                  <w:tcBorders>
                    <w:tl2br w:val="nil"/>
                    <w:tr2bl w:val="nil"/>
                  </w:tcBorders>
                  <w:vAlign w:val="center"/>
                </w:tcPr>
                <w:p>
                  <w:pPr>
                    <w:pStyle w:val="2"/>
                    <w:ind w:left="0" w:leftChars="0" w:firstLine="0" w:firstLineChars="0"/>
                    <w:jc w:val="center"/>
                    <w:rPr>
                      <w:rFonts w:hint="default"/>
                      <w:b/>
                      <w:sz w:val="21"/>
                      <w:szCs w:val="21"/>
                      <w:vertAlign w:val="baseline"/>
                      <w:lang w:val="en-US" w:eastAsia="zh-CN"/>
                    </w:rPr>
                  </w:pPr>
                  <w:r>
                    <w:rPr>
                      <w:rFonts w:hint="eastAsia"/>
                      <w:b/>
                      <w:sz w:val="21"/>
                      <w:szCs w:val="21"/>
                      <w:vertAlign w:val="baseline"/>
                      <w:lang w:val="en-US" w:eastAsia="zh-CN"/>
                    </w:rPr>
                    <w:t>污染物产生量（t/a）</w:t>
                  </w:r>
                </w:p>
              </w:tc>
              <w:tc>
                <w:tcPr>
                  <w:tcW w:w="2125" w:type="dxa"/>
                  <w:tcBorders>
                    <w:tl2br w:val="nil"/>
                    <w:tr2bl w:val="nil"/>
                  </w:tcBorders>
                  <w:vAlign w:val="center"/>
                </w:tcPr>
                <w:p>
                  <w:pPr>
                    <w:pStyle w:val="2"/>
                    <w:ind w:left="0" w:leftChars="0" w:firstLine="0" w:firstLineChars="0"/>
                    <w:jc w:val="center"/>
                    <w:rPr>
                      <w:rFonts w:hint="default"/>
                      <w:b/>
                      <w:sz w:val="21"/>
                      <w:szCs w:val="21"/>
                      <w:vertAlign w:val="baseline"/>
                      <w:lang w:val="en-US" w:eastAsia="zh-CN"/>
                    </w:rPr>
                  </w:pPr>
                  <w:r>
                    <w:rPr>
                      <w:rFonts w:hint="eastAsia"/>
                      <w:b/>
                      <w:sz w:val="21"/>
                      <w:szCs w:val="21"/>
                      <w:vertAlign w:val="baseline"/>
                      <w:lang w:val="en-US" w:eastAsia="zh-CN"/>
                    </w:rPr>
                    <w:t>污染物排放量（t/a）</w:t>
                  </w:r>
                </w:p>
              </w:tc>
              <w:tc>
                <w:tcPr>
                  <w:tcW w:w="1879" w:type="dxa"/>
                  <w:tcBorders>
                    <w:tl2br w:val="nil"/>
                    <w:tr2bl w:val="nil"/>
                  </w:tcBorders>
                  <w:vAlign w:val="center"/>
                </w:tcPr>
                <w:p>
                  <w:pPr>
                    <w:pStyle w:val="2"/>
                    <w:ind w:left="0" w:leftChars="0" w:firstLine="0" w:firstLineChars="0"/>
                    <w:jc w:val="center"/>
                    <w:rPr>
                      <w:rFonts w:hint="default"/>
                      <w:b/>
                      <w:sz w:val="21"/>
                      <w:szCs w:val="21"/>
                      <w:vertAlign w:val="baseline"/>
                      <w:lang w:val="en-US" w:eastAsia="zh-CN"/>
                    </w:rPr>
                  </w:pPr>
                  <w:r>
                    <w:rPr>
                      <w:rFonts w:hint="eastAsia"/>
                      <w:b/>
                      <w:sz w:val="21"/>
                      <w:szCs w:val="21"/>
                      <w:vertAlign w:val="baseline"/>
                      <w:lang w:val="en-US" w:eastAsia="zh-CN"/>
                    </w:rPr>
                    <w:t>排放方式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6" w:type="dxa"/>
                  <w:tcBorders>
                    <w:tl2br w:val="nil"/>
                    <w:tr2bl w:val="nil"/>
                  </w:tcBorders>
                  <w:vAlign w:val="center"/>
                </w:tcPr>
                <w:p>
                  <w:pPr>
                    <w:pStyle w:val="2"/>
                    <w:ind w:left="0" w:leftChars="0" w:firstLine="0" w:firstLineChars="0"/>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焊接</w:t>
                  </w:r>
                </w:p>
              </w:tc>
              <w:tc>
                <w:tcPr>
                  <w:tcW w:w="1675" w:type="dxa"/>
                  <w:tcBorders>
                    <w:tl2br w:val="nil"/>
                    <w:tr2bl w:val="nil"/>
                  </w:tcBorders>
                  <w:vAlign w:val="center"/>
                </w:tcPr>
                <w:p>
                  <w:pPr>
                    <w:pStyle w:val="2"/>
                    <w:ind w:left="0" w:leftChars="0" w:firstLine="0" w:firstLineChars="0"/>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颗粒物</w:t>
                  </w:r>
                </w:p>
              </w:tc>
              <w:tc>
                <w:tcPr>
                  <w:tcW w:w="1975" w:type="dxa"/>
                  <w:tcBorders>
                    <w:tl2br w:val="nil"/>
                    <w:tr2bl w:val="nil"/>
                  </w:tcBorders>
                  <w:vAlign w:val="center"/>
                </w:tcPr>
                <w:p>
                  <w:pPr>
                    <w:pStyle w:val="2"/>
                    <w:ind w:left="0" w:leftChars="0" w:firstLine="0" w:firstLineChars="0"/>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0.0054</w:t>
                  </w:r>
                </w:p>
              </w:tc>
              <w:tc>
                <w:tcPr>
                  <w:tcW w:w="2125" w:type="dxa"/>
                  <w:tcBorders>
                    <w:tl2br w:val="nil"/>
                    <w:tr2bl w:val="nil"/>
                  </w:tcBorders>
                  <w:vAlign w:val="center"/>
                </w:tcPr>
                <w:p>
                  <w:pPr>
                    <w:pStyle w:val="2"/>
                    <w:ind w:left="0" w:leftChars="0" w:firstLine="0" w:firstLineChars="0"/>
                    <w:jc w:val="center"/>
                    <w:rPr>
                      <w:rFonts w:hint="default" w:ascii="Times New Roman" w:hAnsi="Times New Roman" w:eastAsia="宋体" w:cs="Times New Roman"/>
                      <w:b w:val="0"/>
                      <w:bCs w:val="0"/>
                      <w:kern w:val="2"/>
                      <w:sz w:val="21"/>
                      <w:szCs w:val="21"/>
                      <w:vertAlign w:val="baseline"/>
                      <w:lang w:val="en-US" w:eastAsia="zh-CN" w:bidi="ar-SA"/>
                    </w:rPr>
                  </w:pPr>
                  <w:r>
                    <w:rPr>
                      <w:rFonts w:hint="eastAsia"/>
                      <w:b w:val="0"/>
                      <w:bCs w:val="0"/>
                      <w:sz w:val="21"/>
                      <w:szCs w:val="21"/>
                      <w:vertAlign w:val="baseline"/>
                      <w:lang w:val="en-US" w:eastAsia="zh-CN"/>
                    </w:rPr>
                    <w:t>0.0054</w:t>
                  </w:r>
                </w:p>
              </w:tc>
              <w:tc>
                <w:tcPr>
                  <w:tcW w:w="1879" w:type="dxa"/>
                  <w:tcBorders>
                    <w:tl2br w:val="nil"/>
                    <w:tr2bl w:val="nil"/>
                  </w:tcBorders>
                  <w:vAlign w:val="center"/>
                </w:tcPr>
                <w:p>
                  <w:pPr>
                    <w:pStyle w:val="2"/>
                    <w:ind w:left="0" w:leftChars="0" w:firstLine="0" w:firstLineChars="0"/>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车间无组织排放</w:t>
                  </w:r>
                </w:p>
              </w:tc>
            </w:tr>
          </w:tbl>
          <w:p>
            <w:pPr>
              <w:pStyle w:val="2"/>
              <w:rPr>
                <w:rFonts w:hint="default"/>
                <w:b/>
                <w:sz w:val="24"/>
                <w:szCs w:val="24"/>
                <w:lang w:val="en-US" w:eastAsia="zh-CN"/>
              </w:rPr>
            </w:pPr>
            <w:r>
              <w:rPr>
                <w:rFonts w:hint="default" w:ascii="Times New Roman" w:hAnsi="Times New Roman" w:cs="Times New Roman"/>
                <w:b/>
                <w:sz w:val="24"/>
                <w:szCs w:val="24"/>
                <w:lang w:val="en-US" w:eastAsia="zh-CN"/>
              </w:rPr>
              <w:t>②</w:t>
            </w:r>
            <w:r>
              <w:rPr>
                <w:rFonts w:hint="eastAsia"/>
                <w:b/>
                <w:sz w:val="24"/>
                <w:szCs w:val="24"/>
                <w:lang w:val="en-US" w:eastAsia="zh-CN"/>
              </w:rPr>
              <w:t>废水</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搬迁前产生废水主要是员工生活污水，生活污水排放量</w:t>
            </w:r>
            <w:r>
              <w:rPr>
                <w:rFonts w:hint="eastAsia" w:cs="Times New Roman"/>
                <w:sz w:val="24"/>
                <w:lang w:val="en-US" w:eastAsia="zh-CN"/>
              </w:rPr>
              <w:t>319</w:t>
            </w:r>
            <w:r>
              <w:rPr>
                <w:rFonts w:hint="default" w:ascii="Times New Roman" w:hAnsi="Times New Roman" w:cs="Times New Roman"/>
                <w:sz w:val="24"/>
              </w:rPr>
              <w:t>t/a，经化粪池预处理后接管</w:t>
            </w:r>
            <w:r>
              <w:rPr>
                <w:rFonts w:hint="eastAsia" w:cs="Times New Roman"/>
                <w:sz w:val="24"/>
                <w:lang w:val="en-US" w:eastAsia="zh-CN"/>
              </w:rPr>
              <w:t>梅村</w:t>
            </w:r>
            <w:r>
              <w:rPr>
                <w:rFonts w:hint="default" w:ascii="Times New Roman" w:hAnsi="Times New Roman" w:cs="Times New Roman"/>
                <w:sz w:val="24"/>
              </w:rPr>
              <w:t>水处理厂进行集中处理。</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搬迁前废水产生及排放情况见表1-</w:t>
            </w:r>
            <w:r>
              <w:rPr>
                <w:rFonts w:hint="eastAsia" w:cs="Times New Roman"/>
                <w:sz w:val="24"/>
                <w:lang w:val="en-US" w:eastAsia="zh-CN"/>
              </w:rPr>
              <w:t>10</w:t>
            </w:r>
            <w:r>
              <w:rPr>
                <w:rFonts w:hint="default" w:ascii="Times New Roman" w:hAnsi="Times New Roman" w:cs="Times New Roman"/>
                <w:sz w:val="24"/>
              </w:rPr>
              <w:t>。</w:t>
            </w:r>
          </w:p>
          <w:p>
            <w:pPr>
              <w:numPr>
                <w:ilvl w:val="0"/>
                <w:numId w:val="0"/>
              </w:numPr>
              <w:spacing w:line="360" w:lineRule="auto"/>
              <w:jc w:val="left"/>
              <w:rPr>
                <w:rFonts w:hint="eastAsia"/>
                <w:b/>
                <w:sz w:val="24"/>
                <w:szCs w:val="24"/>
                <w:lang w:val="en-US" w:eastAsia="zh-CN"/>
              </w:rPr>
            </w:pPr>
          </w:p>
          <w:p>
            <w:pPr>
              <w:numPr>
                <w:ilvl w:val="0"/>
                <w:numId w:val="0"/>
              </w:numPr>
              <w:spacing w:line="500" w:lineRule="exact"/>
              <w:ind w:leftChars="0"/>
              <w:jc w:val="center"/>
              <w:rPr>
                <w:rFonts w:hint="default" w:ascii="Times New Roman" w:hAnsi="Times New Roman" w:cs="Times New Roman"/>
                <w:b/>
                <w:sz w:val="24"/>
              </w:rPr>
            </w:pPr>
            <w:r>
              <w:rPr>
                <w:rFonts w:hint="eastAsia" w:cs="Times New Roman"/>
                <w:b/>
                <w:sz w:val="24"/>
                <w:lang w:val="en-US" w:eastAsia="zh-CN"/>
              </w:rPr>
              <w:t>表1-10</w:t>
            </w:r>
            <w:r>
              <w:rPr>
                <w:rFonts w:hint="default" w:ascii="Times New Roman" w:hAnsi="Times New Roman" w:cs="Times New Roman"/>
                <w:b/>
                <w:sz w:val="24"/>
              </w:rPr>
              <w:t xml:space="preserve">  </w:t>
            </w:r>
            <w:r>
              <w:rPr>
                <w:rFonts w:hint="default" w:ascii="Times New Roman" w:hAnsi="Times New Roman" w:cs="Times New Roman"/>
                <w:b/>
                <w:sz w:val="24"/>
                <w:lang w:eastAsia="zh-CN"/>
              </w:rPr>
              <w:t>原</w:t>
            </w:r>
            <w:r>
              <w:rPr>
                <w:rFonts w:hint="default" w:ascii="Times New Roman" w:hAnsi="Times New Roman" w:cs="Times New Roman"/>
                <w:b/>
                <w:sz w:val="24"/>
              </w:rPr>
              <w:t>项目废水产生及排放情况表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23"/>
              <w:gridCol w:w="875"/>
              <w:gridCol w:w="1113"/>
              <w:gridCol w:w="825"/>
              <w:gridCol w:w="825"/>
              <w:gridCol w:w="1262"/>
              <w:gridCol w:w="800"/>
              <w:gridCol w:w="775"/>
              <w:gridCol w:w="17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4" w:hRule="atLeast"/>
                <w:jc w:val="center"/>
              </w:trPr>
              <w:tc>
                <w:tcPr>
                  <w:tcW w:w="823" w:type="dxa"/>
                  <w:vMerge w:val="restart"/>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来源</w:t>
                  </w:r>
                </w:p>
              </w:tc>
              <w:tc>
                <w:tcPr>
                  <w:tcW w:w="875" w:type="dxa"/>
                  <w:vMerge w:val="restart"/>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废水量</w:t>
                  </w:r>
                </w:p>
                <w:p>
                  <w:pPr>
                    <w:jc w:val="center"/>
                    <w:rPr>
                      <w:rFonts w:hint="default" w:ascii="Times New Roman" w:hAnsi="Times New Roman" w:cs="Times New Roman"/>
                      <w:b/>
                      <w:szCs w:val="21"/>
                    </w:rPr>
                  </w:pPr>
                  <w:r>
                    <w:rPr>
                      <w:rFonts w:hint="default" w:ascii="Times New Roman" w:hAnsi="Times New Roman" w:cs="Times New Roman"/>
                      <w:b/>
                      <w:szCs w:val="21"/>
                    </w:rPr>
                    <w:t>(t/a)</w:t>
                  </w:r>
                </w:p>
              </w:tc>
              <w:tc>
                <w:tcPr>
                  <w:tcW w:w="1113" w:type="dxa"/>
                  <w:vMerge w:val="restart"/>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污染</w:t>
                  </w:r>
                </w:p>
                <w:p>
                  <w:pPr>
                    <w:jc w:val="center"/>
                    <w:rPr>
                      <w:rFonts w:hint="default" w:ascii="Times New Roman" w:hAnsi="Times New Roman" w:cs="Times New Roman"/>
                      <w:b/>
                      <w:szCs w:val="21"/>
                    </w:rPr>
                  </w:pPr>
                  <w:r>
                    <w:rPr>
                      <w:rFonts w:hint="default" w:ascii="Times New Roman" w:hAnsi="Times New Roman" w:cs="Times New Roman"/>
                      <w:b/>
                      <w:szCs w:val="21"/>
                    </w:rPr>
                    <w:t>因子</w:t>
                  </w:r>
                </w:p>
              </w:tc>
              <w:tc>
                <w:tcPr>
                  <w:tcW w:w="825" w:type="dxa"/>
                  <w:vMerge w:val="restart"/>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浓度</w:t>
                  </w:r>
                </w:p>
                <w:p>
                  <w:pPr>
                    <w:jc w:val="center"/>
                    <w:rPr>
                      <w:rFonts w:hint="default" w:ascii="Times New Roman" w:hAnsi="Times New Roman" w:cs="Times New Roman"/>
                      <w:b/>
                      <w:szCs w:val="21"/>
                    </w:rPr>
                  </w:pPr>
                  <w:r>
                    <w:rPr>
                      <w:rFonts w:hint="default" w:ascii="Times New Roman" w:hAnsi="Times New Roman" w:cs="Times New Roman"/>
                      <w:b/>
                      <w:szCs w:val="21"/>
                    </w:rPr>
                    <w:t>(mg/L)</w:t>
                  </w:r>
                </w:p>
              </w:tc>
              <w:tc>
                <w:tcPr>
                  <w:tcW w:w="825" w:type="dxa"/>
                  <w:vMerge w:val="restart"/>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产生量</w:t>
                  </w:r>
                </w:p>
                <w:p>
                  <w:pPr>
                    <w:jc w:val="center"/>
                    <w:rPr>
                      <w:rFonts w:hint="default" w:ascii="Times New Roman" w:hAnsi="Times New Roman" w:cs="Times New Roman"/>
                      <w:b/>
                      <w:szCs w:val="21"/>
                    </w:rPr>
                  </w:pPr>
                  <w:r>
                    <w:rPr>
                      <w:rFonts w:hint="default" w:ascii="Times New Roman" w:hAnsi="Times New Roman" w:cs="Times New Roman"/>
                      <w:b/>
                      <w:szCs w:val="21"/>
                    </w:rPr>
                    <w:t>(t/a)</w:t>
                  </w:r>
                </w:p>
              </w:tc>
              <w:tc>
                <w:tcPr>
                  <w:tcW w:w="1262" w:type="dxa"/>
                  <w:vMerge w:val="restart"/>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预处理方式</w:t>
                  </w:r>
                </w:p>
              </w:tc>
              <w:tc>
                <w:tcPr>
                  <w:tcW w:w="1575" w:type="dxa"/>
                  <w:gridSpan w:val="2"/>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接管量</w:t>
                  </w:r>
                </w:p>
              </w:tc>
              <w:tc>
                <w:tcPr>
                  <w:tcW w:w="1717" w:type="dxa"/>
                  <w:vMerge w:val="restart"/>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排放方式及去向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823" w:type="dxa"/>
                  <w:vMerge w:val="continue"/>
                  <w:noWrap w:val="0"/>
                  <w:vAlign w:val="center"/>
                </w:tcPr>
                <w:p>
                  <w:pPr>
                    <w:jc w:val="center"/>
                    <w:rPr>
                      <w:rFonts w:hint="default" w:ascii="Times New Roman" w:hAnsi="Times New Roman" w:cs="Times New Roman"/>
                      <w:b/>
                      <w:szCs w:val="21"/>
                    </w:rPr>
                  </w:pPr>
                </w:p>
              </w:tc>
              <w:tc>
                <w:tcPr>
                  <w:tcW w:w="875" w:type="dxa"/>
                  <w:vMerge w:val="continue"/>
                  <w:noWrap w:val="0"/>
                  <w:vAlign w:val="center"/>
                </w:tcPr>
                <w:p>
                  <w:pPr>
                    <w:jc w:val="center"/>
                    <w:rPr>
                      <w:rFonts w:hint="default" w:ascii="Times New Roman" w:hAnsi="Times New Roman" w:cs="Times New Roman"/>
                      <w:b/>
                      <w:szCs w:val="21"/>
                    </w:rPr>
                  </w:pPr>
                </w:p>
              </w:tc>
              <w:tc>
                <w:tcPr>
                  <w:tcW w:w="1113" w:type="dxa"/>
                  <w:vMerge w:val="continue"/>
                  <w:noWrap w:val="0"/>
                  <w:vAlign w:val="center"/>
                </w:tcPr>
                <w:p>
                  <w:pPr>
                    <w:jc w:val="center"/>
                    <w:rPr>
                      <w:rFonts w:hint="default" w:ascii="Times New Roman" w:hAnsi="Times New Roman" w:cs="Times New Roman"/>
                      <w:b/>
                      <w:szCs w:val="21"/>
                    </w:rPr>
                  </w:pPr>
                </w:p>
              </w:tc>
              <w:tc>
                <w:tcPr>
                  <w:tcW w:w="825" w:type="dxa"/>
                  <w:vMerge w:val="continue"/>
                  <w:noWrap w:val="0"/>
                  <w:vAlign w:val="center"/>
                </w:tcPr>
                <w:p>
                  <w:pPr>
                    <w:jc w:val="center"/>
                    <w:rPr>
                      <w:rFonts w:hint="default" w:ascii="Times New Roman" w:hAnsi="Times New Roman" w:cs="Times New Roman"/>
                      <w:b/>
                      <w:szCs w:val="21"/>
                    </w:rPr>
                  </w:pPr>
                </w:p>
              </w:tc>
              <w:tc>
                <w:tcPr>
                  <w:tcW w:w="825" w:type="dxa"/>
                  <w:vMerge w:val="continue"/>
                  <w:noWrap w:val="0"/>
                  <w:vAlign w:val="center"/>
                </w:tcPr>
                <w:p>
                  <w:pPr>
                    <w:jc w:val="center"/>
                    <w:rPr>
                      <w:rFonts w:hint="default" w:ascii="Times New Roman" w:hAnsi="Times New Roman" w:cs="Times New Roman"/>
                      <w:b/>
                      <w:szCs w:val="21"/>
                    </w:rPr>
                  </w:pPr>
                </w:p>
              </w:tc>
              <w:tc>
                <w:tcPr>
                  <w:tcW w:w="1262" w:type="dxa"/>
                  <w:vMerge w:val="continue"/>
                  <w:noWrap w:val="0"/>
                  <w:vAlign w:val="center"/>
                </w:tcPr>
                <w:p>
                  <w:pPr>
                    <w:jc w:val="center"/>
                    <w:rPr>
                      <w:rFonts w:hint="default" w:ascii="Times New Roman" w:hAnsi="Times New Roman" w:cs="Times New Roman"/>
                      <w:b/>
                      <w:szCs w:val="21"/>
                    </w:rPr>
                  </w:pPr>
                </w:p>
              </w:tc>
              <w:tc>
                <w:tcPr>
                  <w:tcW w:w="800" w:type="dxa"/>
                  <w:noWrap w:val="0"/>
                  <w:vAlign w:val="center"/>
                </w:tcPr>
                <w:p>
                  <w:pPr>
                    <w:pStyle w:val="44"/>
                    <w:kinsoku w:val="0"/>
                    <w:overflowPunct w:val="0"/>
                    <w:ind w:firstLine="46"/>
                    <w:jc w:val="center"/>
                    <w:rPr>
                      <w:rFonts w:hint="default" w:ascii="Times New Roman" w:hAnsi="Times New Roman" w:cs="Times New Roman"/>
                      <w:b/>
                      <w:sz w:val="21"/>
                      <w:szCs w:val="21"/>
                    </w:rPr>
                  </w:pPr>
                  <w:r>
                    <w:rPr>
                      <w:rFonts w:hint="default" w:ascii="Times New Roman" w:hAnsi="Times New Roman" w:cs="Times New Roman"/>
                      <w:b/>
                      <w:sz w:val="21"/>
                      <w:szCs w:val="21"/>
                    </w:rPr>
                    <w:t>浓度</w:t>
                  </w:r>
                </w:p>
                <w:p>
                  <w:pPr>
                    <w:pStyle w:val="44"/>
                    <w:kinsoku w:val="0"/>
                    <w:overflowPunct w:val="0"/>
                    <w:jc w:val="center"/>
                    <w:rPr>
                      <w:rFonts w:hint="default" w:ascii="Times New Roman" w:hAnsi="Times New Roman" w:cs="Times New Roman"/>
                      <w:b/>
                      <w:sz w:val="21"/>
                      <w:szCs w:val="21"/>
                    </w:rPr>
                  </w:pPr>
                  <w:r>
                    <w:rPr>
                      <w:rFonts w:hint="default" w:ascii="Times New Roman" w:hAnsi="Times New Roman" w:cs="Times New Roman"/>
                      <w:b/>
                      <w:bCs/>
                      <w:spacing w:val="-4"/>
                      <w:sz w:val="21"/>
                      <w:szCs w:val="21"/>
                    </w:rPr>
                    <w:t>m</w:t>
                  </w:r>
                  <w:r>
                    <w:rPr>
                      <w:rFonts w:hint="default" w:ascii="Times New Roman" w:hAnsi="Times New Roman" w:cs="Times New Roman"/>
                      <w:b/>
                      <w:bCs/>
                      <w:sz w:val="21"/>
                      <w:szCs w:val="21"/>
                    </w:rPr>
                    <w:t>g</w:t>
                  </w:r>
                  <w:r>
                    <w:rPr>
                      <w:rFonts w:hint="default" w:ascii="Times New Roman" w:hAnsi="Times New Roman" w:cs="Times New Roman"/>
                      <w:b/>
                      <w:bCs/>
                      <w:spacing w:val="-2"/>
                      <w:sz w:val="21"/>
                      <w:szCs w:val="21"/>
                    </w:rPr>
                    <w:t>/</w:t>
                  </w:r>
                  <w:r>
                    <w:rPr>
                      <w:rFonts w:hint="default" w:ascii="Times New Roman" w:hAnsi="Times New Roman" w:cs="Times New Roman"/>
                      <w:b/>
                      <w:bCs/>
                      <w:sz w:val="21"/>
                      <w:szCs w:val="21"/>
                    </w:rPr>
                    <w:t>L</w:t>
                  </w:r>
                </w:p>
              </w:tc>
              <w:tc>
                <w:tcPr>
                  <w:tcW w:w="775" w:type="dxa"/>
                  <w:noWrap w:val="0"/>
                  <w:vAlign w:val="center"/>
                </w:tcPr>
                <w:p>
                  <w:pPr>
                    <w:pStyle w:val="44"/>
                    <w:kinsoku w:val="0"/>
                    <w:overflowPunct w:val="0"/>
                    <w:jc w:val="center"/>
                    <w:rPr>
                      <w:rFonts w:hint="default" w:ascii="Times New Roman" w:hAnsi="Times New Roman" w:cs="Times New Roman"/>
                      <w:b/>
                      <w:sz w:val="21"/>
                      <w:szCs w:val="21"/>
                    </w:rPr>
                  </w:pPr>
                  <w:r>
                    <w:rPr>
                      <w:rFonts w:hint="default" w:ascii="Times New Roman" w:hAnsi="Times New Roman" w:cs="Times New Roman"/>
                      <w:b/>
                      <w:sz w:val="21"/>
                      <w:szCs w:val="21"/>
                    </w:rPr>
                    <w:t>排放量</w:t>
                  </w:r>
                </w:p>
                <w:p>
                  <w:pPr>
                    <w:pStyle w:val="44"/>
                    <w:kinsoku w:val="0"/>
                    <w:overflowPunct w:val="0"/>
                    <w:jc w:val="center"/>
                    <w:rPr>
                      <w:rFonts w:hint="default" w:ascii="Times New Roman" w:hAnsi="Times New Roman" w:cs="Times New Roman"/>
                      <w:b/>
                      <w:sz w:val="21"/>
                      <w:szCs w:val="21"/>
                    </w:rPr>
                  </w:pPr>
                  <w:r>
                    <w:rPr>
                      <w:rFonts w:hint="default" w:ascii="Times New Roman" w:hAnsi="Times New Roman" w:cs="Times New Roman"/>
                      <w:b/>
                      <w:bCs/>
                      <w:spacing w:val="-1"/>
                      <w:sz w:val="21"/>
                      <w:szCs w:val="21"/>
                    </w:rPr>
                    <w:t>t</w:t>
                  </w:r>
                  <w:r>
                    <w:rPr>
                      <w:rFonts w:hint="default" w:ascii="Times New Roman" w:hAnsi="Times New Roman" w:cs="Times New Roman"/>
                      <w:b/>
                      <w:bCs/>
                      <w:spacing w:val="-2"/>
                      <w:sz w:val="21"/>
                      <w:szCs w:val="21"/>
                    </w:rPr>
                    <w:t>/</w:t>
                  </w:r>
                  <w:r>
                    <w:rPr>
                      <w:rFonts w:hint="default" w:ascii="Times New Roman" w:hAnsi="Times New Roman" w:cs="Times New Roman"/>
                      <w:b/>
                      <w:bCs/>
                      <w:sz w:val="21"/>
                      <w:szCs w:val="21"/>
                    </w:rPr>
                    <w:t>a</w:t>
                  </w:r>
                </w:p>
              </w:tc>
              <w:tc>
                <w:tcPr>
                  <w:tcW w:w="1717" w:type="dxa"/>
                  <w:vMerge w:val="continue"/>
                  <w:noWrap w:val="0"/>
                  <w:vAlign w:val="center"/>
                </w:tcPr>
                <w:p>
                  <w:pPr>
                    <w:jc w:val="center"/>
                    <w:rPr>
                      <w:rFonts w:hint="default" w:ascii="Times New Roman" w:hAnsi="Times New Roman" w:cs="Times New Roman"/>
                      <w:b/>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823"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生活</w:t>
                  </w:r>
                </w:p>
                <w:p>
                  <w:pPr>
                    <w:jc w:val="center"/>
                    <w:rPr>
                      <w:rFonts w:hint="default" w:ascii="Times New Roman" w:hAnsi="Times New Roman" w:cs="Times New Roman"/>
                      <w:szCs w:val="21"/>
                    </w:rPr>
                  </w:pPr>
                  <w:r>
                    <w:rPr>
                      <w:rFonts w:hint="default" w:ascii="Times New Roman" w:hAnsi="Times New Roman" w:cs="Times New Roman"/>
                      <w:szCs w:val="21"/>
                    </w:rPr>
                    <w:t>污水</w:t>
                  </w:r>
                </w:p>
              </w:tc>
              <w:tc>
                <w:tcPr>
                  <w:tcW w:w="875" w:type="dxa"/>
                  <w:vMerge w:val="restart"/>
                  <w:noWrap w:val="0"/>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319</w:t>
                  </w:r>
                </w:p>
              </w:tc>
              <w:tc>
                <w:tcPr>
                  <w:tcW w:w="1113"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pH</w:t>
                  </w:r>
                </w:p>
              </w:tc>
              <w:tc>
                <w:tcPr>
                  <w:tcW w:w="82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6～9</w:t>
                  </w:r>
                </w:p>
              </w:tc>
              <w:tc>
                <w:tcPr>
                  <w:tcW w:w="82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262"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化粪池</w:t>
                  </w:r>
                </w:p>
              </w:tc>
              <w:tc>
                <w:tcPr>
                  <w:tcW w:w="80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77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7" w:type="dxa"/>
                  <w:vMerge w:val="restart"/>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经化粪池预处理后接管</w:t>
                  </w:r>
                  <w:r>
                    <w:rPr>
                      <w:rFonts w:hint="eastAsia" w:cs="Times New Roman"/>
                      <w:szCs w:val="21"/>
                      <w:lang w:val="en-US" w:eastAsia="zh-CN"/>
                    </w:rPr>
                    <w:t>梅村</w:t>
                  </w:r>
                  <w:r>
                    <w:rPr>
                      <w:rFonts w:hint="default" w:ascii="Times New Roman" w:hAnsi="Times New Roman" w:cs="Times New Roman"/>
                      <w:szCs w:val="21"/>
                    </w:rPr>
                    <w:t>水处理厂进行集中处理达标后排入</w:t>
                  </w:r>
                  <w:r>
                    <w:rPr>
                      <w:rFonts w:hint="eastAsia" w:cs="Times New Roman"/>
                      <w:szCs w:val="21"/>
                      <w:lang w:val="en-US" w:eastAsia="zh-CN"/>
                    </w:rPr>
                    <w:t>梅花港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823" w:type="dxa"/>
                  <w:vMerge w:val="continue"/>
                  <w:noWrap w:val="0"/>
                  <w:vAlign w:val="center"/>
                </w:tcPr>
                <w:p>
                  <w:pPr>
                    <w:jc w:val="center"/>
                    <w:rPr>
                      <w:rFonts w:hint="default" w:ascii="Times New Roman" w:hAnsi="Times New Roman" w:cs="Times New Roman"/>
                      <w:szCs w:val="21"/>
                    </w:rPr>
                  </w:pPr>
                </w:p>
              </w:tc>
              <w:tc>
                <w:tcPr>
                  <w:tcW w:w="875" w:type="dxa"/>
                  <w:vMerge w:val="continue"/>
                  <w:noWrap w:val="0"/>
                  <w:vAlign w:val="center"/>
                </w:tcPr>
                <w:p>
                  <w:pPr>
                    <w:jc w:val="center"/>
                    <w:rPr>
                      <w:rFonts w:hint="default" w:ascii="Times New Roman" w:hAnsi="Times New Roman" w:cs="Times New Roman"/>
                      <w:szCs w:val="21"/>
                    </w:rPr>
                  </w:pPr>
                </w:p>
              </w:tc>
              <w:tc>
                <w:tcPr>
                  <w:tcW w:w="1113"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COD</w:t>
                  </w:r>
                </w:p>
              </w:tc>
              <w:tc>
                <w:tcPr>
                  <w:tcW w:w="825" w:type="dxa"/>
                  <w:noWrap w:val="0"/>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450</w:t>
                  </w:r>
                </w:p>
              </w:tc>
              <w:tc>
                <w:tcPr>
                  <w:tcW w:w="825" w:type="dxa"/>
                  <w:noWrap w:val="0"/>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0.144</w:t>
                  </w:r>
                </w:p>
              </w:tc>
              <w:tc>
                <w:tcPr>
                  <w:tcW w:w="1262" w:type="dxa"/>
                  <w:vMerge w:val="continue"/>
                  <w:noWrap w:val="0"/>
                  <w:vAlign w:val="center"/>
                </w:tcPr>
                <w:p>
                  <w:pPr>
                    <w:jc w:val="center"/>
                    <w:rPr>
                      <w:rFonts w:hint="default" w:ascii="Times New Roman" w:hAnsi="Times New Roman" w:cs="Times New Roman"/>
                      <w:szCs w:val="21"/>
                    </w:rPr>
                  </w:pPr>
                </w:p>
              </w:tc>
              <w:tc>
                <w:tcPr>
                  <w:tcW w:w="80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375</w:t>
                  </w:r>
                </w:p>
              </w:tc>
              <w:tc>
                <w:tcPr>
                  <w:tcW w:w="775" w:type="dxa"/>
                  <w:noWrap w:val="0"/>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0.12</w:t>
                  </w:r>
                </w:p>
              </w:tc>
              <w:tc>
                <w:tcPr>
                  <w:tcW w:w="1717" w:type="dxa"/>
                  <w:vMerge w:val="continue"/>
                  <w:noWrap w:val="0"/>
                  <w:vAlign w:val="center"/>
                </w:tcPr>
                <w:p>
                  <w:pPr>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823" w:type="dxa"/>
                  <w:vMerge w:val="continue"/>
                  <w:noWrap w:val="0"/>
                  <w:vAlign w:val="center"/>
                </w:tcPr>
                <w:p>
                  <w:pPr>
                    <w:jc w:val="center"/>
                    <w:rPr>
                      <w:rFonts w:hint="default" w:ascii="Times New Roman" w:hAnsi="Times New Roman" w:cs="Times New Roman"/>
                      <w:szCs w:val="21"/>
                    </w:rPr>
                  </w:pPr>
                </w:p>
              </w:tc>
              <w:tc>
                <w:tcPr>
                  <w:tcW w:w="875" w:type="dxa"/>
                  <w:vMerge w:val="continue"/>
                  <w:noWrap w:val="0"/>
                  <w:vAlign w:val="center"/>
                </w:tcPr>
                <w:p>
                  <w:pPr>
                    <w:jc w:val="center"/>
                    <w:rPr>
                      <w:rFonts w:hint="default" w:ascii="Times New Roman" w:hAnsi="Times New Roman" w:cs="Times New Roman"/>
                      <w:szCs w:val="21"/>
                    </w:rPr>
                  </w:pPr>
                </w:p>
              </w:tc>
              <w:tc>
                <w:tcPr>
                  <w:tcW w:w="1113"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SS</w:t>
                  </w:r>
                </w:p>
              </w:tc>
              <w:tc>
                <w:tcPr>
                  <w:tcW w:w="825" w:type="dxa"/>
                  <w:noWrap w:val="0"/>
                  <w:vAlign w:val="center"/>
                </w:tcPr>
                <w:p>
                  <w:pPr>
                    <w:jc w:val="center"/>
                    <w:rPr>
                      <w:rFonts w:hint="default" w:ascii="Times New Roman" w:hAnsi="Times New Roman" w:cs="Times New Roman"/>
                      <w:szCs w:val="21"/>
                    </w:rPr>
                  </w:pPr>
                  <w:r>
                    <w:rPr>
                      <w:rFonts w:hint="eastAsia" w:cs="Times New Roman"/>
                      <w:szCs w:val="21"/>
                      <w:lang w:val="en-US" w:eastAsia="zh-CN"/>
                    </w:rPr>
                    <w:t>3</w:t>
                  </w:r>
                  <w:r>
                    <w:rPr>
                      <w:rFonts w:hint="default" w:ascii="Times New Roman" w:hAnsi="Times New Roman" w:cs="Times New Roman"/>
                      <w:szCs w:val="21"/>
                    </w:rPr>
                    <w:t>00</w:t>
                  </w:r>
                </w:p>
              </w:tc>
              <w:tc>
                <w:tcPr>
                  <w:tcW w:w="825" w:type="dxa"/>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0.0</w:t>
                  </w:r>
                  <w:r>
                    <w:rPr>
                      <w:rFonts w:hint="eastAsia" w:cs="Times New Roman"/>
                      <w:szCs w:val="21"/>
                      <w:lang w:val="en-US" w:eastAsia="zh-CN"/>
                    </w:rPr>
                    <w:t>96</w:t>
                  </w:r>
                </w:p>
              </w:tc>
              <w:tc>
                <w:tcPr>
                  <w:tcW w:w="1262" w:type="dxa"/>
                  <w:vMerge w:val="continue"/>
                  <w:noWrap w:val="0"/>
                  <w:vAlign w:val="center"/>
                </w:tcPr>
                <w:p>
                  <w:pPr>
                    <w:jc w:val="center"/>
                    <w:rPr>
                      <w:rFonts w:hint="default" w:ascii="Times New Roman" w:hAnsi="Times New Roman" w:cs="Times New Roman"/>
                      <w:szCs w:val="21"/>
                    </w:rPr>
                  </w:pPr>
                </w:p>
              </w:tc>
              <w:tc>
                <w:tcPr>
                  <w:tcW w:w="80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r>
                    <w:rPr>
                      <w:rFonts w:hint="eastAsia" w:cs="Times New Roman"/>
                      <w:szCs w:val="21"/>
                      <w:lang w:val="en-US" w:eastAsia="zh-CN"/>
                    </w:rPr>
                    <w:t>4</w:t>
                  </w:r>
                  <w:r>
                    <w:rPr>
                      <w:rFonts w:hint="default" w:ascii="Times New Roman" w:hAnsi="Times New Roman" w:cs="Times New Roman"/>
                      <w:szCs w:val="21"/>
                    </w:rPr>
                    <w:t>0</w:t>
                  </w:r>
                </w:p>
              </w:tc>
              <w:tc>
                <w:tcPr>
                  <w:tcW w:w="775" w:type="dxa"/>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0.0</w:t>
                  </w:r>
                  <w:r>
                    <w:rPr>
                      <w:rFonts w:hint="eastAsia" w:cs="Times New Roman"/>
                      <w:szCs w:val="21"/>
                      <w:lang w:val="en-US" w:eastAsia="zh-CN"/>
                    </w:rPr>
                    <w:t>77</w:t>
                  </w:r>
                </w:p>
              </w:tc>
              <w:tc>
                <w:tcPr>
                  <w:tcW w:w="1717" w:type="dxa"/>
                  <w:vMerge w:val="continue"/>
                  <w:noWrap w:val="0"/>
                  <w:vAlign w:val="center"/>
                </w:tcPr>
                <w:p>
                  <w:pPr>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23" w:type="dxa"/>
                  <w:vMerge w:val="continue"/>
                  <w:noWrap w:val="0"/>
                  <w:vAlign w:val="center"/>
                </w:tcPr>
                <w:p>
                  <w:pPr>
                    <w:jc w:val="center"/>
                    <w:rPr>
                      <w:rFonts w:hint="default" w:ascii="Times New Roman" w:hAnsi="Times New Roman" w:cs="Times New Roman"/>
                      <w:szCs w:val="21"/>
                    </w:rPr>
                  </w:pPr>
                </w:p>
              </w:tc>
              <w:tc>
                <w:tcPr>
                  <w:tcW w:w="875" w:type="dxa"/>
                  <w:vMerge w:val="continue"/>
                  <w:noWrap w:val="0"/>
                  <w:vAlign w:val="center"/>
                </w:tcPr>
                <w:p>
                  <w:pPr>
                    <w:jc w:val="center"/>
                    <w:rPr>
                      <w:rFonts w:hint="default" w:ascii="Times New Roman" w:hAnsi="Times New Roman" w:cs="Times New Roman"/>
                      <w:szCs w:val="21"/>
                    </w:rPr>
                  </w:pPr>
                </w:p>
              </w:tc>
              <w:tc>
                <w:tcPr>
                  <w:tcW w:w="1113"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NH</w:t>
                  </w:r>
                  <w:r>
                    <w:rPr>
                      <w:rFonts w:hint="default" w:ascii="Times New Roman" w:hAnsi="Times New Roman" w:cs="Times New Roman"/>
                      <w:szCs w:val="21"/>
                      <w:vertAlign w:val="subscript"/>
                    </w:rPr>
                    <w:t>3</w:t>
                  </w:r>
                  <w:r>
                    <w:rPr>
                      <w:rFonts w:hint="default" w:ascii="Times New Roman" w:hAnsi="Times New Roman" w:cs="Times New Roman"/>
                      <w:szCs w:val="21"/>
                    </w:rPr>
                    <w:t>-N</w:t>
                  </w:r>
                </w:p>
              </w:tc>
              <w:tc>
                <w:tcPr>
                  <w:tcW w:w="825" w:type="dxa"/>
                  <w:noWrap w:val="0"/>
                  <w:vAlign w:val="center"/>
                </w:tcPr>
                <w:p>
                  <w:pPr>
                    <w:jc w:val="center"/>
                    <w:rPr>
                      <w:rFonts w:hint="eastAsia" w:ascii="Times New Roman" w:hAnsi="Times New Roman" w:eastAsia="宋体" w:cs="Times New Roman"/>
                      <w:szCs w:val="21"/>
                      <w:lang w:eastAsia="zh-CN"/>
                    </w:rPr>
                  </w:pPr>
                  <w:r>
                    <w:rPr>
                      <w:rFonts w:hint="default" w:ascii="Times New Roman" w:hAnsi="Times New Roman" w:cs="Times New Roman"/>
                      <w:szCs w:val="21"/>
                    </w:rPr>
                    <w:t>3</w:t>
                  </w:r>
                  <w:r>
                    <w:rPr>
                      <w:rFonts w:hint="eastAsia" w:cs="Times New Roman"/>
                      <w:szCs w:val="21"/>
                      <w:lang w:val="en-US" w:eastAsia="zh-CN"/>
                    </w:rPr>
                    <w:t>0</w:t>
                  </w:r>
                </w:p>
              </w:tc>
              <w:tc>
                <w:tcPr>
                  <w:tcW w:w="825" w:type="dxa"/>
                  <w:noWrap w:val="0"/>
                  <w:vAlign w:val="center"/>
                </w:tcPr>
                <w:p>
                  <w:pPr>
                    <w:jc w:val="center"/>
                    <w:rPr>
                      <w:rFonts w:hint="eastAsia" w:ascii="Times New Roman" w:hAnsi="Times New Roman" w:eastAsia="宋体" w:cs="Times New Roman"/>
                      <w:szCs w:val="21"/>
                      <w:lang w:eastAsia="zh-CN"/>
                    </w:rPr>
                  </w:pPr>
                  <w:r>
                    <w:rPr>
                      <w:rFonts w:hint="default" w:ascii="Times New Roman" w:hAnsi="Times New Roman" w:cs="Times New Roman"/>
                      <w:szCs w:val="21"/>
                    </w:rPr>
                    <w:t>0.0</w:t>
                  </w:r>
                  <w:r>
                    <w:rPr>
                      <w:rFonts w:hint="eastAsia" w:cs="Times New Roman"/>
                      <w:szCs w:val="21"/>
                      <w:lang w:val="en-US" w:eastAsia="zh-CN"/>
                    </w:rPr>
                    <w:t>1</w:t>
                  </w:r>
                </w:p>
              </w:tc>
              <w:tc>
                <w:tcPr>
                  <w:tcW w:w="1262" w:type="dxa"/>
                  <w:vMerge w:val="continue"/>
                  <w:noWrap w:val="0"/>
                  <w:vAlign w:val="center"/>
                </w:tcPr>
                <w:p>
                  <w:pPr>
                    <w:jc w:val="center"/>
                    <w:rPr>
                      <w:rFonts w:hint="default" w:ascii="Times New Roman" w:hAnsi="Times New Roman" w:cs="Times New Roman"/>
                      <w:szCs w:val="21"/>
                    </w:rPr>
                  </w:pPr>
                </w:p>
              </w:tc>
              <w:tc>
                <w:tcPr>
                  <w:tcW w:w="800" w:type="dxa"/>
                  <w:noWrap w:val="0"/>
                  <w:vAlign w:val="center"/>
                </w:tcPr>
                <w:p>
                  <w:pPr>
                    <w:jc w:val="center"/>
                    <w:rPr>
                      <w:rFonts w:hint="eastAsia" w:ascii="Times New Roman" w:hAnsi="Times New Roman" w:eastAsia="宋体" w:cs="Times New Roman"/>
                      <w:szCs w:val="21"/>
                      <w:lang w:eastAsia="zh-CN"/>
                    </w:rPr>
                  </w:pPr>
                  <w:r>
                    <w:rPr>
                      <w:rFonts w:hint="default" w:ascii="Times New Roman" w:hAnsi="Times New Roman" w:cs="Times New Roman"/>
                      <w:szCs w:val="21"/>
                    </w:rPr>
                    <w:t>3</w:t>
                  </w:r>
                  <w:r>
                    <w:rPr>
                      <w:rFonts w:hint="eastAsia" w:cs="Times New Roman"/>
                      <w:szCs w:val="21"/>
                      <w:lang w:val="en-US" w:eastAsia="zh-CN"/>
                    </w:rPr>
                    <w:t>0</w:t>
                  </w:r>
                </w:p>
              </w:tc>
              <w:tc>
                <w:tcPr>
                  <w:tcW w:w="77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w:t>
                  </w:r>
                  <w:r>
                    <w:rPr>
                      <w:rFonts w:hint="eastAsia" w:cs="Times New Roman"/>
                      <w:szCs w:val="21"/>
                      <w:lang w:val="en-US" w:eastAsia="zh-CN"/>
                    </w:rPr>
                    <w:t>1</w:t>
                  </w:r>
                </w:p>
              </w:tc>
              <w:tc>
                <w:tcPr>
                  <w:tcW w:w="1717" w:type="dxa"/>
                  <w:vMerge w:val="continue"/>
                  <w:noWrap w:val="0"/>
                  <w:vAlign w:val="center"/>
                </w:tcPr>
                <w:p>
                  <w:pPr>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823" w:type="dxa"/>
                  <w:vMerge w:val="continue"/>
                  <w:noWrap w:val="0"/>
                  <w:vAlign w:val="center"/>
                </w:tcPr>
                <w:p>
                  <w:pPr>
                    <w:jc w:val="center"/>
                    <w:rPr>
                      <w:rFonts w:hint="default" w:ascii="Times New Roman" w:hAnsi="Times New Roman" w:cs="Times New Roman"/>
                      <w:szCs w:val="21"/>
                    </w:rPr>
                  </w:pPr>
                </w:p>
              </w:tc>
              <w:tc>
                <w:tcPr>
                  <w:tcW w:w="875" w:type="dxa"/>
                  <w:vMerge w:val="continue"/>
                  <w:noWrap w:val="0"/>
                  <w:vAlign w:val="center"/>
                </w:tcPr>
                <w:p>
                  <w:pPr>
                    <w:jc w:val="center"/>
                    <w:rPr>
                      <w:rFonts w:hint="default" w:ascii="Times New Roman" w:hAnsi="Times New Roman" w:cs="Times New Roman"/>
                      <w:szCs w:val="21"/>
                    </w:rPr>
                  </w:pPr>
                </w:p>
              </w:tc>
              <w:tc>
                <w:tcPr>
                  <w:tcW w:w="1113"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TN</w:t>
                  </w:r>
                </w:p>
              </w:tc>
              <w:tc>
                <w:tcPr>
                  <w:tcW w:w="825" w:type="dxa"/>
                  <w:noWrap w:val="0"/>
                  <w:vAlign w:val="center"/>
                </w:tcPr>
                <w:p>
                  <w:pPr>
                    <w:jc w:val="center"/>
                    <w:rPr>
                      <w:rFonts w:hint="eastAsia" w:ascii="Times New Roman" w:hAnsi="Times New Roman" w:eastAsia="宋体" w:cs="Times New Roman"/>
                      <w:szCs w:val="21"/>
                      <w:lang w:eastAsia="zh-CN"/>
                    </w:rPr>
                  </w:pPr>
                  <w:r>
                    <w:rPr>
                      <w:rFonts w:hint="default" w:ascii="Times New Roman" w:hAnsi="Times New Roman" w:cs="Times New Roman"/>
                      <w:szCs w:val="21"/>
                    </w:rPr>
                    <w:t>4</w:t>
                  </w:r>
                  <w:r>
                    <w:rPr>
                      <w:rFonts w:hint="eastAsia" w:cs="Times New Roman"/>
                      <w:szCs w:val="21"/>
                      <w:lang w:val="en-US" w:eastAsia="zh-CN"/>
                    </w:rPr>
                    <w:t>0</w:t>
                  </w:r>
                </w:p>
              </w:tc>
              <w:tc>
                <w:tcPr>
                  <w:tcW w:w="825" w:type="dxa"/>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0.0</w:t>
                  </w:r>
                  <w:r>
                    <w:rPr>
                      <w:rFonts w:hint="eastAsia" w:cs="Times New Roman"/>
                      <w:szCs w:val="21"/>
                      <w:lang w:val="en-US" w:eastAsia="zh-CN"/>
                    </w:rPr>
                    <w:t>13</w:t>
                  </w:r>
                </w:p>
              </w:tc>
              <w:tc>
                <w:tcPr>
                  <w:tcW w:w="1262" w:type="dxa"/>
                  <w:vMerge w:val="continue"/>
                  <w:noWrap w:val="0"/>
                  <w:vAlign w:val="center"/>
                </w:tcPr>
                <w:p>
                  <w:pPr>
                    <w:jc w:val="center"/>
                    <w:rPr>
                      <w:rFonts w:hint="default" w:ascii="Times New Roman" w:hAnsi="Times New Roman" w:cs="Times New Roman"/>
                      <w:szCs w:val="21"/>
                    </w:rPr>
                  </w:pPr>
                </w:p>
              </w:tc>
              <w:tc>
                <w:tcPr>
                  <w:tcW w:w="800" w:type="dxa"/>
                  <w:noWrap w:val="0"/>
                  <w:vAlign w:val="center"/>
                </w:tcPr>
                <w:p>
                  <w:pPr>
                    <w:jc w:val="center"/>
                    <w:rPr>
                      <w:rFonts w:hint="eastAsia" w:ascii="Times New Roman" w:hAnsi="Times New Roman" w:eastAsia="宋体" w:cs="Times New Roman"/>
                      <w:szCs w:val="21"/>
                      <w:lang w:eastAsia="zh-CN"/>
                    </w:rPr>
                  </w:pPr>
                  <w:r>
                    <w:rPr>
                      <w:rFonts w:hint="default" w:ascii="Times New Roman" w:hAnsi="Times New Roman" w:cs="Times New Roman"/>
                      <w:szCs w:val="21"/>
                    </w:rPr>
                    <w:t>4</w:t>
                  </w:r>
                  <w:r>
                    <w:rPr>
                      <w:rFonts w:hint="eastAsia" w:cs="Times New Roman"/>
                      <w:szCs w:val="21"/>
                      <w:lang w:val="en-US" w:eastAsia="zh-CN"/>
                    </w:rPr>
                    <w:t>0</w:t>
                  </w:r>
                </w:p>
              </w:tc>
              <w:tc>
                <w:tcPr>
                  <w:tcW w:w="77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w:t>
                  </w:r>
                  <w:r>
                    <w:rPr>
                      <w:rFonts w:hint="eastAsia" w:cs="Times New Roman"/>
                      <w:szCs w:val="21"/>
                      <w:lang w:val="en-US" w:eastAsia="zh-CN"/>
                    </w:rPr>
                    <w:t>13</w:t>
                  </w:r>
                </w:p>
              </w:tc>
              <w:tc>
                <w:tcPr>
                  <w:tcW w:w="1717" w:type="dxa"/>
                  <w:vMerge w:val="continue"/>
                  <w:noWrap w:val="0"/>
                  <w:vAlign w:val="center"/>
                </w:tcPr>
                <w:p>
                  <w:pPr>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823" w:type="dxa"/>
                  <w:vMerge w:val="continue"/>
                  <w:noWrap w:val="0"/>
                  <w:vAlign w:val="center"/>
                </w:tcPr>
                <w:p>
                  <w:pPr>
                    <w:jc w:val="center"/>
                    <w:rPr>
                      <w:rFonts w:hint="default" w:ascii="Times New Roman" w:hAnsi="Times New Roman" w:cs="Times New Roman"/>
                      <w:szCs w:val="21"/>
                    </w:rPr>
                  </w:pPr>
                </w:p>
              </w:tc>
              <w:tc>
                <w:tcPr>
                  <w:tcW w:w="875" w:type="dxa"/>
                  <w:vMerge w:val="continue"/>
                  <w:noWrap w:val="0"/>
                  <w:vAlign w:val="center"/>
                </w:tcPr>
                <w:p>
                  <w:pPr>
                    <w:jc w:val="center"/>
                    <w:rPr>
                      <w:rFonts w:hint="default" w:ascii="Times New Roman" w:hAnsi="Times New Roman" w:cs="Times New Roman"/>
                      <w:szCs w:val="21"/>
                    </w:rPr>
                  </w:pPr>
                </w:p>
              </w:tc>
              <w:tc>
                <w:tcPr>
                  <w:tcW w:w="1113"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TP</w:t>
                  </w:r>
                </w:p>
              </w:tc>
              <w:tc>
                <w:tcPr>
                  <w:tcW w:w="82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825" w:type="dxa"/>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0.00</w:t>
                  </w:r>
                  <w:r>
                    <w:rPr>
                      <w:rFonts w:hint="eastAsia" w:cs="Times New Roman"/>
                      <w:szCs w:val="21"/>
                      <w:lang w:val="en-US" w:eastAsia="zh-CN"/>
                    </w:rPr>
                    <w:t>16</w:t>
                  </w:r>
                </w:p>
              </w:tc>
              <w:tc>
                <w:tcPr>
                  <w:tcW w:w="1262" w:type="dxa"/>
                  <w:vMerge w:val="continue"/>
                  <w:noWrap w:val="0"/>
                  <w:vAlign w:val="center"/>
                </w:tcPr>
                <w:p>
                  <w:pPr>
                    <w:jc w:val="center"/>
                    <w:rPr>
                      <w:rFonts w:hint="default" w:ascii="Times New Roman" w:hAnsi="Times New Roman" w:cs="Times New Roman"/>
                      <w:szCs w:val="21"/>
                    </w:rPr>
                  </w:pPr>
                </w:p>
              </w:tc>
              <w:tc>
                <w:tcPr>
                  <w:tcW w:w="80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77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w:t>
                  </w:r>
                  <w:r>
                    <w:rPr>
                      <w:rFonts w:hint="eastAsia" w:cs="Times New Roman"/>
                      <w:szCs w:val="21"/>
                      <w:lang w:val="en-US" w:eastAsia="zh-CN"/>
                    </w:rPr>
                    <w:t>16</w:t>
                  </w:r>
                </w:p>
              </w:tc>
              <w:tc>
                <w:tcPr>
                  <w:tcW w:w="1717" w:type="dxa"/>
                  <w:vMerge w:val="continue"/>
                  <w:noWrap w:val="0"/>
                  <w:vAlign w:val="center"/>
                </w:tcPr>
                <w:p>
                  <w:pPr>
                    <w:jc w:val="center"/>
                    <w:rPr>
                      <w:rFonts w:hint="default" w:ascii="Times New Roman" w:hAnsi="Times New Roman" w:cs="Times New Roman"/>
                      <w:szCs w:val="21"/>
                    </w:rPr>
                  </w:pPr>
                </w:p>
              </w:tc>
            </w:tr>
          </w:tbl>
          <w:p>
            <w:pPr>
              <w:spacing w:line="500" w:lineRule="exact"/>
              <w:ind w:firstLine="480" w:firstLineChars="200"/>
              <w:rPr>
                <w:rFonts w:hint="eastAsia" w:ascii="Times New Roman" w:hAnsi="Times New Roman" w:eastAsia="宋体" w:cs="Times New Roman"/>
                <w:sz w:val="24"/>
                <w:lang w:eastAsia="zh-CN"/>
              </w:rPr>
            </w:pPr>
            <w:r>
              <w:rPr>
                <w:rFonts w:hint="eastAsia" w:ascii="Times New Roman" w:hAnsi="Times New Roman" w:cs="Times New Roman"/>
                <w:sz w:val="24"/>
                <w:lang w:eastAsia="zh-CN"/>
              </w:rPr>
              <w:t>原</w:t>
            </w:r>
            <w:r>
              <w:rPr>
                <w:rFonts w:hint="default" w:ascii="Times New Roman" w:hAnsi="Times New Roman" w:cs="Times New Roman"/>
                <w:snapToGrid w:val="0"/>
                <w:kern w:val="0"/>
                <w:sz w:val="24"/>
                <w:szCs w:val="24"/>
                <w:lang w:val="en-US" w:eastAsia="zh-CN"/>
              </w:rPr>
              <w:t>项目废水排放能够达到</w:t>
            </w:r>
            <w:r>
              <w:rPr>
                <w:rFonts w:hint="default" w:ascii="Times New Roman" w:hAnsi="Times New Roman" w:cs="Times New Roman"/>
                <w:color w:val="auto"/>
                <w:sz w:val="24"/>
                <w:szCs w:val="22"/>
                <w:lang w:val="en-US" w:eastAsia="zh-CN"/>
              </w:rPr>
              <w:t>《污水综合排放标准》（GB8978-1996）表4中的三级标准和《污水排入城镇下水道水质标准》（GB/T31962-2015）表1中</w:t>
            </w:r>
            <w:r>
              <w:rPr>
                <w:rFonts w:hint="eastAsia" w:cs="Times New Roman"/>
                <w:color w:val="auto"/>
                <w:sz w:val="24"/>
                <w:szCs w:val="22"/>
                <w:lang w:val="en-US" w:eastAsia="zh-CN"/>
              </w:rPr>
              <w:t>A等级</w:t>
            </w:r>
            <w:r>
              <w:rPr>
                <w:rFonts w:hint="default" w:ascii="Times New Roman" w:hAnsi="Times New Roman" w:cs="Times New Roman"/>
                <w:color w:val="auto"/>
                <w:sz w:val="24"/>
                <w:szCs w:val="22"/>
                <w:lang w:val="en-US" w:eastAsia="zh-CN"/>
              </w:rPr>
              <w:t>标准</w:t>
            </w:r>
            <w:r>
              <w:rPr>
                <w:rFonts w:hint="eastAsia" w:ascii="Times New Roman" w:hAnsi="Times New Roman" w:cs="Times New Roman"/>
                <w:color w:val="auto"/>
                <w:sz w:val="24"/>
                <w:szCs w:val="22"/>
                <w:lang w:val="en-US" w:eastAsia="zh-CN"/>
              </w:rPr>
              <w:t>。</w:t>
            </w:r>
          </w:p>
          <w:p>
            <w:pPr>
              <w:numPr>
                <w:ilvl w:val="0"/>
                <w:numId w:val="0"/>
              </w:numPr>
              <w:spacing w:line="360" w:lineRule="auto"/>
              <w:ind w:firstLine="482" w:firstLineChars="200"/>
              <w:jc w:val="left"/>
              <w:rPr>
                <w:rFonts w:hint="default"/>
                <w:b/>
                <w:sz w:val="24"/>
                <w:szCs w:val="24"/>
                <w:lang w:val="en-US" w:eastAsia="zh-CN"/>
              </w:rPr>
            </w:pPr>
            <w:r>
              <w:rPr>
                <w:rFonts w:hint="default" w:ascii="Times New Roman" w:hAnsi="Times New Roman" w:cs="Times New Roman"/>
                <w:b/>
                <w:sz w:val="24"/>
                <w:szCs w:val="24"/>
                <w:lang w:val="en-US" w:eastAsia="zh-CN"/>
              </w:rPr>
              <w:t>③</w:t>
            </w:r>
            <w:r>
              <w:rPr>
                <w:rFonts w:hint="eastAsia"/>
                <w:b/>
                <w:sz w:val="24"/>
                <w:szCs w:val="24"/>
                <w:lang w:val="en-US" w:eastAsia="zh-CN"/>
              </w:rPr>
              <w:t>固体废弃物</w:t>
            </w:r>
          </w:p>
          <w:p>
            <w:pPr>
              <w:numPr>
                <w:ilvl w:val="0"/>
                <w:numId w:val="0"/>
              </w:numPr>
              <w:spacing w:line="500" w:lineRule="exact"/>
              <w:ind w:leftChars="0"/>
              <w:jc w:val="center"/>
              <w:rPr>
                <w:rFonts w:hint="default" w:ascii="Times New Roman" w:hAnsi="Times New Roman" w:cs="Times New Roman"/>
                <w:b/>
                <w:sz w:val="24"/>
              </w:rPr>
            </w:pPr>
            <w:r>
              <w:rPr>
                <w:rFonts w:hint="eastAsia" w:cs="Times New Roman"/>
                <w:b/>
                <w:sz w:val="24"/>
                <w:lang w:val="en-US" w:eastAsia="zh-CN"/>
              </w:rPr>
              <w:t>表1-11</w:t>
            </w:r>
            <w:r>
              <w:rPr>
                <w:rFonts w:hint="default" w:ascii="Times New Roman" w:hAnsi="Times New Roman" w:cs="Times New Roman"/>
                <w:b/>
                <w:sz w:val="24"/>
              </w:rPr>
              <w:t xml:space="preserve"> </w:t>
            </w:r>
            <w:r>
              <w:rPr>
                <w:rFonts w:hint="default" w:ascii="Times New Roman" w:hAnsi="Times New Roman" w:cs="Times New Roman"/>
                <w:b/>
                <w:sz w:val="24"/>
                <w:lang w:eastAsia="zh-CN"/>
              </w:rPr>
              <w:t>原</w:t>
            </w:r>
            <w:r>
              <w:rPr>
                <w:rFonts w:hint="default" w:ascii="Times New Roman" w:hAnsi="Times New Roman" w:cs="Times New Roman"/>
                <w:b/>
                <w:sz w:val="24"/>
              </w:rPr>
              <w:t>项目固体废物产生源强  单位t/a</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64"/>
              <w:gridCol w:w="946"/>
              <w:gridCol w:w="1061"/>
              <w:gridCol w:w="1212"/>
              <w:gridCol w:w="531"/>
              <w:gridCol w:w="1015"/>
              <w:gridCol w:w="612"/>
              <w:gridCol w:w="600"/>
              <w:gridCol w:w="600"/>
              <w:gridCol w:w="708"/>
              <w:gridCol w:w="11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64" w:type="dxa"/>
                  <w:noWrap w:val="0"/>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946" w:type="dxa"/>
                  <w:noWrap w:val="0"/>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固废名称</w:t>
                  </w:r>
                </w:p>
              </w:tc>
              <w:tc>
                <w:tcPr>
                  <w:tcW w:w="1061" w:type="dxa"/>
                  <w:noWrap w:val="0"/>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属性</w:t>
                  </w:r>
                </w:p>
              </w:tc>
              <w:tc>
                <w:tcPr>
                  <w:tcW w:w="1212" w:type="dxa"/>
                  <w:noWrap w:val="0"/>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产生</w:t>
                  </w:r>
                </w:p>
                <w:p>
                  <w:pPr>
                    <w:jc w:val="center"/>
                    <w:rPr>
                      <w:rFonts w:hint="default" w:ascii="Times New Roman" w:hAnsi="Times New Roman" w:cs="Times New Roman"/>
                      <w:b/>
                      <w:bCs/>
                      <w:szCs w:val="21"/>
                    </w:rPr>
                  </w:pPr>
                  <w:r>
                    <w:rPr>
                      <w:rFonts w:hint="default" w:ascii="Times New Roman" w:hAnsi="Times New Roman" w:cs="Times New Roman"/>
                      <w:b/>
                      <w:bCs/>
                      <w:szCs w:val="21"/>
                    </w:rPr>
                    <w:t>工序</w:t>
                  </w:r>
                </w:p>
              </w:tc>
              <w:tc>
                <w:tcPr>
                  <w:tcW w:w="531" w:type="dxa"/>
                  <w:noWrap w:val="0"/>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形态</w:t>
                  </w:r>
                </w:p>
              </w:tc>
              <w:tc>
                <w:tcPr>
                  <w:tcW w:w="1015" w:type="dxa"/>
                  <w:noWrap w:val="0"/>
                  <w:vAlign w:val="center"/>
                </w:tcPr>
                <w:p>
                  <w:pPr>
                    <w:autoSpaceDE w:val="0"/>
                    <w:autoSpaceDN w:val="0"/>
                    <w:jc w:val="center"/>
                    <w:rPr>
                      <w:rFonts w:hint="default" w:ascii="Times New Roman" w:hAnsi="Times New Roman" w:cs="Times New Roman"/>
                      <w:b/>
                      <w:bCs/>
                      <w:szCs w:val="21"/>
                    </w:rPr>
                  </w:pPr>
                  <w:r>
                    <w:rPr>
                      <w:rFonts w:hint="default" w:ascii="Times New Roman" w:hAnsi="Times New Roman" w:cs="Times New Roman"/>
                      <w:b/>
                      <w:bCs/>
                      <w:szCs w:val="21"/>
                    </w:rPr>
                    <w:t>主要成分</w:t>
                  </w:r>
                </w:p>
              </w:tc>
              <w:tc>
                <w:tcPr>
                  <w:tcW w:w="612" w:type="dxa"/>
                  <w:noWrap w:val="0"/>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危险</w:t>
                  </w:r>
                </w:p>
                <w:p>
                  <w:pPr>
                    <w:jc w:val="center"/>
                    <w:rPr>
                      <w:rFonts w:hint="default" w:ascii="Times New Roman" w:hAnsi="Times New Roman" w:cs="Times New Roman"/>
                      <w:b/>
                      <w:bCs/>
                      <w:szCs w:val="21"/>
                    </w:rPr>
                  </w:pPr>
                  <w:r>
                    <w:rPr>
                      <w:rFonts w:hint="default" w:ascii="Times New Roman" w:hAnsi="Times New Roman" w:cs="Times New Roman"/>
                      <w:b/>
                      <w:bCs/>
                      <w:szCs w:val="21"/>
                    </w:rPr>
                    <w:t>特性</w:t>
                  </w:r>
                </w:p>
              </w:tc>
              <w:tc>
                <w:tcPr>
                  <w:tcW w:w="600" w:type="dxa"/>
                  <w:noWrap w:val="0"/>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废物</w:t>
                  </w:r>
                </w:p>
                <w:p>
                  <w:pPr>
                    <w:jc w:val="center"/>
                    <w:rPr>
                      <w:rFonts w:hint="default" w:ascii="Times New Roman" w:hAnsi="Times New Roman" w:cs="Times New Roman"/>
                      <w:b/>
                      <w:bCs/>
                      <w:szCs w:val="21"/>
                    </w:rPr>
                  </w:pPr>
                  <w:r>
                    <w:rPr>
                      <w:rFonts w:hint="default" w:ascii="Times New Roman" w:hAnsi="Times New Roman" w:cs="Times New Roman"/>
                      <w:b/>
                      <w:bCs/>
                      <w:szCs w:val="21"/>
                    </w:rPr>
                    <w:t>类别</w:t>
                  </w:r>
                </w:p>
              </w:tc>
              <w:tc>
                <w:tcPr>
                  <w:tcW w:w="600" w:type="dxa"/>
                  <w:noWrap w:val="0"/>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废物</w:t>
                  </w:r>
                </w:p>
                <w:p>
                  <w:pPr>
                    <w:jc w:val="center"/>
                    <w:rPr>
                      <w:rFonts w:hint="default" w:ascii="Times New Roman" w:hAnsi="Times New Roman" w:cs="Times New Roman"/>
                      <w:b/>
                      <w:bCs/>
                      <w:szCs w:val="21"/>
                    </w:rPr>
                  </w:pPr>
                  <w:r>
                    <w:rPr>
                      <w:rFonts w:hint="default" w:ascii="Times New Roman" w:hAnsi="Times New Roman" w:cs="Times New Roman"/>
                      <w:b/>
                      <w:bCs/>
                      <w:szCs w:val="21"/>
                    </w:rPr>
                    <w:t>代码</w:t>
                  </w:r>
                </w:p>
              </w:tc>
              <w:tc>
                <w:tcPr>
                  <w:tcW w:w="708" w:type="dxa"/>
                  <w:noWrap w:val="0"/>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产生量</w:t>
                  </w:r>
                </w:p>
                <w:p>
                  <w:pPr>
                    <w:jc w:val="center"/>
                    <w:rPr>
                      <w:rFonts w:hint="default" w:ascii="Times New Roman" w:hAnsi="Times New Roman" w:cs="Times New Roman"/>
                      <w:b/>
                      <w:bCs/>
                      <w:szCs w:val="21"/>
                    </w:rPr>
                  </w:pPr>
                  <w:r>
                    <w:rPr>
                      <w:rFonts w:hint="default" w:ascii="Times New Roman" w:hAnsi="Times New Roman" w:cs="Times New Roman"/>
                      <w:b/>
                      <w:bCs/>
                      <w:szCs w:val="21"/>
                    </w:rPr>
                    <w:t>（t/a）</w:t>
                  </w:r>
                </w:p>
              </w:tc>
              <w:tc>
                <w:tcPr>
                  <w:tcW w:w="1113" w:type="dxa"/>
                  <w:noWrap w:val="0"/>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64" w:type="dxa"/>
                  <w:noWrap w:val="0"/>
                  <w:vAlign w:val="center"/>
                </w:tcPr>
                <w:p>
                  <w:pPr>
                    <w:snapToGrid w:val="0"/>
                    <w:jc w:val="center"/>
                    <w:rPr>
                      <w:rFonts w:hint="eastAsia" w:ascii="Times New Roman" w:hAnsi="Times New Roman" w:eastAsia="宋体" w:cs="Times New Roman"/>
                      <w:kern w:val="0"/>
                      <w:szCs w:val="21"/>
                      <w:lang w:eastAsia="zh-CN"/>
                    </w:rPr>
                  </w:pPr>
                  <w:r>
                    <w:rPr>
                      <w:rFonts w:hint="eastAsia" w:cs="Times New Roman"/>
                      <w:kern w:val="0"/>
                      <w:szCs w:val="21"/>
                      <w:lang w:val="en-US" w:eastAsia="zh-CN"/>
                    </w:rPr>
                    <w:t>1</w:t>
                  </w:r>
                </w:p>
              </w:tc>
              <w:tc>
                <w:tcPr>
                  <w:tcW w:w="946" w:type="dxa"/>
                  <w:noWrap w:val="0"/>
                  <w:vAlign w:val="center"/>
                </w:tcPr>
                <w:p>
                  <w:pPr>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rPr>
                    <w:t>废金属</w:t>
                  </w:r>
                </w:p>
              </w:tc>
              <w:tc>
                <w:tcPr>
                  <w:tcW w:w="1061" w:type="dxa"/>
                  <w:noWrap w:val="0"/>
                  <w:vAlign w:val="center"/>
                </w:tcPr>
                <w:p>
                  <w:pPr>
                    <w:jc w:val="center"/>
                    <w:rPr>
                      <w:rFonts w:hint="default" w:ascii="Times New Roman" w:hAnsi="Times New Roman" w:cs="Times New Roman"/>
                      <w:snapToGrid w:val="0"/>
                      <w:kern w:val="0"/>
                      <w:szCs w:val="21"/>
                    </w:rPr>
                  </w:pPr>
                  <w:r>
                    <w:rPr>
                      <w:rFonts w:hint="default" w:ascii="Times New Roman" w:hAnsi="Times New Roman" w:cs="Times New Roman"/>
                      <w:szCs w:val="21"/>
                    </w:rPr>
                    <w:t>一般固废</w:t>
                  </w:r>
                </w:p>
              </w:tc>
              <w:tc>
                <w:tcPr>
                  <w:tcW w:w="1212" w:type="dxa"/>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eastAsia" w:cs="Times New Roman"/>
                      <w:szCs w:val="21"/>
                      <w:lang w:val="en-US" w:eastAsia="zh-CN"/>
                    </w:rPr>
                    <w:t>断料、金加工、车加工</w:t>
                  </w:r>
                </w:p>
              </w:tc>
              <w:tc>
                <w:tcPr>
                  <w:tcW w:w="531"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固态</w:t>
                  </w:r>
                </w:p>
              </w:tc>
              <w:tc>
                <w:tcPr>
                  <w:tcW w:w="1015" w:type="dxa"/>
                  <w:noWrap w:val="0"/>
                  <w:vAlign w:val="center"/>
                </w:tcPr>
                <w:p>
                  <w:pPr>
                    <w:adjustRightInd w:val="0"/>
                    <w:snapToGrid w:val="0"/>
                    <w:jc w:val="center"/>
                    <w:rPr>
                      <w:rFonts w:hint="eastAsia" w:ascii="Times New Roman" w:hAnsi="Times New Roman" w:eastAsia="宋体" w:cs="Times New Roman"/>
                      <w:szCs w:val="21"/>
                      <w:lang w:eastAsia="zh-CN"/>
                    </w:rPr>
                  </w:pPr>
                  <w:r>
                    <w:rPr>
                      <w:rFonts w:hint="eastAsia" w:cs="Times New Roman"/>
                      <w:szCs w:val="21"/>
                      <w:lang w:val="en-US" w:eastAsia="zh-CN"/>
                    </w:rPr>
                    <w:t>金属</w:t>
                  </w:r>
                </w:p>
              </w:tc>
              <w:tc>
                <w:tcPr>
                  <w:tcW w:w="612"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60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600" w:type="dxa"/>
                  <w:noWrap w:val="0"/>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85</w:t>
                  </w:r>
                </w:p>
              </w:tc>
              <w:tc>
                <w:tcPr>
                  <w:tcW w:w="708" w:type="dxa"/>
                  <w:noWrap w:val="0"/>
                  <w:vAlign w:val="center"/>
                </w:tcPr>
                <w:p>
                  <w:pPr>
                    <w:jc w:val="center"/>
                    <w:rPr>
                      <w:rFonts w:hint="default" w:ascii="Times New Roman" w:hAnsi="Times New Roman" w:eastAsia="宋体" w:cs="Times New Roman"/>
                      <w:snapToGrid w:val="0"/>
                      <w:kern w:val="0"/>
                      <w:szCs w:val="21"/>
                      <w:lang w:val="en-US" w:eastAsia="zh-CN"/>
                    </w:rPr>
                  </w:pPr>
                  <w:r>
                    <w:rPr>
                      <w:rFonts w:hint="eastAsia" w:cs="Times New Roman"/>
                      <w:snapToGrid w:val="0"/>
                      <w:kern w:val="0"/>
                      <w:szCs w:val="21"/>
                      <w:lang w:val="en-US" w:eastAsia="zh-CN"/>
                    </w:rPr>
                    <w:t>20</w:t>
                  </w:r>
                </w:p>
              </w:tc>
              <w:tc>
                <w:tcPr>
                  <w:tcW w:w="1113" w:type="dxa"/>
                  <w:noWrap w:val="0"/>
                  <w:vAlign w:val="center"/>
                </w:tcPr>
                <w:p>
                  <w:pPr>
                    <w:autoSpaceDE w:val="0"/>
                    <w:autoSpaceDN w:val="0"/>
                    <w:adjustRightInd w:val="0"/>
                    <w:ind w:left="-57" w:right="-57"/>
                    <w:jc w:val="center"/>
                    <w:rPr>
                      <w:rFonts w:hint="default" w:ascii="Times New Roman" w:hAnsi="Times New Roman" w:cs="Times New Roman"/>
                      <w:szCs w:val="21"/>
                    </w:rPr>
                  </w:pPr>
                  <w:r>
                    <w:rPr>
                      <w:rFonts w:hint="default" w:ascii="Times New Roman" w:hAnsi="Times New Roman" w:cs="Times New Roman"/>
                      <w:szCs w:val="21"/>
                    </w:rPr>
                    <w:t>废品回收单</w:t>
                  </w:r>
                </w:p>
                <w:p>
                  <w:pPr>
                    <w:autoSpaceDE w:val="0"/>
                    <w:autoSpaceDN w:val="0"/>
                    <w:adjustRightInd w:val="0"/>
                    <w:ind w:left="-57" w:right="-57"/>
                    <w:jc w:val="center"/>
                    <w:rPr>
                      <w:rFonts w:hint="default" w:ascii="Times New Roman" w:hAnsi="Times New Roman" w:cs="Times New Roman"/>
                      <w:szCs w:val="21"/>
                    </w:rPr>
                  </w:pPr>
                  <w:r>
                    <w:rPr>
                      <w:rFonts w:hint="default" w:ascii="Times New Roman" w:hAnsi="Times New Roman" w:cs="Times New Roman"/>
                      <w:szCs w:val="21"/>
                    </w:rPr>
                    <w:t>位回收利用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564" w:type="dxa"/>
                  <w:noWrap w:val="0"/>
                  <w:vAlign w:val="center"/>
                </w:tcPr>
                <w:p>
                  <w:pPr>
                    <w:snapToGrid w:val="0"/>
                    <w:jc w:val="center"/>
                    <w:rPr>
                      <w:rFonts w:hint="eastAsia" w:ascii="Times New Roman" w:hAnsi="Times New Roman" w:eastAsia="宋体" w:cs="Times New Roman"/>
                      <w:kern w:val="0"/>
                      <w:szCs w:val="21"/>
                      <w:lang w:val="en-US" w:eastAsia="zh-CN"/>
                    </w:rPr>
                  </w:pPr>
                  <w:r>
                    <w:rPr>
                      <w:rFonts w:hint="eastAsia" w:cs="Times New Roman"/>
                      <w:kern w:val="0"/>
                      <w:szCs w:val="21"/>
                      <w:lang w:val="en-US" w:eastAsia="zh-CN"/>
                    </w:rPr>
                    <w:t>2</w:t>
                  </w:r>
                </w:p>
              </w:tc>
              <w:tc>
                <w:tcPr>
                  <w:tcW w:w="946" w:type="dxa"/>
                  <w:noWrap w:val="0"/>
                  <w:vAlign w:val="center"/>
                </w:tcPr>
                <w:p>
                  <w:pPr>
                    <w:contextualSpacing/>
                    <w:jc w:val="center"/>
                    <w:rPr>
                      <w:rFonts w:hint="default" w:ascii="Times New Roman" w:hAnsi="Times New Roman" w:cs="Times New Roman"/>
                      <w:szCs w:val="21"/>
                    </w:rPr>
                  </w:pPr>
                  <w:r>
                    <w:rPr>
                      <w:rFonts w:hint="default" w:ascii="Times New Roman" w:hAnsi="Times New Roman" w:cs="Times New Roman"/>
                      <w:szCs w:val="21"/>
                    </w:rPr>
                    <w:t>生活垃圾</w:t>
                  </w:r>
                </w:p>
              </w:tc>
              <w:tc>
                <w:tcPr>
                  <w:tcW w:w="1061"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生活垃圾</w:t>
                  </w:r>
                </w:p>
              </w:tc>
              <w:tc>
                <w:tcPr>
                  <w:tcW w:w="1212" w:type="dxa"/>
                  <w:noWrap w:val="0"/>
                  <w:vAlign w:val="center"/>
                </w:tcPr>
                <w:p>
                  <w:pPr>
                    <w:contextualSpacing/>
                    <w:jc w:val="center"/>
                    <w:rPr>
                      <w:rFonts w:hint="default" w:ascii="Times New Roman" w:hAnsi="Times New Roman" w:cs="Times New Roman"/>
                      <w:szCs w:val="21"/>
                    </w:rPr>
                  </w:pPr>
                  <w:r>
                    <w:rPr>
                      <w:rFonts w:hint="default" w:ascii="Times New Roman" w:hAnsi="Times New Roman" w:cs="Times New Roman"/>
                      <w:szCs w:val="21"/>
                    </w:rPr>
                    <w:t>员工</w:t>
                  </w:r>
                </w:p>
              </w:tc>
              <w:tc>
                <w:tcPr>
                  <w:tcW w:w="531" w:type="dxa"/>
                  <w:noWrap w:val="0"/>
                  <w:vAlign w:val="center"/>
                </w:tcPr>
                <w:p>
                  <w:pPr>
                    <w:autoSpaceDE w:val="0"/>
                    <w:autoSpaceDN w:val="0"/>
                    <w:jc w:val="center"/>
                    <w:rPr>
                      <w:rFonts w:hint="default" w:ascii="Times New Roman" w:hAnsi="Times New Roman" w:cs="Times New Roman"/>
                      <w:szCs w:val="21"/>
                    </w:rPr>
                  </w:pPr>
                  <w:r>
                    <w:rPr>
                      <w:rFonts w:hint="default" w:ascii="Times New Roman" w:hAnsi="Times New Roman" w:cs="Times New Roman"/>
                      <w:szCs w:val="21"/>
                    </w:rPr>
                    <w:t>固态</w:t>
                  </w:r>
                </w:p>
              </w:tc>
              <w:tc>
                <w:tcPr>
                  <w:tcW w:w="1015" w:type="dxa"/>
                  <w:noWrap w:val="0"/>
                  <w:vAlign w:val="center"/>
                </w:tcPr>
                <w:p>
                  <w:pPr>
                    <w:autoSpaceDE w:val="0"/>
                    <w:autoSpaceDN w:val="0"/>
                    <w:jc w:val="center"/>
                    <w:rPr>
                      <w:rFonts w:hint="eastAsia" w:ascii="Times New Roman" w:hAnsi="Times New Roman" w:eastAsia="宋体" w:cs="Times New Roman"/>
                      <w:szCs w:val="21"/>
                      <w:lang w:eastAsia="zh-CN"/>
                    </w:rPr>
                  </w:pPr>
                  <w:r>
                    <w:rPr>
                      <w:rFonts w:hint="default" w:ascii="Times New Roman" w:hAnsi="Times New Roman" w:cs="Times New Roman"/>
                      <w:szCs w:val="21"/>
                    </w:rPr>
                    <w:t>办公</w:t>
                  </w:r>
                  <w:r>
                    <w:rPr>
                      <w:rFonts w:hint="eastAsia" w:cs="Times New Roman"/>
                      <w:szCs w:val="21"/>
                      <w:lang w:val="en-US" w:eastAsia="zh-CN"/>
                    </w:rPr>
                    <w:t>垃圾</w:t>
                  </w:r>
                </w:p>
              </w:tc>
              <w:tc>
                <w:tcPr>
                  <w:tcW w:w="612"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60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60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99</w:t>
                  </w:r>
                </w:p>
              </w:tc>
              <w:tc>
                <w:tcPr>
                  <w:tcW w:w="708" w:type="dxa"/>
                  <w:noWrap w:val="0"/>
                  <w:vAlign w:val="center"/>
                </w:tcPr>
                <w:p>
                  <w:pPr>
                    <w:jc w:val="center"/>
                    <w:rPr>
                      <w:rFonts w:hint="eastAsia" w:ascii="Times New Roman" w:hAnsi="Times New Roman" w:eastAsia="宋体" w:cs="Times New Roman"/>
                      <w:szCs w:val="21"/>
                      <w:lang w:eastAsia="zh-CN"/>
                    </w:rPr>
                  </w:pPr>
                  <w:r>
                    <w:rPr>
                      <w:rFonts w:hint="eastAsia" w:cs="Times New Roman"/>
                      <w:snapToGrid w:val="0"/>
                      <w:kern w:val="0"/>
                      <w:szCs w:val="21"/>
                      <w:lang w:val="en-US" w:eastAsia="zh-CN"/>
                    </w:rPr>
                    <w:t>3</w:t>
                  </w:r>
                </w:p>
              </w:tc>
              <w:tc>
                <w:tcPr>
                  <w:tcW w:w="1113" w:type="dxa"/>
                  <w:noWrap w:val="0"/>
                  <w:vAlign w:val="center"/>
                </w:tcPr>
                <w:p>
                  <w:pPr>
                    <w:autoSpaceDE w:val="0"/>
                    <w:autoSpaceDN w:val="0"/>
                    <w:adjustRightInd w:val="0"/>
                    <w:ind w:left="-57" w:right="-57"/>
                    <w:jc w:val="center"/>
                    <w:rPr>
                      <w:rFonts w:hint="default" w:ascii="Times New Roman" w:hAnsi="Times New Roman" w:cs="Times New Roman"/>
                      <w:szCs w:val="21"/>
                    </w:rPr>
                  </w:pPr>
                  <w:r>
                    <w:rPr>
                      <w:rFonts w:hint="default" w:ascii="Times New Roman" w:hAnsi="Times New Roman" w:cs="Times New Roman"/>
                      <w:szCs w:val="21"/>
                    </w:rPr>
                    <w:t>环卫部门</w:t>
                  </w:r>
                </w:p>
                <w:p>
                  <w:pPr>
                    <w:autoSpaceDE w:val="0"/>
                    <w:autoSpaceDN w:val="0"/>
                    <w:adjustRightInd w:val="0"/>
                    <w:ind w:left="-57" w:right="-57"/>
                    <w:jc w:val="center"/>
                    <w:rPr>
                      <w:rFonts w:hint="default" w:ascii="Times New Roman" w:hAnsi="Times New Roman" w:cs="Times New Roman"/>
                      <w:szCs w:val="21"/>
                    </w:rPr>
                  </w:pPr>
                  <w:r>
                    <w:rPr>
                      <w:rFonts w:hint="default" w:ascii="Times New Roman" w:hAnsi="Times New Roman" w:cs="Times New Roman"/>
                      <w:szCs w:val="21"/>
                    </w:rPr>
                    <w:t>统一清运</w:t>
                  </w:r>
                </w:p>
              </w:tc>
            </w:tr>
          </w:tbl>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cs="Times New Roman"/>
                <w:b/>
                <w:bCs/>
                <w:sz w:val="24"/>
              </w:rPr>
            </w:pPr>
            <w:r>
              <w:rPr>
                <w:rFonts w:hint="eastAsia" w:ascii="宋体" w:hAnsi="宋体" w:eastAsia="宋体" w:cs="宋体"/>
                <w:b/>
                <w:bCs/>
                <w:sz w:val="24"/>
              </w:rPr>
              <w:t>④</w:t>
            </w:r>
            <w:r>
              <w:rPr>
                <w:rFonts w:hint="default" w:ascii="Times New Roman" w:hAnsi="Times New Roman" w:cs="Times New Roman"/>
                <w:b/>
                <w:bCs/>
                <w:sz w:val="24"/>
              </w:rPr>
              <w:t>噪声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lang w:eastAsia="zh-CN"/>
              </w:rPr>
              <w:t>原</w:t>
            </w:r>
            <w:r>
              <w:rPr>
                <w:rFonts w:hint="default" w:ascii="Times New Roman" w:hAnsi="Times New Roman" w:cs="Times New Roman"/>
                <w:sz w:val="24"/>
              </w:rPr>
              <w:t>项目边界噪声昼间能够达到《工业企业厂界环境噪声排放标准》(GB12348-2008)中的3类标准。企业夜间不工作，不会对周围声环境产生不良影响。</w:t>
            </w:r>
          </w:p>
          <w:p>
            <w:pPr>
              <w:keepNext w:val="0"/>
              <w:keepLines w:val="0"/>
              <w:pageBreakBefore w:val="0"/>
              <w:widowControl w:val="0"/>
              <w:numPr>
                <w:ilvl w:val="0"/>
                <w:numId w:val="0"/>
              </w:numPr>
              <w:tabs>
                <w:tab w:val="left" w:pos="0"/>
                <w:tab w:val="left" w:pos="425"/>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宋体" w:cs="Times New Roman"/>
                <w:b/>
                <w:bCs/>
                <w:color w:val="auto"/>
                <w:sz w:val="24"/>
              </w:rPr>
            </w:pPr>
            <w:r>
              <w:rPr>
                <w:rFonts w:hint="eastAsia" w:cs="Times New Roman"/>
                <w:b/>
                <w:bCs/>
                <w:color w:val="auto"/>
                <w:sz w:val="24"/>
                <w:lang w:val="en-US" w:eastAsia="zh-CN"/>
              </w:rPr>
              <w:t xml:space="preserve">11 </w:t>
            </w:r>
            <w:r>
              <w:rPr>
                <w:rFonts w:hint="default" w:ascii="Times New Roman" w:hAnsi="Times New Roman" w:eastAsia="宋体" w:cs="Times New Roman"/>
                <w:b/>
                <w:bCs/>
                <w:color w:val="auto"/>
                <w:sz w:val="24"/>
              </w:rPr>
              <w:t>原项目存在的主要环保问题</w:t>
            </w:r>
          </w:p>
          <w:p>
            <w:pPr>
              <w:pStyle w:val="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无。</w:t>
            </w:r>
          </w:p>
          <w:p>
            <w:pPr>
              <w:keepNext w:val="0"/>
              <w:keepLines w:val="0"/>
              <w:pageBreakBefore w:val="0"/>
              <w:widowControl w:val="0"/>
              <w:numPr>
                <w:ilvl w:val="0"/>
                <w:numId w:val="0"/>
              </w:numPr>
              <w:tabs>
                <w:tab w:val="left" w:pos="0"/>
                <w:tab w:val="left" w:pos="425"/>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auto"/>
                <w:sz w:val="24"/>
                <w:lang w:eastAsia="zh-CN"/>
              </w:rPr>
            </w:pPr>
            <w:r>
              <w:rPr>
                <w:rFonts w:hint="eastAsia" w:cs="Times New Roman"/>
                <w:b/>
                <w:bCs/>
                <w:color w:val="auto"/>
                <w:sz w:val="24"/>
                <w:lang w:val="en-US" w:eastAsia="zh-CN"/>
              </w:rPr>
              <w:t xml:space="preserve">12 </w:t>
            </w:r>
            <w:r>
              <w:rPr>
                <w:rFonts w:hint="default" w:ascii="Times New Roman" w:hAnsi="Times New Roman" w:eastAsia="宋体" w:cs="Times New Roman"/>
                <w:b/>
                <w:bCs/>
                <w:color w:val="auto"/>
                <w:sz w:val="24"/>
                <w:lang w:eastAsia="zh-CN"/>
              </w:rPr>
              <w:t>“以新带老”措施</w:t>
            </w:r>
          </w:p>
          <w:p>
            <w:pPr>
              <w:keepNext w:val="0"/>
              <w:keepLines w:val="0"/>
              <w:pageBreakBefore w:val="0"/>
              <w:widowControl w:val="0"/>
              <w:numPr>
                <w:ilvl w:val="0"/>
                <w:numId w:val="0"/>
              </w:numPr>
              <w:tabs>
                <w:tab w:val="left" w:pos="0"/>
                <w:tab w:val="left" w:pos="425"/>
              </w:tabs>
              <w:kinsoku/>
              <w:wordWrap/>
              <w:overflowPunct/>
              <w:topLinePunct w:val="0"/>
              <w:autoSpaceDE/>
              <w:autoSpaceDN/>
              <w:bidi w:val="0"/>
              <w:adjustRightInd/>
              <w:snapToGrid/>
              <w:spacing w:line="500" w:lineRule="exact"/>
              <w:ind w:firstLine="48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kern w:val="2"/>
                <w:sz w:val="24"/>
                <w:szCs w:val="22"/>
                <w:lang w:val="en-US" w:eastAsia="zh-CN" w:bidi="ar-SA"/>
              </w:rPr>
              <w:t>无</w:t>
            </w:r>
            <w:r>
              <w:rPr>
                <w:rFonts w:hint="default" w:ascii="Times New Roman" w:hAnsi="Times New Roman" w:eastAsia="宋体" w:cs="Times New Roman"/>
                <w:color w:val="auto"/>
                <w:sz w:val="24"/>
                <w:lang w:val="en-US" w:eastAsia="zh-CN"/>
              </w:rPr>
              <w:t>。</w:t>
            </w:r>
          </w:p>
          <w:p>
            <w:pPr>
              <w:numPr>
                <w:ilvl w:val="0"/>
                <w:numId w:val="0"/>
              </w:numPr>
              <w:spacing w:line="360" w:lineRule="auto"/>
              <w:jc w:val="left"/>
              <w:rPr>
                <w:rFonts w:hint="eastAsia"/>
                <w:b/>
                <w:sz w:val="24"/>
                <w:szCs w:val="24"/>
                <w:lang w:val="en-US" w:eastAsia="zh-CN"/>
              </w:rPr>
            </w:pPr>
          </w:p>
          <w:p>
            <w:pPr>
              <w:numPr>
                <w:ilvl w:val="0"/>
                <w:numId w:val="0"/>
              </w:numPr>
              <w:spacing w:line="360" w:lineRule="auto"/>
              <w:jc w:val="left"/>
              <w:rPr>
                <w:rFonts w:hint="eastAsia"/>
                <w:b/>
                <w:sz w:val="24"/>
                <w:szCs w:val="24"/>
                <w:lang w:val="en-US" w:eastAsia="zh-CN"/>
              </w:rPr>
            </w:pPr>
          </w:p>
          <w:p>
            <w:pPr>
              <w:numPr>
                <w:ilvl w:val="0"/>
                <w:numId w:val="0"/>
              </w:numPr>
              <w:spacing w:line="360" w:lineRule="auto"/>
              <w:jc w:val="left"/>
              <w:rPr>
                <w:rFonts w:hint="eastAsia"/>
                <w:b/>
                <w:sz w:val="24"/>
                <w:szCs w:val="24"/>
                <w:lang w:val="en-US" w:eastAsia="zh-CN"/>
              </w:rPr>
            </w:pPr>
          </w:p>
          <w:p>
            <w:pPr>
              <w:numPr>
                <w:ilvl w:val="0"/>
                <w:numId w:val="0"/>
              </w:numPr>
              <w:spacing w:line="360" w:lineRule="auto"/>
              <w:jc w:val="left"/>
              <w:rPr>
                <w:rFonts w:hint="eastAsia"/>
                <w:b/>
                <w:sz w:val="24"/>
                <w:szCs w:val="24"/>
                <w:lang w:val="en-US" w:eastAsia="zh-CN"/>
              </w:rPr>
            </w:pPr>
          </w:p>
          <w:p>
            <w:pPr>
              <w:numPr>
                <w:ilvl w:val="0"/>
                <w:numId w:val="0"/>
              </w:numPr>
              <w:spacing w:line="360" w:lineRule="auto"/>
              <w:jc w:val="left"/>
              <w:rPr>
                <w:rFonts w:hint="eastAsia"/>
                <w:b/>
                <w:sz w:val="24"/>
                <w:szCs w:val="24"/>
                <w:lang w:val="en-US" w:eastAsia="zh-CN"/>
              </w:rPr>
            </w:pPr>
          </w:p>
          <w:p>
            <w:pPr>
              <w:numPr>
                <w:ilvl w:val="0"/>
                <w:numId w:val="0"/>
              </w:numPr>
              <w:spacing w:line="360" w:lineRule="auto"/>
              <w:jc w:val="left"/>
              <w:rPr>
                <w:rFonts w:hint="default"/>
                <w:b/>
                <w:sz w:val="24"/>
                <w:szCs w:val="24"/>
                <w:lang w:val="en-US" w:eastAsia="zh-CN"/>
              </w:rPr>
            </w:pPr>
          </w:p>
        </w:tc>
      </w:tr>
    </w:tbl>
    <w:p>
      <w:pPr>
        <w:adjustRightInd w:val="0"/>
        <w:snapToGrid w:val="0"/>
        <w:jc w:val="left"/>
        <w:outlineLvl w:val="0"/>
        <w:rPr>
          <w:b/>
          <w:sz w:val="28"/>
        </w:rPr>
      </w:pPr>
      <w:bookmarkStart w:id="9" w:name="_Toc23380"/>
      <w:bookmarkStart w:id="10" w:name="_Toc8819688"/>
      <w:r>
        <w:rPr>
          <w:b/>
          <w:sz w:val="28"/>
        </w:rPr>
        <w:t>二、建设项目所在地自然环境社会环境简况</w:t>
      </w:r>
      <w:bookmarkEnd w:id="9"/>
      <w:bookmarkEnd w:id="10"/>
    </w:p>
    <w:tbl>
      <w:tblPr>
        <w:tblStyle w:val="1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4" w:hRule="atLeast"/>
          <w:jc w:val="center"/>
        </w:trPr>
        <w:tc>
          <w:tcPr>
            <w:tcW w:w="9286" w:type="dxa"/>
          </w:tcPr>
          <w:p>
            <w:pPr>
              <w:rPr>
                <w:b/>
                <w:bCs/>
                <w:sz w:val="24"/>
                <w:szCs w:val="24"/>
              </w:rPr>
            </w:pPr>
            <w:r>
              <w:rPr>
                <w:b/>
                <w:bCs/>
                <w:sz w:val="24"/>
                <w:szCs w:val="24"/>
              </w:rPr>
              <w:t>自然环境简况(地形、地貌、地质、气候、气象、水文、植被、生物多样性等)：</w:t>
            </w:r>
          </w:p>
          <w:p>
            <w:pPr>
              <w:numPr>
                <w:ilvl w:val="0"/>
                <w:numId w:val="6"/>
              </w:numPr>
              <w:spacing w:line="480" w:lineRule="exact"/>
              <w:rPr>
                <w:b/>
                <w:sz w:val="24"/>
              </w:rPr>
            </w:pPr>
            <w:r>
              <w:rPr>
                <w:b/>
                <w:sz w:val="24"/>
              </w:rPr>
              <w:t>地形、地貌、地质</w:t>
            </w:r>
          </w:p>
          <w:p>
            <w:pPr>
              <w:pStyle w:val="41"/>
              <w:adjustRightInd w:val="0"/>
              <w:spacing w:line="480" w:lineRule="exact"/>
              <w:ind w:firstLine="600" w:firstLineChars="250"/>
              <w:rPr>
                <w:rFonts w:eastAsia="宋体"/>
                <w:bCs/>
                <w:snapToGrid w:val="0"/>
                <w:color w:val="auto"/>
                <w:kern w:val="0"/>
              </w:rPr>
            </w:pPr>
            <w:r>
              <w:rPr>
                <w:rFonts w:eastAsia="宋体"/>
                <w:bCs/>
                <w:snapToGrid w:val="0"/>
                <w:color w:val="auto"/>
                <w:kern w:val="0"/>
              </w:rPr>
              <w:t>项目所在地区属太湖平原，地势平坦宽广，平原海拔高度一般在2～5米，土质肥沃，河湖港汊纵横分布，河道密如蛛网，地表物质组成以粒径较小的淤积物和湖积物为主。土壤类型为太湖平原黄土状物质的黄泥土，土层较厚，耕作层有机质含量高，氮磷钾含量丰富，供肥保肥性能好，既保水又爽水，质地适中，耕性酥柔，土壤酸碱度为中性，土质松疏，粘粒含量20—30%。本地区属江苏省地层南区，地层发育齐全，其底未出露。中侏罗纪岩浆活动喷出物盖在老地层上和侵入各系岩层中，第四纪全新统现代沉积遍及全区，泥盆纪有少量分布为紫红色沙砾岩，石英砾岩，石英岩，向上渐变为砂岩与黑色页岩的交替层，顶部砂质页岩含优质陶土层地下水属松散岩类孔隙含水岩组，潜水含水层岩性为泻湖亚粘土夹粉沙，地耐力为8—10T/m</w:t>
            </w:r>
            <w:r>
              <w:rPr>
                <w:rFonts w:eastAsia="宋体"/>
                <w:bCs/>
                <w:snapToGrid w:val="0"/>
                <w:color w:val="auto"/>
                <w:kern w:val="0"/>
                <w:vertAlign w:val="superscript"/>
              </w:rPr>
              <w:t>2,</w:t>
            </w:r>
            <w:r>
              <w:rPr>
                <w:rFonts w:eastAsia="宋体"/>
                <w:bCs/>
                <w:snapToGrid w:val="0"/>
                <w:color w:val="auto"/>
                <w:kern w:val="0"/>
              </w:rPr>
              <w:t>水质为地表水所淡化。</w:t>
            </w:r>
          </w:p>
          <w:p>
            <w:pPr>
              <w:pStyle w:val="41"/>
              <w:adjustRightInd w:val="0"/>
              <w:spacing w:line="480" w:lineRule="exact"/>
              <w:ind w:firstLine="600" w:firstLineChars="250"/>
              <w:rPr>
                <w:rFonts w:eastAsia="宋体"/>
                <w:bCs/>
                <w:snapToGrid w:val="0"/>
                <w:color w:val="auto"/>
                <w:kern w:val="0"/>
              </w:rPr>
            </w:pPr>
            <w:r>
              <w:rPr>
                <w:rFonts w:eastAsia="宋体"/>
                <w:bCs/>
                <w:snapToGrid w:val="0"/>
                <w:color w:val="auto"/>
                <w:kern w:val="0"/>
              </w:rPr>
              <w:t>本地的地震基本烈度为6度设防区。</w:t>
            </w:r>
          </w:p>
          <w:p>
            <w:pPr>
              <w:numPr>
                <w:ilvl w:val="0"/>
                <w:numId w:val="6"/>
              </w:numPr>
              <w:spacing w:line="480" w:lineRule="exact"/>
              <w:rPr>
                <w:b/>
                <w:sz w:val="24"/>
              </w:rPr>
            </w:pPr>
            <w:r>
              <w:rPr>
                <w:b/>
                <w:sz w:val="24"/>
              </w:rPr>
              <w:t>气候、气象</w:t>
            </w:r>
          </w:p>
          <w:p>
            <w:pPr>
              <w:adjustRightInd w:val="0"/>
              <w:snapToGrid w:val="0"/>
              <w:spacing w:line="480" w:lineRule="exact"/>
              <w:ind w:firstLine="480" w:firstLineChars="200"/>
              <w:rPr>
                <w:sz w:val="24"/>
                <w:szCs w:val="24"/>
              </w:rPr>
            </w:pPr>
            <w:r>
              <w:rPr>
                <w:bCs/>
                <w:snapToGrid w:val="0"/>
                <w:kern w:val="0"/>
                <w:sz w:val="24"/>
                <w:szCs w:val="24"/>
              </w:rPr>
              <w:t>本项目地处北亚热带季风气候区，受海洋气候影响，温和湿润，四季分明，日照充足，无霜期长。年平均气温15～16</w:t>
            </w:r>
            <w:r>
              <w:rPr>
                <w:rFonts w:hint="eastAsia" w:ascii="宋体" w:hAnsi="宋体" w:cs="宋体"/>
                <w:bCs/>
                <w:snapToGrid w:val="0"/>
                <w:kern w:val="0"/>
                <w:sz w:val="24"/>
                <w:szCs w:val="24"/>
              </w:rPr>
              <w:t>℃</w:t>
            </w:r>
            <w:r>
              <w:rPr>
                <w:bCs/>
                <w:snapToGrid w:val="0"/>
                <w:kern w:val="0"/>
                <w:sz w:val="24"/>
                <w:szCs w:val="24"/>
              </w:rPr>
              <w:t>，1月份最低平均气温2～3</w:t>
            </w:r>
            <w:r>
              <w:rPr>
                <w:rFonts w:hint="eastAsia" w:ascii="宋体" w:hAnsi="宋体" w:cs="宋体"/>
                <w:bCs/>
                <w:snapToGrid w:val="0"/>
                <w:kern w:val="0"/>
                <w:sz w:val="24"/>
                <w:szCs w:val="24"/>
              </w:rPr>
              <w:t>℃</w:t>
            </w:r>
            <w:r>
              <w:rPr>
                <w:bCs/>
                <w:snapToGrid w:val="0"/>
                <w:kern w:val="0"/>
                <w:sz w:val="24"/>
                <w:szCs w:val="24"/>
              </w:rPr>
              <w:t>，8月份最高平均气温28～29</w:t>
            </w:r>
            <w:r>
              <w:rPr>
                <w:rFonts w:hint="eastAsia" w:ascii="宋体" w:hAnsi="宋体" w:cs="宋体"/>
                <w:bCs/>
                <w:snapToGrid w:val="0"/>
                <w:kern w:val="0"/>
                <w:sz w:val="24"/>
                <w:szCs w:val="24"/>
              </w:rPr>
              <w:t>℃</w:t>
            </w:r>
            <w:r>
              <w:rPr>
                <w:bCs/>
                <w:snapToGrid w:val="0"/>
                <w:kern w:val="0"/>
                <w:sz w:val="24"/>
                <w:szCs w:val="24"/>
              </w:rPr>
              <w:t>，年最高气温35～38</w:t>
            </w:r>
            <w:r>
              <w:rPr>
                <w:rFonts w:hint="eastAsia" w:ascii="宋体" w:hAnsi="宋体" w:cs="宋体"/>
                <w:bCs/>
                <w:snapToGrid w:val="0"/>
                <w:kern w:val="0"/>
                <w:sz w:val="24"/>
                <w:szCs w:val="24"/>
              </w:rPr>
              <w:t>℃</w:t>
            </w:r>
            <w:r>
              <w:rPr>
                <w:bCs/>
                <w:snapToGrid w:val="0"/>
                <w:kern w:val="0"/>
                <w:sz w:val="24"/>
                <w:szCs w:val="24"/>
              </w:rPr>
              <w:t>，最低气温-5～-8</w:t>
            </w:r>
            <w:r>
              <w:rPr>
                <w:rFonts w:hint="eastAsia" w:ascii="宋体" w:hAnsi="宋体" w:cs="宋体"/>
                <w:bCs/>
                <w:snapToGrid w:val="0"/>
                <w:kern w:val="0"/>
                <w:sz w:val="24"/>
                <w:szCs w:val="24"/>
              </w:rPr>
              <w:t>℃</w:t>
            </w:r>
            <w:r>
              <w:rPr>
                <w:bCs/>
                <w:snapToGrid w:val="0"/>
                <w:kern w:val="0"/>
                <w:sz w:val="24"/>
                <w:szCs w:val="24"/>
              </w:rPr>
              <w:t>，年降雨量一般1000～1300mm，6～11月份较为集中。本区陆域年蒸发量750～800mm，水面年蒸发量1000～1050mm，主导风为东南风。</w:t>
            </w:r>
          </w:p>
          <w:p>
            <w:pPr>
              <w:adjustRightInd w:val="0"/>
              <w:snapToGrid w:val="0"/>
              <w:spacing w:line="480" w:lineRule="exact"/>
              <w:ind w:firstLine="480" w:firstLineChars="200"/>
              <w:rPr>
                <w:sz w:val="24"/>
                <w:szCs w:val="24"/>
              </w:rPr>
            </w:pPr>
            <w:r>
              <w:rPr>
                <w:sz w:val="24"/>
                <w:szCs w:val="24"/>
              </w:rPr>
              <w:t>其主要气象气候特征见表2-1。</w:t>
            </w:r>
          </w:p>
          <w:p>
            <w:pPr>
              <w:spacing w:line="480" w:lineRule="exact"/>
              <w:ind w:left="422"/>
              <w:jc w:val="center"/>
              <w:rPr>
                <w:b/>
                <w:snapToGrid w:val="0"/>
                <w:kern w:val="0"/>
                <w:sz w:val="24"/>
                <w:szCs w:val="24"/>
              </w:rPr>
            </w:pPr>
            <w:r>
              <w:rPr>
                <w:b/>
                <w:snapToGrid w:val="0"/>
                <w:kern w:val="0"/>
                <w:sz w:val="24"/>
                <w:szCs w:val="24"/>
              </w:rPr>
              <w:t>表2-1 主要气象气候特征</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053"/>
              <w:gridCol w:w="3277"/>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tcBorders>
                    <w:top w:val="single" w:color="auto" w:sz="12" w:space="0"/>
                    <w:left w:val="nil"/>
                  </w:tcBorders>
                  <w:vAlign w:val="center"/>
                </w:tcPr>
                <w:p>
                  <w:pPr>
                    <w:snapToGrid w:val="0"/>
                    <w:jc w:val="center"/>
                    <w:rPr>
                      <w:b/>
                      <w:szCs w:val="21"/>
                    </w:rPr>
                  </w:pPr>
                  <w:r>
                    <w:rPr>
                      <w:b/>
                      <w:szCs w:val="21"/>
                    </w:rPr>
                    <w:t>编号</w:t>
                  </w:r>
                </w:p>
              </w:tc>
              <w:tc>
                <w:tcPr>
                  <w:tcW w:w="5330" w:type="dxa"/>
                  <w:gridSpan w:val="2"/>
                  <w:tcBorders>
                    <w:top w:val="single" w:color="auto" w:sz="12" w:space="0"/>
                  </w:tcBorders>
                  <w:vAlign w:val="center"/>
                </w:tcPr>
                <w:p>
                  <w:pPr>
                    <w:snapToGrid w:val="0"/>
                    <w:jc w:val="center"/>
                    <w:rPr>
                      <w:b/>
                      <w:szCs w:val="21"/>
                    </w:rPr>
                  </w:pPr>
                  <w:r>
                    <w:rPr>
                      <w:rFonts w:hint="eastAsia"/>
                      <w:b/>
                      <w:szCs w:val="21"/>
                    </w:rPr>
                    <w:t>项目</w:t>
                  </w:r>
                </w:p>
              </w:tc>
              <w:tc>
                <w:tcPr>
                  <w:tcW w:w="2563" w:type="dxa"/>
                  <w:tcBorders>
                    <w:top w:val="single" w:color="auto" w:sz="12" w:space="0"/>
                    <w:right w:val="nil"/>
                  </w:tcBorders>
                  <w:vAlign w:val="center"/>
                </w:tcPr>
                <w:p>
                  <w:pPr>
                    <w:snapToGrid w:val="0"/>
                    <w:jc w:val="center"/>
                    <w:rPr>
                      <w:b/>
                      <w:szCs w:val="21"/>
                    </w:rPr>
                  </w:pPr>
                  <w:r>
                    <w:rPr>
                      <w:b/>
                      <w:szCs w:val="21"/>
                    </w:rPr>
                    <w:t>数值及单位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restart"/>
                  <w:tcBorders>
                    <w:left w:val="nil"/>
                  </w:tcBorders>
                  <w:vAlign w:val="center"/>
                </w:tcPr>
                <w:p>
                  <w:pPr>
                    <w:snapToGrid w:val="0"/>
                    <w:jc w:val="center"/>
                    <w:rPr>
                      <w:szCs w:val="21"/>
                    </w:rPr>
                  </w:pPr>
                  <w:r>
                    <w:rPr>
                      <w:szCs w:val="21"/>
                    </w:rPr>
                    <w:t>1</w:t>
                  </w:r>
                </w:p>
              </w:tc>
              <w:tc>
                <w:tcPr>
                  <w:tcW w:w="2053" w:type="dxa"/>
                  <w:vMerge w:val="restart"/>
                  <w:vAlign w:val="center"/>
                </w:tcPr>
                <w:p>
                  <w:pPr>
                    <w:snapToGrid w:val="0"/>
                    <w:jc w:val="center"/>
                    <w:rPr>
                      <w:szCs w:val="21"/>
                    </w:rPr>
                  </w:pPr>
                  <w:r>
                    <w:rPr>
                      <w:szCs w:val="21"/>
                    </w:rPr>
                    <w:t>气温</w:t>
                  </w:r>
                </w:p>
              </w:tc>
              <w:tc>
                <w:tcPr>
                  <w:tcW w:w="3277" w:type="dxa"/>
                  <w:vAlign w:val="center"/>
                </w:tcPr>
                <w:p>
                  <w:pPr>
                    <w:snapToGrid w:val="0"/>
                    <w:jc w:val="center"/>
                    <w:rPr>
                      <w:szCs w:val="21"/>
                    </w:rPr>
                  </w:pPr>
                  <w:r>
                    <w:rPr>
                      <w:szCs w:val="21"/>
                    </w:rPr>
                    <w:t>年平均气温</w:t>
                  </w:r>
                </w:p>
              </w:tc>
              <w:tc>
                <w:tcPr>
                  <w:tcW w:w="2563" w:type="dxa"/>
                  <w:tcBorders>
                    <w:right w:val="nil"/>
                  </w:tcBorders>
                  <w:vAlign w:val="center"/>
                </w:tcPr>
                <w:p>
                  <w:pPr>
                    <w:snapToGrid w:val="0"/>
                    <w:jc w:val="center"/>
                    <w:rPr>
                      <w:szCs w:val="21"/>
                    </w:rPr>
                  </w:pPr>
                  <w:r>
                    <w:rPr>
                      <w:szCs w:val="21"/>
                    </w:rPr>
                    <w:t>15.6</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极端最高温度</w:t>
                  </w:r>
                </w:p>
              </w:tc>
              <w:tc>
                <w:tcPr>
                  <w:tcW w:w="2563" w:type="dxa"/>
                  <w:tcBorders>
                    <w:right w:val="nil"/>
                  </w:tcBorders>
                  <w:vAlign w:val="center"/>
                </w:tcPr>
                <w:p>
                  <w:pPr>
                    <w:snapToGrid w:val="0"/>
                    <w:jc w:val="center"/>
                    <w:rPr>
                      <w:szCs w:val="21"/>
                    </w:rPr>
                  </w:pPr>
                  <w:r>
                    <w:rPr>
                      <w:szCs w:val="21"/>
                    </w:rPr>
                    <w:t>39.9</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极端最低温度</w:t>
                  </w:r>
                </w:p>
              </w:tc>
              <w:tc>
                <w:tcPr>
                  <w:tcW w:w="2563" w:type="dxa"/>
                  <w:tcBorders>
                    <w:right w:val="nil"/>
                  </w:tcBorders>
                  <w:vAlign w:val="center"/>
                </w:tcPr>
                <w:p>
                  <w:pPr>
                    <w:snapToGrid w:val="0"/>
                    <w:jc w:val="center"/>
                    <w:rPr>
                      <w:szCs w:val="21"/>
                    </w:rPr>
                  </w:pPr>
                  <w:r>
                    <w:rPr>
                      <w:szCs w:val="21"/>
                    </w:rPr>
                    <w:t>-12.5</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最热月平均温度</w:t>
                  </w:r>
                </w:p>
              </w:tc>
              <w:tc>
                <w:tcPr>
                  <w:tcW w:w="2563" w:type="dxa"/>
                  <w:tcBorders>
                    <w:right w:val="nil"/>
                  </w:tcBorders>
                  <w:vAlign w:val="center"/>
                </w:tcPr>
                <w:p>
                  <w:pPr>
                    <w:snapToGrid w:val="0"/>
                    <w:jc w:val="center"/>
                    <w:rPr>
                      <w:szCs w:val="21"/>
                    </w:rPr>
                  </w:pPr>
                  <w:r>
                    <w:rPr>
                      <w:szCs w:val="21"/>
                    </w:rPr>
                    <w:t>28.2</w:t>
                  </w:r>
                  <w:r>
                    <w:rPr>
                      <w:rFonts w:hint="eastAsia" w:ascii="宋体" w:hAnsi="宋体" w:cs="宋体"/>
                      <w:szCs w:val="21"/>
                    </w:rPr>
                    <w:t>℃</w:t>
                  </w:r>
                  <w:r>
                    <w:rPr>
                      <w:szCs w:val="21"/>
                    </w:rPr>
                    <w:t>（七月）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最冷月平均温度</w:t>
                  </w:r>
                </w:p>
              </w:tc>
              <w:tc>
                <w:tcPr>
                  <w:tcW w:w="2563" w:type="dxa"/>
                  <w:tcBorders>
                    <w:right w:val="nil"/>
                  </w:tcBorders>
                  <w:vAlign w:val="center"/>
                </w:tcPr>
                <w:p>
                  <w:pPr>
                    <w:snapToGrid w:val="0"/>
                    <w:jc w:val="center"/>
                    <w:rPr>
                      <w:szCs w:val="21"/>
                    </w:rPr>
                  </w:pPr>
                  <w:r>
                    <w:rPr>
                      <w:szCs w:val="21"/>
                    </w:rPr>
                    <w:t>2.5</w:t>
                  </w:r>
                  <w:r>
                    <w:rPr>
                      <w:rFonts w:hint="eastAsia" w:ascii="宋体" w:hAnsi="宋体" w:cs="宋体"/>
                      <w:szCs w:val="21"/>
                    </w:rPr>
                    <w:t>℃</w:t>
                  </w:r>
                  <w:r>
                    <w:rPr>
                      <w:szCs w:val="21"/>
                    </w:rPr>
                    <w:t>（一月）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restart"/>
                  <w:tcBorders>
                    <w:left w:val="nil"/>
                  </w:tcBorders>
                  <w:vAlign w:val="center"/>
                </w:tcPr>
                <w:p>
                  <w:pPr>
                    <w:snapToGrid w:val="0"/>
                    <w:jc w:val="center"/>
                    <w:rPr>
                      <w:szCs w:val="21"/>
                    </w:rPr>
                  </w:pPr>
                  <w:r>
                    <w:rPr>
                      <w:szCs w:val="21"/>
                    </w:rPr>
                    <w:t>2</w:t>
                  </w:r>
                </w:p>
              </w:tc>
              <w:tc>
                <w:tcPr>
                  <w:tcW w:w="2053" w:type="dxa"/>
                  <w:vMerge w:val="restart"/>
                  <w:vAlign w:val="center"/>
                </w:tcPr>
                <w:p>
                  <w:pPr>
                    <w:snapToGrid w:val="0"/>
                    <w:jc w:val="center"/>
                    <w:rPr>
                      <w:szCs w:val="21"/>
                    </w:rPr>
                  </w:pPr>
                  <w:r>
                    <w:rPr>
                      <w:szCs w:val="21"/>
                    </w:rPr>
                    <w:t>风速</w:t>
                  </w:r>
                </w:p>
              </w:tc>
              <w:tc>
                <w:tcPr>
                  <w:tcW w:w="3277" w:type="dxa"/>
                  <w:vAlign w:val="center"/>
                </w:tcPr>
                <w:p>
                  <w:pPr>
                    <w:snapToGrid w:val="0"/>
                    <w:jc w:val="center"/>
                    <w:rPr>
                      <w:szCs w:val="21"/>
                    </w:rPr>
                  </w:pPr>
                  <w:r>
                    <w:rPr>
                      <w:szCs w:val="21"/>
                    </w:rPr>
                    <w:t>年</w:t>
                  </w:r>
                  <w:r>
                    <w:rPr>
                      <w:rFonts w:hint="eastAsia"/>
                      <w:szCs w:val="21"/>
                    </w:rPr>
                    <w:t>平均</w:t>
                  </w:r>
                  <w:r>
                    <w:rPr>
                      <w:szCs w:val="21"/>
                    </w:rPr>
                    <w:t>风速</w:t>
                  </w:r>
                </w:p>
              </w:tc>
              <w:tc>
                <w:tcPr>
                  <w:tcW w:w="2563" w:type="dxa"/>
                  <w:tcBorders>
                    <w:right w:val="nil"/>
                  </w:tcBorders>
                  <w:vAlign w:val="center"/>
                </w:tcPr>
                <w:p>
                  <w:pPr>
                    <w:snapToGrid w:val="0"/>
                    <w:jc w:val="center"/>
                    <w:rPr>
                      <w:szCs w:val="21"/>
                    </w:rPr>
                  </w:pPr>
                  <w:r>
                    <w:rPr>
                      <w:szCs w:val="21"/>
                    </w:rPr>
                    <w:t>2</w:t>
                  </w:r>
                  <w:r>
                    <w:rPr>
                      <w:rFonts w:hint="eastAsia"/>
                      <w:szCs w:val="21"/>
                    </w:rPr>
                    <w:t>.</w:t>
                  </w:r>
                  <w:r>
                    <w:rPr>
                      <w:szCs w:val="21"/>
                    </w:rPr>
                    <w:t>63m/s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最大风速</w:t>
                  </w:r>
                </w:p>
              </w:tc>
              <w:tc>
                <w:tcPr>
                  <w:tcW w:w="2563" w:type="dxa"/>
                  <w:tcBorders>
                    <w:right w:val="nil"/>
                  </w:tcBorders>
                  <w:vAlign w:val="center"/>
                </w:tcPr>
                <w:p>
                  <w:pPr>
                    <w:snapToGrid w:val="0"/>
                    <w:jc w:val="center"/>
                    <w:rPr>
                      <w:szCs w:val="21"/>
                    </w:rPr>
                  </w:pPr>
                  <w:r>
                    <w:rPr>
                      <w:szCs w:val="21"/>
                    </w:rPr>
                    <w:t>24m/s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restart"/>
                  <w:tcBorders>
                    <w:left w:val="nil"/>
                  </w:tcBorders>
                  <w:vAlign w:val="center"/>
                </w:tcPr>
                <w:p>
                  <w:pPr>
                    <w:snapToGrid w:val="0"/>
                    <w:jc w:val="center"/>
                    <w:rPr>
                      <w:szCs w:val="21"/>
                    </w:rPr>
                  </w:pPr>
                  <w:r>
                    <w:rPr>
                      <w:szCs w:val="21"/>
                    </w:rPr>
                    <w:t>3</w:t>
                  </w:r>
                </w:p>
              </w:tc>
              <w:tc>
                <w:tcPr>
                  <w:tcW w:w="2053" w:type="dxa"/>
                  <w:vMerge w:val="restart"/>
                  <w:vAlign w:val="center"/>
                </w:tcPr>
                <w:p>
                  <w:pPr>
                    <w:snapToGrid w:val="0"/>
                    <w:jc w:val="center"/>
                    <w:rPr>
                      <w:szCs w:val="21"/>
                    </w:rPr>
                  </w:pPr>
                  <w:r>
                    <w:rPr>
                      <w:szCs w:val="21"/>
                    </w:rPr>
                    <w:t>气压</w:t>
                  </w:r>
                </w:p>
              </w:tc>
              <w:tc>
                <w:tcPr>
                  <w:tcW w:w="3277" w:type="dxa"/>
                  <w:vAlign w:val="center"/>
                </w:tcPr>
                <w:p>
                  <w:pPr>
                    <w:snapToGrid w:val="0"/>
                    <w:jc w:val="center"/>
                    <w:rPr>
                      <w:szCs w:val="21"/>
                    </w:rPr>
                  </w:pPr>
                  <w:r>
                    <w:rPr>
                      <w:szCs w:val="21"/>
                    </w:rPr>
                    <w:t>年平均大气压</w:t>
                  </w:r>
                </w:p>
              </w:tc>
              <w:tc>
                <w:tcPr>
                  <w:tcW w:w="2563" w:type="dxa"/>
                  <w:tcBorders>
                    <w:right w:val="nil"/>
                  </w:tcBorders>
                  <w:vAlign w:val="center"/>
                </w:tcPr>
                <w:p>
                  <w:pPr>
                    <w:snapToGrid w:val="0"/>
                    <w:jc w:val="center"/>
                    <w:rPr>
                      <w:szCs w:val="21"/>
                    </w:rPr>
                  </w:pPr>
                  <w:r>
                    <w:rPr>
                      <w:szCs w:val="21"/>
                    </w:rPr>
                    <w:t>101.6kPa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绝对最高大气压</w:t>
                  </w:r>
                </w:p>
              </w:tc>
              <w:tc>
                <w:tcPr>
                  <w:tcW w:w="2563" w:type="dxa"/>
                  <w:tcBorders>
                    <w:right w:val="nil"/>
                  </w:tcBorders>
                  <w:vAlign w:val="center"/>
                </w:tcPr>
                <w:p>
                  <w:pPr>
                    <w:snapToGrid w:val="0"/>
                    <w:jc w:val="center"/>
                    <w:rPr>
                      <w:szCs w:val="21"/>
                    </w:rPr>
                  </w:pPr>
                  <w:r>
                    <w:rPr>
                      <w:szCs w:val="21"/>
                    </w:rPr>
                    <w:t>105.2kPa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绝对最低大气压</w:t>
                  </w:r>
                </w:p>
              </w:tc>
              <w:tc>
                <w:tcPr>
                  <w:tcW w:w="2563" w:type="dxa"/>
                  <w:tcBorders>
                    <w:right w:val="nil"/>
                  </w:tcBorders>
                  <w:vAlign w:val="center"/>
                </w:tcPr>
                <w:p>
                  <w:pPr>
                    <w:snapToGrid w:val="0"/>
                    <w:jc w:val="center"/>
                    <w:rPr>
                      <w:szCs w:val="21"/>
                    </w:rPr>
                  </w:pPr>
                  <w:r>
                    <w:rPr>
                      <w:szCs w:val="21"/>
                    </w:rPr>
                    <w:t>97.76kPa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restart"/>
                  <w:tcBorders>
                    <w:left w:val="nil"/>
                  </w:tcBorders>
                  <w:vAlign w:val="center"/>
                </w:tcPr>
                <w:p>
                  <w:pPr>
                    <w:snapToGrid w:val="0"/>
                    <w:jc w:val="center"/>
                    <w:rPr>
                      <w:szCs w:val="21"/>
                    </w:rPr>
                  </w:pPr>
                  <w:r>
                    <w:rPr>
                      <w:szCs w:val="21"/>
                    </w:rPr>
                    <w:t>4</w:t>
                  </w:r>
                </w:p>
              </w:tc>
              <w:tc>
                <w:tcPr>
                  <w:tcW w:w="2053" w:type="dxa"/>
                  <w:vMerge w:val="restart"/>
                  <w:vAlign w:val="center"/>
                </w:tcPr>
                <w:p>
                  <w:pPr>
                    <w:snapToGrid w:val="0"/>
                    <w:jc w:val="center"/>
                    <w:rPr>
                      <w:szCs w:val="21"/>
                    </w:rPr>
                  </w:pPr>
                  <w:r>
                    <w:rPr>
                      <w:szCs w:val="21"/>
                    </w:rPr>
                    <w:t>空气湿度</w:t>
                  </w:r>
                </w:p>
              </w:tc>
              <w:tc>
                <w:tcPr>
                  <w:tcW w:w="3277" w:type="dxa"/>
                  <w:vAlign w:val="center"/>
                </w:tcPr>
                <w:p>
                  <w:pPr>
                    <w:snapToGrid w:val="0"/>
                    <w:jc w:val="center"/>
                    <w:rPr>
                      <w:szCs w:val="21"/>
                    </w:rPr>
                  </w:pPr>
                  <w:r>
                    <w:rPr>
                      <w:szCs w:val="21"/>
                    </w:rPr>
                    <w:t>年平均相对湿度</w:t>
                  </w:r>
                </w:p>
              </w:tc>
              <w:tc>
                <w:tcPr>
                  <w:tcW w:w="2563" w:type="dxa"/>
                  <w:tcBorders>
                    <w:right w:val="nil"/>
                  </w:tcBorders>
                  <w:vAlign w:val="center"/>
                </w:tcPr>
                <w:p>
                  <w:pPr>
                    <w:snapToGrid w:val="0"/>
                    <w:jc w:val="center"/>
                    <w:rPr>
                      <w:szCs w:val="21"/>
                    </w:rPr>
                  </w:pPr>
                  <w:r>
                    <w:rPr>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最热月平均相对湿度</w:t>
                  </w:r>
                </w:p>
              </w:tc>
              <w:tc>
                <w:tcPr>
                  <w:tcW w:w="2563" w:type="dxa"/>
                  <w:tcBorders>
                    <w:right w:val="nil"/>
                  </w:tcBorders>
                  <w:vAlign w:val="center"/>
                </w:tcPr>
                <w:p>
                  <w:pPr>
                    <w:snapToGrid w:val="0"/>
                    <w:jc w:val="center"/>
                    <w:rPr>
                      <w:szCs w:val="21"/>
                    </w:rPr>
                  </w:pPr>
                  <w:r>
                    <w:rPr>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最冷月平均相对湿度</w:t>
                  </w:r>
                </w:p>
              </w:tc>
              <w:tc>
                <w:tcPr>
                  <w:tcW w:w="2563" w:type="dxa"/>
                  <w:tcBorders>
                    <w:right w:val="nil"/>
                  </w:tcBorders>
                  <w:vAlign w:val="center"/>
                </w:tcPr>
                <w:p>
                  <w:pPr>
                    <w:snapToGrid w:val="0"/>
                    <w:jc w:val="center"/>
                    <w:rPr>
                      <w:szCs w:val="21"/>
                    </w:rPr>
                  </w:pPr>
                  <w:r>
                    <w:rPr>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1177" w:type="dxa"/>
                  <w:vMerge w:val="restart"/>
                  <w:tcBorders>
                    <w:left w:val="nil"/>
                  </w:tcBorders>
                  <w:vAlign w:val="center"/>
                </w:tcPr>
                <w:p>
                  <w:pPr>
                    <w:snapToGrid w:val="0"/>
                    <w:jc w:val="center"/>
                    <w:rPr>
                      <w:szCs w:val="21"/>
                    </w:rPr>
                  </w:pPr>
                  <w:r>
                    <w:rPr>
                      <w:szCs w:val="21"/>
                    </w:rPr>
                    <w:t>5</w:t>
                  </w:r>
                </w:p>
              </w:tc>
              <w:tc>
                <w:tcPr>
                  <w:tcW w:w="2053" w:type="dxa"/>
                  <w:vMerge w:val="restart"/>
                  <w:vAlign w:val="center"/>
                </w:tcPr>
                <w:p>
                  <w:pPr>
                    <w:snapToGrid w:val="0"/>
                    <w:jc w:val="center"/>
                    <w:rPr>
                      <w:szCs w:val="21"/>
                    </w:rPr>
                  </w:pPr>
                  <w:r>
                    <w:rPr>
                      <w:szCs w:val="21"/>
                    </w:rPr>
                    <w:t>降雨量</w:t>
                  </w:r>
                </w:p>
              </w:tc>
              <w:tc>
                <w:tcPr>
                  <w:tcW w:w="3277" w:type="dxa"/>
                  <w:vAlign w:val="center"/>
                </w:tcPr>
                <w:p>
                  <w:pPr>
                    <w:snapToGrid w:val="0"/>
                    <w:jc w:val="center"/>
                    <w:rPr>
                      <w:szCs w:val="21"/>
                    </w:rPr>
                  </w:pPr>
                  <w:r>
                    <w:rPr>
                      <w:szCs w:val="21"/>
                    </w:rPr>
                    <w:t>年平均降水量</w:t>
                  </w:r>
                </w:p>
              </w:tc>
              <w:tc>
                <w:tcPr>
                  <w:tcW w:w="2563" w:type="dxa"/>
                  <w:tcBorders>
                    <w:right w:val="nil"/>
                  </w:tcBorders>
                  <w:vAlign w:val="center"/>
                </w:tcPr>
                <w:p>
                  <w:pPr>
                    <w:pStyle w:val="40"/>
                    <w:adjustRightInd w:val="0"/>
                    <w:snapToGrid w:val="0"/>
                    <w:spacing w:before="120"/>
                    <w:ind w:firstLine="420"/>
                    <w:rPr>
                      <w:rFonts w:ascii="Times New Roman" w:hAnsi="Times New Roman" w:eastAsia="宋体"/>
                      <w:kern w:val="2"/>
                      <w:sz w:val="21"/>
                      <w:szCs w:val="21"/>
                    </w:rPr>
                  </w:pPr>
                  <w:r>
                    <w:rPr>
                      <w:rFonts w:ascii="Times New Roman" w:hAnsi="Times New Roman" w:eastAsia="宋体"/>
                      <w:kern w:val="2"/>
                      <w:sz w:val="21"/>
                      <w:szCs w:val="21"/>
                    </w:rPr>
                    <w:t>1113.2mm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年最大降雨量</w:t>
                  </w:r>
                </w:p>
              </w:tc>
              <w:tc>
                <w:tcPr>
                  <w:tcW w:w="2563" w:type="dxa"/>
                  <w:tcBorders>
                    <w:right w:val="nil"/>
                  </w:tcBorders>
                  <w:vAlign w:val="center"/>
                </w:tcPr>
                <w:p>
                  <w:pPr>
                    <w:snapToGrid w:val="0"/>
                    <w:jc w:val="center"/>
                    <w:rPr>
                      <w:szCs w:val="21"/>
                    </w:rPr>
                  </w:pPr>
                  <w:r>
                    <w:rPr>
                      <w:szCs w:val="21"/>
                    </w:rPr>
                    <w:t>1713.1mm（1999年）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日最大降水量</w:t>
                  </w:r>
                </w:p>
              </w:tc>
              <w:tc>
                <w:tcPr>
                  <w:tcW w:w="2563" w:type="dxa"/>
                  <w:tcBorders>
                    <w:right w:val="nil"/>
                  </w:tcBorders>
                  <w:vAlign w:val="center"/>
                </w:tcPr>
                <w:p>
                  <w:pPr>
                    <w:snapToGrid w:val="0"/>
                    <w:jc w:val="center"/>
                    <w:rPr>
                      <w:szCs w:val="21"/>
                    </w:rPr>
                  </w:pPr>
                  <w:r>
                    <w:rPr>
                      <w:szCs w:val="21"/>
                    </w:rPr>
                    <w:t>552.9mm（1978年）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小时最大降水量</w:t>
                  </w:r>
                </w:p>
              </w:tc>
              <w:tc>
                <w:tcPr>
                  <w:tcW w:w="2563" w:type="dxa"/>
                  <w:tcBorders>
                    <w:right w:val="nil"/>
                  </w:tcBorders>
                  <w:vAlign w:val="center"/>
                </w:tcPr>
                <w:p>
                  <w:pPr>
                    <w:snapToGrid w:val="0"/>
                    <w:jc w:val="center"/>
                    <w:rPr>
                      <w:szCs w:val="21"/>
                    </w:rPr>
                  </w:pPr>
                  <w:r>
                    <w:rPr>
                      <w:szCs w:val="21"/>
                    </w:rPr>
                    <w:t>65mm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restart"/>
                  <w:tcBorders>
                    <w:left w:val="nil"/>
                  </w:tcBorders>
                  <w:vAlign w:val="center"/>
                </w:tcPr>
                <w:p>
                  <w:pPr>
                    <w:snapToGrid w:val="0"/>
                    <w:jc w:val="center"/>
                    <w:rPr>
                      <w:szCs w:val="21"/>
                    </w:rPr>
                  </w:pPr>
                  <w:r>
                    <w:rPr>
                      <w:szCs w:val="21"/>
                    </w:rPr>
                    <w:t>6</w:t>
                  </w:r>
                </w:p>
              </w:tc>
              <w:tc>
                <w:tcPr>
                  <w:tcW w:w="2053" w:type="dxa"/>
                  <w:vMerge w:val="restart"/>
                  <w:vAlign w:val="center"/>
                </w:tcPr>
                <w:p>
                  <w:pPr>
                    <w:snapToGrid w:val="0"/>
                    <w:jc w:val="center"/>
                    <w:rPr>
                      <w:szCs w:val="21"/>
                    </w:rPr>
                  </w:pPr>
                  <w:r>
                    <w:rPr>
                      <w:szCs w:val="21"/>
                    </w:rPr>
                    <w:t>雷暴日数</w:t>
                  </w:r>
                </w:p>
              </w:tc>
              <w:tc>
                <w:tcPr>
                  <w:tcW w:w="3277" w:type="dxa"/>
                  <w:vAlign w:val="center"/>
                </w:tcPr>
                <w:p>
                  <w:pPr>
                    <w:snapToGrid w:val="0"/>
                    <w:jc w:val="center"/>
                    <w:rPr>
                      <w:szCs w:val="21"/>
                    </w:rPr>
                  </w:pPr>
                  <w:r>
                    <w:rPr>
                      <w:szCs w:val="21"/>
                    </w:rPr>
                    <w:t>年平均雷暴日数</w:t>
                  </w:r>
                </w:p>
              </w:tc>
              <w:tc>
                <w:tcPr>
                  <w:tcW w:w="2563" w:type="dxa"/>
                  <w:tcBorders>
                    <w:right w:val="nil"/>
                  </w:tcBorders>
                  <w:vAlign w:val="center"/>
                </w:tcPr>
                <w:p>
                  <w:pPr>
                    <w:snapToGrid w:val="0"/>
                    <w:jc w:val="center"/>
                    <w:rPr>
                      <w:szCs w:val="21"/>
                    </w:rPr>
                  </w:pPr>
                  <w:r>
                    <w:rPr>
                      <w:szCs w:val="21"/>
                    </w:rPr>
                    <w:t>35.4</w:t>
                  </w:r>
                  <w:r>
                    <w:rPr>
                      <w:rFonts w:hint="eastAsia"/>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年最大雷暴日数</w:t>
                  </w:r>
                </w:p>
              </w:tc>
              <w:tc>
                <w:tcPr>
                  <w:tcW w:w="2563" w:type="dxa"/>
                  <w:tcBorders>
                    <w:right w:val="nil"/>
                  </w:tcBorders>
                  <w:vAlign w:val="center"/>
                </w:tcPr>
                <w:p>
                  <w:pPr>
                    <w:snapToGrid w:val="0"/>
                    <w:jc w:val="center"/>
                    <w:rPr>
                      <w:szCs w:val="21"/>
                    </w:rPr>
                  </w:pPr>
                  <w:r>
                    <w:rPr>
                      <w:szCs w:val="21"/>
                    </w:rPr>
                    <w:t>43d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restart"/>
                  <w:tcBorders>
                    <w:left w:val="nil"/>
                  </w:tcBorders>
                  <w:vAlign w:val="center"/>
                </w:tcPr>
                <w:p>
                  <w:pPr>
                    <w:snapToGrid w:val="0"/>
                    <w:jc w:val="center"/>
                    <w:rPr>
                      <w:szCs w:val="21"/>
                    </w:rPr>
                  </w:pPr>
                  <w:r>
                    <w:rPr>
                      <w:szCs w:val="21"/>
                    </w:rPr>
                    <w:t>7</w:t>
                  </w:r>
                </w:p>
              </w:tc>
              <w:tc>
                <w:tcPr>
                  <w:tcW w:w="2053" w:type="dxa"/>
                  <w:vMerge w:val="restart"/>
                  <w:vAlign w:val="center"/>
                </w:tcPr>
                <w:p>
                  <w:pPr>
                    <w:snapToGrid w:val="0"/>
                    <w:jc w:val="center"/>
                    <w:rPr>
                      <w:szCs w:val="21"/>
                    </w:rPr>
                  </w:pPr>
                  <w:r>
                    <w:rPr>
                      <w:szCs w:val="21"/>
                    </w:rPr>
                    <w:t>积雪、冻土深度</w:t>
                  </w:r>
                </w:p>
              </w:tc>
              <w:tc>
                <w:tcPr>
                  <w:tcW w:w="3277" w:type="dxa"/>
                  <w:vAlign w:val="center"/>
                </w:tcPr>
                <w:p>
                  <w:pPr>
                    <w:snapToGrid w:val="0"/>
                    <w:jc w:val="center"/>
                    <w:rPr>
                      <w:szCs w:val="21"/>
                    </w:rPr>
                  </w:pPr>
                  <w:r>
                    <w:rPr>
                      <w:szCs w:val="21"/>
                    </w:rPr>
                    <w:t>最大积雪深度</w:t>
                  </w:r>
                </w:p>
              </w:tc>
              <w:tc>
                <w:tcPr>
                  <w:tcW w:w="2563" w:type="dxa"/>
                  <w:tcBorders>
                    <w:right w:val="nil"/>
                  </w:tcBorders>
                  <w:vAlign w:val="center"/>
                </w:tcPr>
                <w:p>
                  <w:pPr>
                    <w:snapToGrid w:val="0"/>
                    <w:jc w:val="center"/>
                    <w:rPr>
                      <w:szCs w:val="21"/>
                    </w:rPr>
                  </w:pPr>
                  <w:r>
                    <w:rPr>
                      <w:szCs w:val="21"/>
                    </w:rPr>
                    <w:t>150m</w:t>
                  </w:r>
                  <w:r>
                    <w:rPr>
                      <w:rFonts w:hint="eastAsia"/>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最大冻土深度</w:t>
                  </w:r>
                </w:p>
              </w:tc>
              <w:tc>
                <w:tcPr>
                  <w:tcW w:w="2563" w:type="dxa"/>
                  <w:tcBorders>
                    <w:right w:val="nil"/>
                  </w:tcBorders>
                  <w:vAlign w:val="center"/>
                </w:tcPr>
                <w:p>
                  <w:pPr>
                    <w:snapToGrid w:val="0"/>
                    <w:jc w:val="center"/>
                    <w:rPr>
                      <w:szCs w:val="21"/>
                    </w:rPr>
                  </w:pPr>
                  <w:r>
                    <w:rPr>
                      <w:szCs w:val="21"/>
                    </w:rPr>
                    <w:t>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restart"/>
                  <w:tcBorders>
                    <w:left w:val="nil"/>
                  </w:tcBorders>
                  <w:vAlign w:val="center"/>
                </w:tcPr>
                <w:p>
                  <w:pPr>
                    <w:snapToGrid w:val="0"/>
                    <w:jc w:val="center"/>
                    <w:rPr>
                      <w:szCs w:val="21"/>
                    </w:rPr>
                  </w:pPr>
                  <w:r>
                    <w:rPr>
                      <w:szCs w:val="21"/>
                    </w:rPr>
                    <w:t>8</w:t>
                  </w:r>
                </w:p>
              </w:tc>
              <w:tc>
                <w:tcPr>
                  <w:tcW w:w="2053" w:type="dxa"/>
                  <w:vMerge w:val="restart"/>
                  <w:vAlign w:val="center"/>
                </w:tcPr>
                <w:p>
                  <w:pPr>
                    <w:snapToGrid w:val="0"/>
                    <w:jc w:val="center"/>
                    <w:rPr>
                      <w:szCs w:val="21"/>
                    </w:rPr>
                  </w:pPr>
                  <w:r>
                    <w:rPr>
                      <w:szCs w:val="21"/>
                    </w:rPr>
                    <w:t>风向和频率</w:t>
                  </w:r>
                </w:p>
              </w:tc>
              <w:tc>
                <w:tcPr>
                  <w:tcW w:w="3277" w:type="dxa"/>
                  <w:vAlign w:val="center"/>
                </w:tcPr>
                <w:p>
                  <w:pPr>
                    <w:snapToGrid w:val="0"/>
                    <w:jc w:val="center"/>
                    <w:rPr>
                      <w:szCs w:val="21"/>
                    </w:rPr>
                  </w:pPr>
                  <w:r>
                    <w:rPr>
                      <w:szCs w:val="21"/>
                    </w:rPr>
                    <w:t>年盛行风风向和频率</w:t>
                  </w:r>
                </w:p>
              </w:tc>
              <w:tc>
                <w:tcPr>
                  <w:tcW w:w="2563" w:type="dxa"/>
                  <w:tcBorders>
                    <w:right w:val="nil"/>
                  </w:tcBorders>
                  <w:vAlign w:val="center"/>
                </w:tcPr>
                <w:p>
                  <w:pPr>
                    <w:snapToGrid w:val="0"/>
                    <w:jc w:val="center"/>
                    <w:rPr>
                      <w:szCs w:val="21"/>
                    </w:rPr>
                  </w:pPr>
                  <w:r>
                    <w:rPr>
                      <w:szCs w:val="21"/>
                    </w:rPr>
                    <w:t>ES</w:t>
                  </w:r>
                  <w:r>
                    <w:rPr>
                      <w:rFonts w:hint="eastAsia"/>
                      <w:szCs w:val="21"/>
                    </w:rPr>
                    <w:t>E</w:t>
                  </w:r>
                  <w:r>
                    <w:rPr>
                      <w:szCs w:val="21"/>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tcBorders>
                  <w:vAlign w:val="center"/>
                </w:tcPr>
                <w:p>
                  <w:pPr>
                    <w:snapToGrid w:val="0"/>
                    <w:jc w:val="center"/>
                    <w:rPr>
                      <w:szCs w:val="21"/>
                    </w:rPr>
                  </w:pPr>
                </w:p>
              </w:tc>
              <w:tc>
                <w:tcPr>
                  <w:tcW w:w="2053" w:type="dxa"/>
                  <w:vMerge w:val="continue"/>
                  <w:vAlign w:val="center"/>
                </w:tcPr>
                <w:p>
                  <w:pPr>
                    <w:snapToGrid w:val="0"/>
                    <w:jc w:val="center"/>
                    <w:rPr>
                      <w:szCs w:val="21"/>
                    </w:rPr>
                  </w:pPr>
                </w:p>
              </w:tc>
              <w:tc>
                <w:tcPr>
                  <w:tcW w:w="3277" w:type="dxa"/>
                  <w:vAlign w:val="center"/>
                </w:tcPr>
                <w:p>
                  <w:pPr>
                    <w:snapToGrid w:val="0"/>
                    <w:jc w:val="center"/>
                    <w:rPr>
                      <w:szCs w:val="21"/>
                    </w:rPr>
                  </w:pPr>
                  <w:r>
                    <w:rPr>
                      <w:szCs w:val="21"/>
                    </w:rPr>
                    <w:t>冬季盛行风风向和频率</w:t>
                  </w:r>
                </w:p>
              </w:tc>
              <w:tc>
                <w:tcPr>
                  <w:tcW w:w="2563" w:type="dxa"/>
                  <w:tcBorders>
                    <w:right w:val="nil"/>
                  </w:tcBorders>
                  <w:vAlign w:val="center"/>
                </w:tcPr>
                <w:p>
                  <w:pPr>
                    <w:snapToGrid w:val="0"/>
                    <w:jc w:val="center"/>
                    <w:rPr>
                      <w:szCs w:val="21"/>
                    </w:rPr>
                  </w:pPr>
                  <w:r>
                    <w:rPr>
                      <w:szCs w:val="21"/>
                    </w:rPr>
                    <w:t>NNW10.3%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7" w:type="dxa"/>
                  <w:vMerge w:val="continue"/>
                  <w:tcBorders>
                    <w:left w:val="nil"/>
                    <w:bottom w:val="single" w:color="auto" w:sz="12" w:space="0"/>
                  </w:tcBorders>
                  <w:vAlign w:val="center"/>
                </w:tcPr>
                <w:p>
                  <w:pPr>
                    <w:snapToGrid w:val="0"/>
                    <w:jc w:val="center"/>
                    <w:rPr>
                      <w:szCs w:val="21"/>
                    </w:rPr>
                  </w:pPr>
                </w:p>
              </w:tc>
              <w:tc>
                <w:tcPr>
                  <w:tcW w:w="2053" w:type="dxa"/>
                  <w:vMerge w:val="continue"/>
                  <w:tcBorders>
                    <w:bottom w:val="single" w:color="auto" w:sz="12" w:space="0"/>
                  </w:tcBorders>
                  <w:vAlign w:val="center"/>
                </w:tcPr>
                <w:p>
                  <w:pPr>
                    <w:snapToGrid w:val="0"/>
                    <w:jc w:val="center"/>
                    <w:rPr>
                      <w:szCs w:val="21"/>
                    </w:rPr>
                  </w:pPr>
                </w:p>
              </w:tc>
              <w:tc>
                <w:tcPr>
                  <w:tcW w:w="3277" w:type="dxa"/>
                  <w:tcBorders>
                    <w:bottom w:val="single" w:color="auto" w:sz="12" w:space="0"/>
                  </w:tcBorders>
                  <w:vAlign w:val="center"/>
                </w:tcPr>
                <w:p>
                  <w:pPr>
                    <w:snapToGrid w:val="0"/>
                    <w:jc w:val="center"/>
                    <w:rPr>
                      <w:szCs w:val="21"/>
                    </w:rPr>
                  </w:pPr>
                  <w:r>
                    <w:rPr>
                      <w:szCs w:val="21"/>
                    </w:rPr>
                    <w:t>夏季盛行风风向和频率</w:t>
                  </w:r>
                </w:p>
              </w:tc>
              <w:tc>
                <w:tcPr>
                  <w:tcW w:w="2563" w:type="dxa"/>
                  <w:tcBorders>
                    <w:bottom w:val="single" w:color="auto" w:sz="12" w:space="0"/>
                    <w:right w:val="nil"/>
                  </w:tcBorders>
                  <w:vAlign w:val="center"/>
                </w:tcPr>
                <w:p>
                  <w:pPr>
                    <w:snapToGrid w:val="0"/>
                    <w:jc w:val="center"/>
                    <w:rPr>
                      <w:szCs w:val="21"/>
                    </w:rPr>
                  </w:pPr>
                  <w:r>
                    <w:rPr>
                      <w:szCs w:val="21"/>
                    </w:rPr>
                    <w:t>SE和E15.6%</w:t>
                  </w:r>
                </w:p>
              </w:tc>
            </w:tr>
          </w:tbl>
          <w:p>
            <w:pPr>
              <w:numPr>
                <w:ilvl w:val="0"/>
                <w:numId w:val="6"/>
              </w:numPr>
              <w:spacing w:line="500" w:lineRule="exact"/>
              <w:rPr>
                <w:b/>
                <w:sz w:val="24"/>
              </w:rPr>
            </w:pPr>
            <w:r>
              <w:rPr>
                <w:b/>
                <w:sz w:val="24"/>
              </w:rPr>
              <w:t>水系与水文特征</w:t>
            </w:r>
          </w:p>
          <w:p>
            <w:pPr>
              <w:adjustRightInd w:val="0"/>
              <w:snapToGrid w:val="0"/>
              <w:spacing w:line="500" w:lineRule="exact"/>
              <w:ind w:firstLine="480" w:firstLineChars="200"/>
              <w:rPr>
                <w:sz w:val="24"/>
                <w:szCs w:val="24"/>
              </w:rPr>
            </w:pPr>
            <w:r>
              <w:rPr>
                <w:sz w:val="24"/>
                <w:szCs w:val="24"/>
              </w:rPr>
              <w:t>无锡市地表水系十分发育，河网密布，除太湖外，主要有京杭大运河横贯市区，锡澄运河、锡北运河连接长江，梁溪河、洋溪河通向太湖。河湖水位的变化与降水量年际、年内的变化基本一致，稍有滞后，从近几十年来资料反映，市区多年平均水位为3.08m，历史最高水位为4.88m(1991年)，最低水位为1.93m(1934年)(上述水位均为吴淞高程)。</w:t>
            </w:r>
          </w:p>
          <w:p>
            <w:pPr>
              <w:adjustRightInd w:val="0"/>
              <w:snapToGrid w:val="0"/>
              <w:spacing w:line="500" w:lineRule="exact"/>
              <w:ind w:firstLine="555"/>
              <w:rPr>
                <w:sz w:val="24"/>
                <w:szCs w:val="24"/>
              </w:rPr>
            </w:pPr>
            <w:r>
              <w:rPr>
                <w:sz w:val="24"/>
                <w:szCs w:val="24"/>
              </w:rPr>
              <w:t>无锡市降水与水位特征值如下表2-2所示。</w:t>
            </w:r>
          </w:p>
          <w:p>
            <w:pPr>
              <w:spacing w:line="500" w:lineRule="exact"/>
              <w:ind w:left="422"/>
              <w:jc w:val="center"/>
              <w:rPr>
                <w:b/>
                <w:snapToGrid w:val="0"/>
                <w:kern w:val="0"/>
                <w:sz w:val="24"/>
                <w:szCs w:val="24"/>
              </w:rPr>
            </w:pPr>
            <w:r>
              <w:rPr>
                <w:b/>
                <w:snapToGrid w:val="0"/>
                <w:kern w:val="0"/>
                <w:sz w:val="24"/>
                <w:szCs w:val="24"/>
              </w:rPr>
              <w:t>表2-2 无锡市市区降水、水位特征值</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836"/>
              <w:gridCol w:w="729"/>
              <w:gridCol w:w="2037"/>
              <w:gridCol w:w="1840"/>
              <w:gridCol w:w="599"/>
              <w:gridCol w:w="20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4602" w:type="dxa"/>
                  <w:gridSpan w:val="3"/>
                  <w:vAlign w:val="center"/>
                </w:tcPr>
                <w:p>
                  <w:pPr>
                    <w:adjustRightInd w:val="0"/>
                    <w:snapToGrid w:val="0"/>
                    <w:jc w:val="center"/>
                    <w:rPr>
                      <w:b/>
                      <w:szCs w:val="21"/>
                    </w:rPr>
                  </w:pPr>
                  <w:r>
                    <w:rPr>
                      <w:b/>
                      <w:szCs w:val="21"/>
                    </w:rPr>
                    <w:t>降水(mm)</w:t>
                  </w:r>
                </w:p>
              </w:tc>
              <w:tc>
                <w:tcPr>
                  <w:tcW w:w="4469" w:type="dxa"/>
                  <w:gridSpan w:val="3"/>
                  <w:vAlign w:val="center"/>
                </w:tcPr>
                <w:p>
                  <w:pPr>
                    <w:adjustRightInd w:val="0"/>
                    <w:snapToGrid w:val="0"/>
                    <w:jc w:val="center"/>
                    <w:rPr>
                      <w:b/>
                      <w:szCs w:val="21"/>
                    </w:rPr>
                  </w:pPr>
                  <w:r>
                    <w:rPr>
                      <w:b/>
                      <w:szCs w:val="21"/>
                    </w:rPr>
                    <w:t>南门水位(m)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836" w:type="dxa"/>
                  <w:vAlign w:val="center"/>
                </w:tcPr>
                <w:p>
                  <w:pPr>
                    <w:adjustRightInd w:val="0"/>
                    <w:snapToGrid w:val="0"/>
                    <w:jc w:val="center"/>
                    <w:rPr>
                      <w:b/>
                      <w:szCs w:val="21"/>
                    </w:rPr>
                  </w:pPr>
                  <w:r>
                    <w:rPr>
                      <w:b/>
                      <w:szCs w:val="21"/>
                    </w:rPr>
                    <w:t>项目</w:t>
                  </w:r>
                </w:p>
              </w:tc>
              <w:tc>
                <w:tcPr>
                  <w:tcW w:w="729" w:type="dxa"/>
                  <w:vAlign w:val="center"/>
                </w:tcPr>
                <w:p>
                  <w:pPr>
                    <w:adjustRightInd w:val="0"/>
                    <w:snapToGrid w:val="0"/>
                    <w:jc w:val="center"/>
                    <w:rPr>
                      <w:b/>
                      <w:szCs w:val="21"/>
                    </w:rPr>
                  </w:pPr>
                  <w:r>
                    <w:rPr>
                      <w:b/>
                      <w:szCs w:val="21"/>
                    </w:rPr>
                    <w:t>数值</w:t>
                  </w:r>
                </w:p>
              </w:tc>
              <w:tc>
                <w:tcPr>
                  <w:tcW w:w="2037" w:type="dxa"/>
                  <w:vAlign w:val="center"/>
                </w:tcPr>
                <w:p>
                  <w:pPr>
                    <w:adjustRightInd w:val="0"/>
                    <w:snapToGrid w:val="0"/>
                    <w:jc w:val="center"/>
                    <w:rPr>
                      <w:b/>
                      <w:szCs w:val="21"/>
                    </w:rPr>
                  </w:pPr>
                  <w:r>
                    <w:rPr>
                      <w:b/>
                      <w:szCs w:val="21"/>
                    </w:rPr>
                    <w:t>发生时间</w:t>
                  </w:r>
                </w:p>
              </w:tc>
              <w:tc>
                <w:tcPr>
                  <w:tcW w:w="1840" w:type="dxa"/>
                  <w:vAlign w:val="center"/>
                </w:tcPr>
                <w:p>
                  <w:pPr>
                    <w:adjustRightInd w:val="0"/>
                    <w:snapToGrid w:val="0"/>
                    <w:jc w:val="center"/>
                    <w:rPr>
                      <w:b/>
                      <w:szCs w:val="21"/>
                    </w:rPr>
                  </w:pPr>
                  <w:r>
                    <w:rPr>
                      <w:b/>
                      <w:szCs w:val="21"/>
                    </w:rPr>
                    <w:t>项目</w:t>
                  </w:r>
                </w:p>
              </w:tc>
              <w:tc>
                <w:tcPr>
                  <w:tcW w:w="599" w:type="dxa"/>
                  <w:vAlign w:val="center"/>
                </w:tcPr>
                <w:p>
                  <w:pPr>
                    <w:adjustRightInd w:val="0"/>
                    <w:snapToGrid w:val="0"/>
                    <w:jc w:val="center"/>
                    <w:rPr>
                      <w:b/>
                      <w:szCs w:val="21"/>
                    </w:rPr>
                  </w:pPr>
                  <w:r>
                    <w:rPr>
                      <w:b/>
                      <w:szCs w:val="21"/>
                    </w:rPr>
                    <w:t>数值</w:t>
                  </w:r>
                </w:p>
              </w:tc>
              <w:tc>
                <w:tcPr>
                  <w:tcW w:w="2030" w:type="dxa"/>
                  <w:vAlign w:val="center"/>
                </w:tcPr>
                <w:p>
                  <w:pPr>
                    <w:adjustRightInd w:val="0"/>
                    <w:snapToGrid w:val="0"/>
                    <w:jc w:val="center"/>
                    <w:rPr>
                      <w:b/>
                      <w:szCs w:val="21"/>
                    </w:rPr>
                  </w:pPr>
                  <w:r>
                    <w:rPr>
                      <w:b/>
                      <w:szCs w:val="21"/>
                    </w:rPr>
                    <w:t>发生时间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836" w:type="dxa"/>
                  <w:vAlign w:val="center"/>
                </w:tcPr>
                <w:p>
                  <w:pPr>
                    <w:adjustRightInd w:val="0"/>
                    <w:snapToGrid w:val="0"/>
                    <w:jc w:val="center"/>
                    <w:rPr>
                      <w:szCs w:val="21"/>
                    </w:rPr>
                  </w:pPr>
                  <w:r>
                    <w:rPr>
                      <w:szCs w:val="21"/>
                    </w:rPr>
                    <w:t>统计年数</w:t>
                  </w:r>
                </w:p>
              </w:tc>
              <w:tc>
                <w:tcPr>
                  <w:tcW w:w="729" w:type="dxa"/>
                  <w:vAlign w:val="center"/>
                </w:tcPr>
                <w:p>
                  <w:pPr>
                    <w:adjustRightInd w:val="0"/>
                    <w:snapToGrid w:val="0"/>
                    <w:jc w:val="center"/>
                    <w:rPr>
                      <w:szCs w:val="21"/>
                    </w:rPr>
                  </w:pPr>
                  <w:r>
                    <w:rPr>
                      <w:szCs w:val="21"/>
                    </w:rPr>
                    <w:t>63年</w:t>
                  </w:r>
                </w:p>
              </w:tc>
              <w:tc>
                <w:tcPr>
                  <w:tcW w:w="2037" w:type="dxa"/>
                  <w:vAlign w:val="center"/>
                </w:tcPr>
                <w:p>
                  <w:pPr>
                    <w:adjustRightInd w:val="0"/>
                    <w:snapToGrid w:val="0"/>
                    <w:jc w:val="center"/>
                    <w:rPr>
                      <w:szCs w:val="21"/>
                    </w:rPr>
                  </w:pPr>
                  <w:r>
                    <w:rPr>
                      <w:szCs w:val="21"/>
                    </w:rPr>
                    <w:t>1953年~2015年</w:t>
                  </w:r>
                </w:p>
              </w:tc>
              <w:tc>
                <w:tcPr>
                  <w:tcW w:w="1840" w:type="dxa"/>
                  <w:vAlign w:val="center"/>
                </w:tcPr>
                <w:p>
                  <w:pPr>
                    <w:adjustRightInd w:val="0"/>
                    <w:snapToGrid w:val="0"/>
                    <w:jc w:val="center"/>
                    <w:rPr>
                      <w:szCs w:val="21"/>
                    </w:rPr>
                  </w:pPr>
                  <w:r>
                    <w:rPr>
                      <w:szCs w:val="21"/>
                    </w:rPr>
                    <w:t>统计年数</w:t>
                  </w:r>
                </w:p>
              </w:tc>
              <w:tc>
                <w:tcPr>
                  <w:tcW w:w="599" w:type="dxa"/>
                  <w:vAlign w:val="center"/>
                </w:tcPr>
                <w:p>
                  <w:pPr>
                    <w:adjustRightInd w:val="0"/>
                    <w:snapToGrid w:val="0"/>
                    <w:jc w:val="center"/>
                    <w:rPr>
                      <w:szCs w:val="21"/>
                    </w:rPr>
                  </w:pPr>
                  <w:r>
                    <w:rPr>
                      <w:szCs w:val="21"/>
                    </w:rPr>
                    <w:t>90年</w:t>
                  </w:r>
                </w:p>
              </w:tc>
              <w:tc>
                <w:tcPr>
                  <w:tcW w:w="2030" w:type="dxa"/>
                  <w:vAlign w:val="center"/>
                </w:tcPr>
                <w:p>
                  <w:pPr>
                    <w:adjustRightInd w:val="0"/>
                    <w:snapToGrid w:val="0"/>
                    <w:jc w:val="center"/>
                    <w:rPr>
                      <w:szCs w:val="21"/>
                    </w:rPr>
                  </w:pPr>
                  <w:r>
                    <w:rPr>
                      <w:szCs w:val="21"/>
                    </w:rPr>
                    <w:t>1924年~2015年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836" w:type="dxa"/>
                  <w:vAlign w:val="center"/>
                </w:tcPr>
                <w:p>
                  <w:pPr>
                    <w:adjustRightInd w:val="0"/>
                    <w:snapToGrid w:val="0"/>
                    <w:jc w:val="center"/>
                    <w:rPr>
                      <w:szCs w:val="21"/>
                    </w:rPr>
                  </w:pPr>
                  <w:r>
                    <w:rPr>
                      <w:szCs w:val="21"/>
                    </w:rPr>
                    <w:t>最大年雨量</w:t>
                  </w:r>
                </w:p>
              </w:tc>
              <w:tc>
                <w:tcPr>
                  <w:tcW w:w="729" w:type="dxa"/>
                  <w:vAlign w:val="center"/>
                </w:tcPr>
                <w:p>
                  <w:pPr>
                    <w:adjustRightInd w:val="0"/>
                    <w:snapToGrid w:val="0"/>
                    <w:jc w:val="center"/>
                    <w:rPr>
                      <w:szCs w:val="21"/>
                    </w:rPr>
                  </w:pPr>
                  <w:r>
                    <w:rPr>
                      <w:szCs w:val="21"/>
                    </w:rPr>
                    <w:t>1630.7</w:t>
                  </w:r>
                </w:p>
              </w:tc>
              <w:tc>
                <w:tcPr>
                  <w:tcW w:w="2037" w:type="dxa"/>
                  <w:vAlign w:val="center"/>
                </w:tcPr>
                <w:p>
                  <w:pPr>
                    <w:adjustRightInd w:val="0"/>
                    <w:snapToGrid w:val="0"/>
                    <w:jc w:val="center"/>
                    <w:rPr>
                      <w:szCs w:val="21"/>
                    </w:rPr>
                  </w:pPr>
                  <w:r>
                    <w:rPr>
                      <w:szCs w:val="21"/>
                    </w:rPr>
                    <w:t>1991年</w:t>
                  </w:r>
                </w:p>
              </w:tc>
              <w:tc>
                <w:tcPr>
                  <w:tcW w:w="1840" w:type="dxa"/>
                  <w:vAlign w:val="center"/>
                </w:tcPr>
                <w:p>
                  <w:pPr>
                    <w:adjustRightInd w:val="0"/>
                    <w:snapToGrid w:val="0"/>
                    <w:jc w:val="center"/>
                    <w:rPr>
                      <w:szCs w:val="21"/>
                    </w:rPr>
                  </w:pPr>
                  <w:r>
                    <w:rPr>
                      <w:szCs w:val="21"/>
                    </w:rPr>
                    <w:t>最高水位</w:t>
                  </w:r>
                </w:p>
              </w:tc>
              <w:tc>
                <w:tcPr>
                  <w:tcW w:w="599" w:type="dxa"/>
                  <w:vAlign w:val="center"/>
                </w:tcPr>
                <w:p>
                  <w:pPr>
                    <w:adjustRightInd w:val="0"/>
                    <w:snapToGrid w:val="0"/>
                    <w:jc w:val="center"/>
                    <w:rPr>
                      <w:szCs w:val="21"/>
                    </w:rPr>
                  </w:pPr>
                  <w:r>
                    <w:rPr>
                      <w:szCs w:val="21"/>
                    </w:rPr>
                    <w:t>4.88</w:t>
                  </w:r>
                </w:p>
              </w:tc>
              <w:tc>
                <w:tcPr>
                  <w:tcW w:w="2030" w:type="dxa"/>
                  <w:vAlign w:val="center"/>
                </w:tcPr>
                <w:p>
                  <w:pPr>
                    <w:adjustRightInd w:val="0"/>
                    <w:snapToGrid w:val="0"/>
                    <w:jc w:val="center"/>
                    <w:rPr>
                      <w:szCs w:val="21"/>
                    </w:rPr>
                  </w:pPr>
                  <w:r>
                    <w:rPr>
                      <w:szCs w:val="21"/>
                    </w:rPr>
                    <w:t>1991年8月2日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836" w:type="dxa"/>
                  <w:vAlign w:val="center"/>
                </w:tcPr>
                <w:p>
                  <w:pPr>
                    <w:adjustRightInd w:val="0"/>
                    <w:snapToGrid w:val="0"/>
                    <w:jc w:val="center"/>
                    <w:rPr>
                      <w:szCs w:val="21"/>
                    </w:rPr>
                  </w:pPr>
                  <w:r>
                    <w:rPr>
                      <w:szCs w:val="21"/>
                    </w:rPr>
                    <w:t>最小年雨量</w:t>
                  </w:r>
                </w:p>
              </w:tc>
              <w:tc>
                <w:tcPr>
                  <w:tcW w:w="729" w:type="dxa"/>
                  <w:vAlign w:val="center"/>
                </w:tcPr>
                <w:p>
                  <w:pPr>
                    <w:adjustRightInd w:val="0"/>
                    <w:snapToGrid w:val="0"/>
                    <w:jc w:val="center"/>
                    <w:rPr>
                      <w:szCs w:val="21"/>
                    </w:rPr>
                  </w:pPr>
                  <w:r>
                    <w:rPr>
                      <w:szCs w:val="21"/>
                    </w:rPr>
                    <w:t>552.9</w:t>
                  </w:r>
                </w:p>
              </w:tc>
              <w:tc>
                <w:tcPr>
                  <w:tcW w:w="2037" w:type="dxa"/>
                  <w:vAlign w:val="center"/>
                </w:tcPr>
                <w:p>
                  <w:pPr>
                    <w:adjustRightInd w:val="0"/>
                    <w:snapToGrid w:val="0"/>
                    <w:jc w:val="center"/>
                    <w:rPr>
                      <w:szCs w:val="21"/>
                    </w:rPr>
                  </w:pPr>
                  <w:r>
                    <w:rPr>
                      <w:szCs w:val="21"/>
                    </w:rPr>
                    <w:t>1978年</w:t>
                  </w:r>
                </w:p>
              </w:tc>
              <w:tc>
                <w:tcPr>
                  <w:tcW w:w="1840" w:type="dxa"/>
                  <w:vAlign w:val="center"/>
                </w:tcPr>
                <w:p>
                  <w:pPr>
                    <w:adjustRightInd w:val="0"/>
                    <w:snapToGrid w:val="0"/>
                    <w:jc w:val="center"/>
                    <w:rPr>
                      <w:szCs w:val="21"/>
                    </w:rPr>
                  </w:pPr>
                  <w:r>
                    <w:rPr>
                      <w:szCs w:val="21"/>
                    </w:rPr>
                    <w:t>最低水位</w:t>
                  </w:r>
                </w:p>
              </w:tc>
              <w:tc>
                <w:tcPr>
                  <w:tcW w:w="599" w:type="dxa"/>
                  <w:vAlign w:val="center"/>
                </w:tcPr>
                <w:p>
                  <w:pPr>
                    <w:adjustRightInd w:val="0"/>
                    <w:snapToGrid w:val="0"/>
                    <w:jc w:val="center"/>
                    <w:rPr>
                      <w:szCs w:val="21"/>
                    </w:rPr>
                  </w:pPr>
                  <w:r>
                    <w:rPr>
                      <w:szCs w:val="21"/>
                    </w:rPr>
                    <w:t>1.92</w:t>
                  </w:r>
                </w:p>
              </w:tc>
              <w:tc>
                <w:tcPr>
                  <w:tcW w:w="2030" w:type="dxa"/>
                  <w:vAlign w:val="center"/>
                </w:tcPr>
                <w:p>
                  <w:pPr>
                    <w:adjustRightInd w:val="0"/>
                    <w:snapToGrid w:val="0"/>
                    <w:jc w:val="center"/>
                    <w:rPr>
                      <w:szCs w:val="21"/>
                    </w:rPr>
                  </w:pPr>
                  <w:r>
                    <w:rPr>
                      <w:szCs w:val="21"/>
                    </w:rPr>
                    <w:t>1994年8月26日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836" w:type="dxa"/>
                  <w:vAlign w:val="center"/>
                </w:tcPr>
                <w:p>
                  <w:pPr>
                    <w:adjustRightInd w:val="0"/>
                    <w:snapToGrid w:val="0"/>
                    <w:jc w:val="center"/>
                    <w:rPr>
                      <w:szCs w:val="21"/>
                    </w:rPr>
                  </w:pPr>
                  <w:r>
                    <w:rPr>
                      <w:szCs w:val="21"/>
                    </w:rPr>
                    <w:t>最大一日</w:t>
                  </w:r>
                  <w:r>
                    <w:rPr>
                      <w:rFonts w:hint="eastAsia"/>
                      <w:szCs w:val="21"/>
                    </w:rPr>
                    <w:t>暴雨</w:t>
                  </w:r>
                  <w:r>
                    <w:rPr>
                      <w:szCs w:val="21"/>
                    </w:rPr>
                    <w:t>量</w:t>
                  </w:r>
                </w:p>
              </w:tc>
              <w:tc>
                <w:tcPr>
                  <w:tcW w:w="729" w:type="dxa"/>
                  <w:vAlign w:val="center"/>
                </w:tcPr>
                <w:p>
                  <w:pPr>
                    <w:adjustRightInd w:val="0"/>
                    <w:snapToGrid w:val="0"/>
                    <w:jc w:val="center"/>
                    <w:rPr>
                      <w:szCs w:val="21"/>
                    </w:rPr>
                  </w:pPr>
                  <w:r>
                    <w:rPr>
                      <w:szCs w:val="21"/>
                    </w:rPr>
                    <w:t>221</w:t>
                  </w:r>
                  <w:r>
                    <w:rPr>
                      <w:rFonts w:hint="eastAsia"/>
                      <w:szCs w:val="21"/>
                    </w:rPr>
                    <w:t>.</w:t>
                  </w:r>
                  <w:r>
                    <w:rPr>
                      <w:szCs w:val="21"/>
                    </w:rPr>
                    <w:t>2</w:t>
                  </w:r>
                </w:p>
              </w:tc>
              <w:tc>
                <w:tcPr>
                  <w:tcW w:w="2037" w:type="dxa"/>
                  <w:vAlign w:val="center"/>
                </w:tcPr>
                <w:p>
                  <w:pPr>
                    <w:adjustRightInd w:val="0"/>
                    <w:snapToGrid w:val="0"/>
                    <w:jc w:val="center"/>
                    <w:rPr>
                      <w:szCs w:val="21"/>
                    </w:rPr>
                  </w:pPr>
                  <w:r>
                    <w:rPr>
                      <w:szCs w:val="21"/>
                    </w:rPr>
                    <w:t>1990年8月31日</w:t>
                  </w:r>
                </w:p>
              </w:tc>
              <w:tc>
                <w:tcPr>
                  <w:tcW w:w="1840" w:type="dxa"/>
                  <w:vAlign w:val="center"/>
                </w:tcPr>
                <w:p>
                  <w:pPr>
                    <w:adjustRightInd w:val="0"/>
                    <w:snapToGrid w:val="0"/>
                    <w:jc w:val="center"/>
                    <w:rPr>
                      <w:szCs w:val="21"/>
                    </w:rPr>
                  </w:pPr>
                  <w:r>
                    <w:rPr>
                      <w:szCs w:val="21"/>
                    </w:rPr>
                    <w:t>多年平均高水位</w:t>
                  </w:r>
                </w:p>
              </w:tc>
              <w:tc>
                <w:tcPr>
                  <w:tcW w:w="599" w:type="dxa"/>
                  <w:vAlign w:val="center"/>
                </w:tcPr>
                <w:p>
                  <w:pPr>
                    <w:adjustRightInd w:val="0"/>
                    <w:snapToGrid w:val="0"/>
                    <w:jc w:val="center"/>
                    <w:rPr>
                      <w:szCs w:val="21"/>
                    </w:rPr>
                  </w:pPr>
                  <w:r>
                    <w:rPr>
                      <w:szCs w:val="21"/>
                    </w:rPr>
                    <w:t>3.75</w:t>
                  </w:r>
                </w:p>
              </w:tc>
              <w:tc>
                <w:tcPr>
                  <w:tcW w:w="2030" w:type="dxa"/>
                  <w:vAlign w:val="center"/>
                </w:tcPr>
                <w:p>
                  <w:pPr>
                    <w:adjustRightInd w:val="0"/>
                    <w:snapToGrid w:val="0"/>
                    <w:jc w:val="center"/>
                    <w:rPr>
                      <w:szCs w:val="21"/>
                    </w:rPr>
                  </w:pPr>
                  <w:r>
                    <w:rPr>
                      <w:szCs w:val="21"/>
                    </w:rPr>
                    <w:t>1924年~2014年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836" w:type="dxa"/>
                  <w:vAlign w:val="center"/>
                </w:tcPr>
                <w:p>
                  <w:pPr>
                    <w:adjustRightInd w:val="0"/>
                    <w:snapToGrid w:val="0"/>
                    <w:jc w:val="center"/>
                    <w:rPr>
                      <w:szCs w:val="21"/>
                    </w:rPr>
                  </w:pPr>
                  <w:r>
                    <w:rPr>
                      <w:szCs w:val="21"/>
                    </w:rPr>
                    <w:t>最大三日暴雨量</w:t>
                  </w:r>
                </w:p>
              </w:tc>
              <w:tc>
                <w:tcPr>
                  <w:tcW w:w="729" w:type="dxa"/>
                  <w:vAlign w:val="center"/>
                </w:tcPr>
                <w:p>
                  <w:pPr>
                    <w:adjustRightInd w:val="0"/>
                    <w:snapToGrid w:val="0"/>
                    <w:jc w:val="center"/>
                    <w:rPr>
                      <w:szCs w:val="21"/>
                    </w:rPr>
                  </w:pPr>
                  <w:r>
                    <w:rPr>
                      <w:szCs w:val="21"/>
                    </w:rPr>
                    <w:t>295</w:t>
                  </w:r>
                  <w:r>
                    <w:rPr>
                      <w:rFonts w:hint="eastAsia"/>
                      <w:szCs w:val="21"/>
                    </w:rPr>
                    <w:t>.</w:t>
                  </w:r>
                  <w:r>
                    <w:rPr>
                      <w:szCs w:val="21"/>
                    </w:rPr>
                    <w:t>7</w:t>
                  </w:r>
                </w:p>
              </w:tc>
              <w:tc>
                <w:tcPr>
                  <w:tcW w:w="2037" w:type="dxa"/>
                  <w:vAlign w:val="center"/>
                </w:tcPr>
                <w:p>
                  <w:pPr>
                    <w:adjustRightInd w:val="0"/>
                    <w:snapToGrid w:val="0"/>
                    <w:jc w:val="center"/>
                    <w:rPr>
                      <w:szCs w:val="21"/>
                    </w:rPr>
                  </w:pPr>
                  <w:r>
                    <w:rPr>
                      <w:szCs w:val="21"/>
                    </w:rPr>
                    <w:t>1991年8月1日</w:t>
                  </w:r>
                </w:p>
              </w:tc>
              <w:tc>
                <w:tcPr>
                  <w:tcW w:w="1840" w:type="dxa"/>
                  <w:vAlign w:val="center"/>
                </w:tcPr>
                <w:p>
                  <w:pPr>
                    <w:adjustRightInd w:val="0"/>
                    <w:snapToGrid w:val="0"/>
                    <w:jc w:val="center"/>
                    <w:rPr>
                      <w:szCs w:val="21"/>
                    </w:rPr>
                  </w:pPr>
                  <w:r>
                    <w:rPr>
                      <w:szCs w:val="21"/>
                    </w:rPr>
                    <w:t>多年平均低水位</w:t>
                  </w:r>
                </w:p>
              </w:tc>
              <w:tc>
                <w:tcPr>
                  <w:tcW w:w="599" w:type="dxa"/>
                  <w:vAlign w:val="center"/>
                </w:tcPr>
                <w:p>
                  <w:pPr>
                    <w:adjustRightInd w:val="0"/>
                    <w:snapToGrid w:val="0"/>
                    <w:jc w:val="center"/>
                    <w:rPr>
                      <w:szCs w:val="21"/>
                    </w:rPr>
                  </w:pPr>
                  <w:r>
                    <w:rPr>
                      <w:szCs w:val="21"/>
                    </w:rPr>
                    <w:t>2.52</w:t>
                  </w:r>
                </w:p>
              </w:tc>
              <w:tc>
                <w:tcPr>
                  <w:tcW w:w="2030" w:type="dxa"/>
                  <w:vAlign w:val="center"/>
                </w:tcPr>
                <w:p>
                  <w:pPr>
                    <w:adjustRightInd w:val="0"/>
                    <w:snapToGrid w:val="0"/>
                    <w:jc w:val="center"/>
                    <w:rPr>
                      <w:szCs w:val="21"/>
                    </w:rPr>
                  </w:pPr>
                  <w:r>
                    <w:rPr>
                      <w:szCs w:val="21"/>
                    </w:rPr>
                    <w:t>1924年~2014年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836" w:type="dxa"/>
                  <w:vAlign w:val="center"/>
                </w:tcPr>
                <w:p>
                  <w:pPr>
                    <w:adjustRightInd w:val="0"/>
                    <w:snapToGrid w:val="0"/>
                    <w:jc w:val="center"/>
                    <w:rPr>
                      <w:szCs w:val="21"/>
                    </w:rPr>
                  </w:pPr>
                  <w:r>
                    <w:rPr>
                      <w:szCs w:val="21"/>
                    </w:rPr>
                    <w:t>多年平均雨量</w:t>
                  </w:r>
                </w:p>
              </w:tc>
              <w:tc>
                <w:tcPr>
                  <w:tcW w:w="729" w:type="dxa"/>
                  <w:vAlign w:val="center"/>
                </w:tcPr>
                <w:p>
                  <w:pPr>
                    <w:adjustRightInd w:val="0"/>
                    <w:snapToGrid w:val="0"/>
                    <w:jc w:val="center"/>
                    <w:rPr>
                      <w:szCs w:val="21"/>
                    </w:rPr>
                  </w:pPr>
                  <w:r>
                    <w:rPr>
                      <w:szCs w:val="21"/>
                    </w:rPr>
                    <w:t>1106.7</w:t>
                  </w:r>
                </w:p>
              </w:tc>
              <w:tc>
                <w:tcPr>
                  <w:tcW w:w="2037" w:type="dxa"/>
                  <w:vAlign w:val="center"/>
                </w:tcPr>
                <w:p>
                  <w:pPr>
                    <w:adjustRightInd w:val="0"/>
                    <w:snapToGrid w:val="0"/>
                    <w:jc w:val="center"/>
                    <w:rPr>
                      <w:szCs w:val="21"/>
                    </w:rPr>
                  </w:pPr>
                  <w:r>
                    <w:rPr>
                      <w:szCs w:val="21"/>
                    </w:rPr>
                    <w:t>1953年~2014年</w:t>
                  </w:r>
                </w:p>
              </w:tc>
              <w:tc>
                <w:tcPr>
                  <w:tcW w:w="1840" w:type="dxa"/>
                  <w:vAlign w:val="center"/>
                </w:tcPr>
                <w:p>
                  <w:pPr>
                    <w:adjustRightInd w:val="0"/>
                    <w:snapToGrid w:val="0"/>
                    <w:jc w:val="center"/>
                    <w:rPr>
                      <w:szCs w:val="21"/>
                    </w:rPr>
                  </w:pPr>
                  <w:r>
                    <w:rPr>
                      <w:szCs w:val="21"/>
                    </w:rPr>
                    <w:t>多年平均水位</w:t>
                  </w:r>
                </w:p>
              </w:tc>
              <w:tc>
                <w:tcPr>
                  <w:tcW w:w="599" w:type="dxa"/>
                  <w:vAlign w:val="center"/>
                </w:tcPr>
                <w:p>
                  <w:pPr>
                    <w:adjustRightInd w:val="0"/>
                    <w:snapToGrid w:val="0"/>
                    <w:jc w:val="center"/>
                    <w:rPr>
                      <w:szCs w:val="21"/>
                    </w:rPr>
                  </w:pPr>
                  <w:r>
                    <w:rPr>
                      <w:szCs w:val="21"/>
                    </w:rPr>
                    <w:t>3.03</w:t>
                  </w:r>
                </w:p>
              </w:tc>
              <w:tc>
                <w:tcPr>
                  <w:tcW w:w="2030" w:type="dxa"/>
                  <w:vAlign w:val="center"/>
                </w:tcPr>
                <w:p>
                  <w:pPr>
                    <w:adjustRightInd w:val="0"/>
                    <w:snapToGrid w:val="0"/>
                    <w:jc w:val="center"/>
                    <w:rPr>
                      <w:szCs w:val="21"/>
                    </w:rPr>
                  </w:pPr>
                  <w:r>
                    <w:rPr>
                      <w:szCs w:val="21"/>
                    </w:rPr>
                    <w:t>1924年~2014年</w:t>
                  </w:r>
                </w:p>
              </w:tc>
            </w:tr>
          </w:tbl>
          <w:p>
            <w:pPr>
              <w:adjustRightInd w:val="0"/>
              <w:snapToGrid w:val="0"/>
              <w:spacing w:line="480" w:lineRule="exact"/>
              <w:ind w:firstLine="480" w:firstLineChars="200"/>
              <w:rPr>
                <w:sz w:val="24"/>
                <w:szCs w:val="24"/>
              </w:rPr>
            </w:pPr>
            <w:r>
              <w:rPr>
                <w:sz w:val="24"/>
                <w:szCs w:val="24"/>
              </w:rPr>
              <w:t>无锡市域原是地下水资源丰富的地区之一，全市地下水水质好，适宜饮用、取水距离近、水温夏凉冬暖，这些特点使地下水开发利用成为全市水资源开发利用的不可缺少的一个部分。地下水水资源包括浅层淡水、深层承压水和微咸水。无锡市第四纪地质属滨湖沼相沉积夹有长江古河道冲击沉积。第四纪沉积厚度从东到西一般约130-200m，除潜水含水层外，主要有第1、第2承压含水层。第2承压层，含水层厚度20-50m，顶板埋深在110-120m左右，单井出水量一般1000～2000m</w:t>
            </w:r>
            <w:r>
              <w:rPr>
                <w:sz w:val="24"/>
                <w:szCs w:val="24"/>
                <w:vertAlign w:val="superscript"/>
              </w:rPr>
              <w:t>3</w:t>
            </w:r>
            <w:r>
              <w:rPr>
                <w:sz w:val="24"/>
                <w:szCs w:val="24"/>
              </w:rPr>
              <w:t>/d，水质较好。</w:t>
            </w:r>
          </w:p>
          <w:p>
            <w:pPr>
              <w:numPr>
                <w:ilvl w:val="0"/>
                <w:numId w:val="6"/>
              </w:numPr>
              <w:spacing w:line="480" w:lineRule="exact"/>
              <w:rPr>
                <w:b/>
                <w:bCs/>
                <w:sz w:val="24"/>
                <w:szCs w:val="24"/>
              </w:rPr>
            </w:pPr>
            <w:r>
              <w:rPr>
                <w:b/>
                <w:bCs/>
                <w:sz w:val="24"/>
                <w:szCs w:val="24"/>
              </w:rPr>
              <w:t>地下水</w:t>
            </w:r>
          </w:p>
          <w:p>
            <w:pPr>
              <w:adjustRightInd w:val="0"/>
              <w:snapToGrid w:val="0"/>
              <w:spacing w:line="480" w:lineRule="exact"/>
              <w:ind w:firstLine="480" w:firstLineChars="200"/>
              <w:rPr>
                <w:sz w:val="24"/>
                <w:szCs w:val="24"/>
              </w:rPr>
            </w:pPr>
            <w:r>
              <w:rPr>
                <w:sz w:val="24"/>
                <w:szCs w:val="24"/>
              </w:rPr>
              <w:t>项目地附近地势平坦，覆盖着65-120m的第四系松散沉积层，除粘土亚粘土外，结构松散，空隙发育、导水性较好，是地下水贮存及运动的重要介质，气候温和、雨量充沛，地表水与地下水有密切的水力联系，有利于松散沉积层孔隙水的补给和贮存，地下水储量丰富。</w:t>
            </w:r>
          </w:p>
          <w:p>
            <w:pPr>
              <w:numPr>
                <w:ilvl w:val="0"/>
                <w:numId w:val="6"/>
              </w:numPr>
              <w:spacing w:line="480" w:lineRule="exact"/>
              <w:rPr>
                <w:b/>
                <w:bCs/>
                <w:sz w:val="24"/>
              </w:rPr>
            </w:pPr>
            <w:r>
              <w:rPr>
                <w:b/>
                <w:bCs/>
                <w:sz w:val="24"/>
              </w:rPr>
              <w:t>植被与生物多样性</w:t>
            </w:r>
          </w:p>
          <w:p>
            <w:pPr>
              <w:adjustRightInd w:val="0"/>
              <w:snapToGrid w:val="0"/>
              <w:spacing w:line="480" w:lineRule="exact"/>
              <w:ind w:firstLine="480" w:firstLineChars="200"/>
              <w:rPr>
                <w:sz w:val="24"/>
                <w:szCs w:val="24"/>
              </w:rPr>
            </w:pPr>
            <w:r>
              <w:rPr>
                <w:sz w:val="24"/>
                <w:szCs w:val="24"/>
              </w:rPr>
              <w:t>无锡市位于北亚热带北缘，属海洋性气候，四季分明，雨水丰沛，这种气候为动植物的生长和繁衍提供了良好的条件。</w:t>
            </w:r>
          </w:p>
          <w:p>
            <w:pPr>
              <w:snapToGrid w:val="0"/>
              <w:spacing w:line="480" w:lineRule="exact"/>
              <w:ind w:firstLine="480" w:firstLineChars="200"/>
              <w:rPr>
                <w:sz w:val="24"/>
                <w:szCs w:val="24"/>
              </w:rPr>
            </w:pPr>
            <w:r>
              <w:rPr>
                <w:sz w:val="24"/>
                <w:szCs w:val="24"/>
              </w:rPr>
              <w:t>(1)主要水生物类群数量及分布情况</w:t>
            </w:r>
          </w:p>
          <w:p>
            <w:pPr>
              <w:snapToGrid w:val="0"/>
              <w:spacing w:line="480" w:lineRule="exact"/>
              <w:ind w:firstLine="480" w:firstLineChars="200"/>
              <w:rPr>
                <w:sz w:val="24"/>
                <w:szCs w:val="24"/>
              </w:rPr>
            </w:pPr>
            <w:r>
              <w:rPr>
                <w:rFonts w:hint="eastAsia" w:ascii="宋体" w:hAnsi="宋体" w:cs="宋体"/>
                <w:sz w:val="24"/>
                <w:szCs w:val="24"/>
              </w:rPr>
              <w:t>①</w:t>
            </w:r>
            <w:r>
              <w:rPr>
                <w:sz w:val="24"/>
                <w:szCs w:val="24"/>
              </w:rPr>
              <w:t>藻类：常见的藻类有蓝藻、硅藻等10多种，其中蓝藻种类所占比例最多，约占40%左右。优势种主要有尖尾蓝隐藻、四尾栅藻、蓝球藻等。</w:t>
            </w:r>
          </w:p>
          <w:p>
            <w:pPr>
              <w:snapToGrid w:val="0"/>
              <w:spacing w:line="480" w:lineRule="exact"/>
              <w:ind w:firstLine="480" w:firstLineChars="200"/>
              <w:rPr>
                <w:sz w:val="24"/>
                <w:szCs w:val="24"/>
              </w:rPr>
            </w:pPr>
            <w:r>
              <w:rPr>
                <w:rFonts w:hint="eastAsia" w:ascii="宋体" w:hAnsi="宋体" w:cs="宋体"/>
                <w:sz w:val="24"/>
                <w:szCs w:val="24"/>
              </w:rPr>
              <w:t>②</w:t>
            </w:r>
            <w:r>
              <w:rPr>
                <w:sz w:val="24"/>
                <w:szCs w:val="24"/>
              </w:rPr>
              <w:t>浮游动物：主要有原生动物、轮虫、枝角类和桡足类等四大类群二十多个种类。原生动物为表壳虫、锥形似钤壳虫、钟形虫等；轮虫有狭甲轮虫、萼花臂尾轮虫等；枝角类有秀体蚤、大型蚤等；桡足类有中华原镖水蚤等。</w:t>
            </w:r>
          </w:p>
          <w:p>
            <w:pPr>
              <w:snapToGrid w:val="0"/>
              <w:spacing w:line="480" w:lineRule="exact"/>
              <w:ind w:firstLine="480" w:firstLineChars="200"/>
              <w:rPr>
                <w:sz w:val="24"/>
                <w:szCs w:val="24"/>
              </w:rPr>
            </w:pPr>
            <w:r>
              <w:rPr>
                <w:rFonts w:hint="eastAsia" w:ascii="宋体" w:hAnsi="宋体" w:cs="宋体"/>
                <w:sz w:val="24"/>
                <w:szCs w:val="24"/>
              </w:rPr>
              <w:t>③</w:t>
            </w:r>
            <w:r>
              <w:rPr>
                <w:sz w:val="24"/>
                <w:szCs w:val="24"/>
              </w:rPr>
              <w:t>底栖动物：全部是耐污的淡水寡毛类和摇蚊幼虫两类，无其它类动物。</w:t>
            </w:r>
          </w:p>
          <w:p>
            <w:pPr>
              <w:snapToGrid w:val="0"/>
              <w:spacing w:line="480" w:lineRule="exact"/>
              <w:ind w:firstLine="480" w:firstLineChars="200"/>
              <w:rPr>
                <w:sz w:val="24"/>
                <w:szCs w:val="24"/>
              </w:rPr>
            </w:pPr>
            <w:r>
              <w:rPr>
                <w:sz w:val="24"/>
                <w:szCs w:val="24"/>
              </w:rPr>
              <w:t>(2)水体岸线植被</w:t>
            </w:r>
          </w:p>
          <w:p>
            <w:pPr>
              <w:snapToGrid w:val="0"/>
              <w:spacing w:line="480" w:lineRule="exact"/>
              <w:ind w:firstLine="480" w:firstLineChars="200"/>
              <w:rPr>
                <w:sz w:val="24"/>
                <w:szCs w:val="24"/>
              </w:rPr>
            </w:pPr>
            <w:r>
              <w:rPr>
                <w:sz w:val="24"/>
                <w:szCs w:val="24"/>
              </w:rPr>
              <w:t>主要为适应性广、耐污力高、抗逆性强的种类，但生物量不大，零星分布于湖泊、河流、池沼、水田及沟渠等处。常见的有喜旱莲子草(俗称水花生)、眼子菜属、水车前、凤眼莲、金鱼藻等。此外还有淀粉植物芡实及菱等。</w:t>
            </w:r>
          </w:p>
          <w:p>
            <w:pPr>
              <w:snapToGrid w:val="0"/>
              <w:spacing w:line="480" w:lineRule="exact"/>
              <w:ind w:firstLine="480" w:firstLineChars="200"/>
              <w:rPr>
                <w:sz w:val="24"/>
                <w:szCs w:val="24"/>
              </w:rPr>
            </w:pPr>
            <w:r>
              <w:rPr>
                <w:sz w:val="24"/>
                <w:szCs w:val="24"/>
              </w:rPr>
              <w:t>(3)植物的种类及分布</w:t>
            </w:r>
          </w:p>
          <w:p>
            <w:pPr>
              <w:snapToGrid w:val="0"/>
              <w:spacing w:line="480" w:lineRule="exact"/>
              <w:ind w:firstLine="480" w:firstLineChars="200"/>
              <w:rPr>
                <w:sz w:val="24"/>
                <w:szCs w:val="24"/>
              </w:rPr>
            </w:pPr>
            <w:r>
              <w:rPr>
                <w:sz w:val="24"/>
                <w:szCs w:val="24"/>
              </w:rPr>
              <w:t>由于本地区人类开发活动的历史悠久，经济十分发达，土地利用率极高，自然植被基本消失。次生植被亦多为高度次生的野生灌草丛植物。人工植被是本区域的主要植物类群，分为园林绿化和农作物两大类。园林绿化种类包括园林、绿化及观赏花木等。</w:t>
            </w:r>
          </w:p>
          <w:p>
            <w:pPr>
              <w:adjustRightInd w:val="0"/>
              <w:snapToGrid w:val="0"/>
              <w:spacing w:line="480" w:lineRule="exact"/>
              <w:ind w:firstLine="480" w:firstLineChars="200"/>
              <w:rPr>
                <w:sz w:val="24"/>
                <w:szCs w:val="24"/>
              </w:rPr>
            </w:pPr>
            <w:r>
              <w:rPr>
                <w:sz w:val="24"/>
                <w:szCs w:val="24"/>
              </w:rPr>
              <w:t>沿线地区已无原始植被，植被主要为草本植被、藤本植物，灌木林和次生林，分布较广。</w:t>
            </w:r>
          </w:p>
          <w:p>
            <w:pPr>
              <w:snapToGrid w:val="0"/>
              <w:spacing w:line="480" w:lineRule="exact"/>
              <w:ind w:firstLine="480" w:firstLineChars="200"/>
              <w:rPr>
                <w:sz w:val="24"/>
                <w:szCs w:val="24"/>
              </w:rPr>
            </w:pPr>
            <w:r>
              <w:rPr>
                <w:sz w:val="24"/>
                <w:szCs w:val="24"/>
              </w:rPr>
              <w:t>(4)陆生动物种类</w:t>
            </w:r>
          </w:p>
          <w:p>
            <w:pPr>
              <w:adjustRightInd w:val="0"/>
              <w:snapToGrid w:val="0"/>
              <w:spacing w:line="480" w:lineRule="exact"/>
              <w:ind w:firstLine="480" w:firstLineChars="200"/>
              <w:rPr>
                <w:sz w:val="24"/>
                <w:szCs w:val="24"/>
              </w:rPr>
            </w:pPr>
            <w:r>
              <w:rPr>
                <w:sz w:val="24"/>
                <w:szCs w:val="24"/>
              </w:rPr>
              <w:t>陆生动物主要以人工养殖动物为主，大型哺乳动物主要有牛、猪等，小型哺乳动物有兔、羊、狗等。评价区域野生动物较少，主要有包括鸟、鼠、蛇、蛙、昆虫等，但已无大型野生哺乳动物。</w:t>
            </w:r>
          </w:p>
          <w:p>
            <w:pPr>
              <w:adjustRightInd w:val="0"/>
              <w:snapToGrid w:val="0"/>
              <w:spacing w:line="480" w:lineRule="exact"/>
              <w:ind w:firstLine="480" w:firstLineChars="200"/>
              <w:rPr>
                <w:sz w:val="24"/>
                <w:szCs w:val="24"/>
              </w:rPr>
            </w:pPr>
            <w:r>
              <w:rPr>
                <w:sz w:val="24"/>
                <w:szCs w:val="24"/>
              </w:rPr>
              <w:t>经查，公路沿线无珍稀动植物存在；水土流失程度较轻，处于轻度侵蚀程度。</w:t>
            </w:r>
          </w:p>
          <w:p>
            <w:pPr>
              <w:adjustRightInd w:val="0"/>
              <w:snapToGrid w:val="0"/>
              <w:spacing w:line="480" w:lineRule="exact"/>
              <w:ind w:firstLine="480" w:firstLineChars="200"/>
              <w:rPr>
                <w:sz w:val="24"/>
                <w:szCs w:val="24"/>
              </w:rPr>
            </w:pPr>
          </w:p>
          <w:p>
            <w:pPr>
              <w:adjustRightInd w:val="0"/>
              <w:snapToGrid w:val="0"/>
              <w:spacing w:line="480" w:lineRule="exact"/>
              <w:rPr>
                <w:bCs/>
                <w:kern w:val="4"/>
                <w:sz w:val="24"/>
                <w:szCs w:val="24"/>
              </w:rPr>
            </w:pPr>
          </w:p>
          <w:p>
            <w:pPr>
              <w:spacing w:line="500" w:lineRule="exact"/>
              <w:rPr>
                <w:b/>
                <w:bCs/>
                <w:sz w:val="24"/>
                <w:szCs w:val="24"/>
              </w:rPr>
            </w:pPr>
            <w:r>
              <w:rPr>
                <w:b/>
                <w:bCs/>
                <w:sz w:val="24"/>
                <w:szCs w:val="24"/>
              </w:rPr>
              <w:t>社会环境简况(社会经济结构、教育、文化、文物保护等)：</w:t>
            </w:r>
          </w:p>
          <w:p>
            <w:pPr>
              <w:numPr>
                <w:ilvl w:val="0"/>
                <w:numId w:val="7"/>
              </w:numPr>
              <w:adjustRightInd w:val="0"/>
              <w:snapToGrid w:val="0"/>
              <w:spacing w:line="500" w:lineRule="exact"/>
              <w:rPr>
                <w:b/>
                <w:snapToGrid w:val="0"/>
                <w:color w:val="000000" w:themeColor="text1"/>
                <w:kern w:val="0"/>
                <w:sz w:val="24"/>
                <w:szCs w:val="24"/>
                <w14:textFill>
                  <w14:solidFill>
                    <w14:schemeClr w14:val="tx1"/>
                  </w14:solidFill>
                </w14:textFill>
              </w:rPr>
            </w:pPr>
            <w:r>
              <w:rPr>
                <w:rFonts w:hint="eastAsia"/>
                <w:b/>
                <w:snapToGrid w:val="0"/>
                <w:color w:val="000000" w:themeColor="text1"/>
                <w:kern w:val="0"/>
                <w:sz w:val="24"/>
                <w:szCs w:val="24"/>
                <w14:textFill>
                  <w14:solidFill>
                    <w14:schemeClr w14:val="tx1"/>
                  </w14:solidFill>
                </w14:textFill>
              </w:rPr>
              <w:t>江溪街道</w:t>
            </w:r>
            <w:r>
              <w:rPr>
                <w:b/>
                <w:snapToGrid w:val="0"/>
                <w:color w:val="000000" w:themeColor="text1"/>
                <w:kern w:val="0"/>
                <w:sz w:val="24"/>
                <w:szCs w:val="24"/>
                <w14:textFill>
                  <w14:solidFill>
                    <w14:schemeClr w14:val="tx1"/>
                  </w14:solidFill>
                </w14:textFill>
              </w:rPr>
              <w:t>社会环境简况</w:t>
            </w:r>
          </w:p>
          <w:p>
            <w:pPr>
              <w:adjustRightInd w:val="0"/>
              <w:snapToGrid w:val="0"/>
              <w:spacing w:line="500" w:lineRule="exact"/>
              <w:ind w:firstLine="480" w:firstLineChars="200"/>
              <w:rPr>
                <w:snapToGrid w:val="0"/>
                <w:kern w:val="0"/>
                <w:sz w:val="24"/>
                <w:szCs w:val="24"/>
              </w:rPr>
            </w:pPr>
            <w:r>
              <w:rPr>
                <w:rFonts w:hint="eastAsia"/>
                <w:snapToGrid w:val="0"/>
                <w:kern w:val="0"/>
                <w:sz w:val="24"/>
                <w:szCs w:val="24"/>
              </w:rPr>
              <w:t>本项目位于</w:t>
            </w:r>
            <w:r>
              <w:rPr>
                <w:rFonts w:hint="eastAsia" w:asciiTheme="minorEastAsia" w:hAnsiTheme="minorEastAsia" w:eastAsiaTheme="minorEastAsia" w:cstheme="minorEastAsia"/>
                <w:color w:val="000000"/>
                <w:kern w:val="0"/>
                <w:sz w:val="24"/>
                <w:szCs w:val="24"/>
                <w:lang w:val="en-US" w:eastAsia="zh-CN" w:bidi="ar"/>
              </w:rPr>
              <w:t>无锡市新吴区南站工业集中B区C-02号地块</w:t>
            </w:r>
            <w:r>
              <w:rPr>
                <w:rFonts w:hint="eastAsia"/>
                <w:snapToGrid w:val="0"/>
                <w:kern w:val="0"/>
                <w:sz w:val="24"/>
                <w:szCs w:val="24"/>
              </w:rPr>
              <w:t>，隶属于</w:t>
            </w:r>
            <w:r>
              <w:rPr>
                <w:rFonts w:hint="eastAsia"/>
                <w:snapToGrid w:val="0"/>
                <w:kern w:val="0"/>
                <w:sz w:val="24"/>
                <w:szCs w:val="24"/>
                <w:lang w:val="en-US" w:eastAsia="zh-CN"/>
              </w:rPr>
              <w:t>江溪</w:t>
            </w:r>
            <w:r>
              <w:rPr>
                <w:rFonts w:hint="eastAsia"/>
                <w:snapToGrid w:val="0"/>
                <w:kern w:val="0"/>
                <w:sz w:val="24"/>
                <w:szCs w:val="24"/>
              </w:rPr>
              <w:t>街道管辖范围。</w:t>
            </w:r>
          </w:p>
          <w:p>
            <w:pPr>
              <w:adjustRightInd w:val="0"/>
              <w:snapToGrid w:val="0"/>
              <w:spacing w:line="5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江溪街道位于无锡市东部，隶属于无锡市新吴区，东接梅村街道，南接旺庄街道，西接南长区清名桥街道，北接梁溪区江海街道、锡山区东亭街道。面积25.85平方千米，下辖9个村居委、20个社区居委，人口142952人(2010年)。江溪街道得名于辖区内的百年名校江溪小学，中共早期杰出领导人瞿秋白曾执教。</w:t>
            </w:r>
          </w:p>
          <w:p>
            <w:pPr>
              <w:adjustRightInd w:val="0"/>
              <w:snapToGrid w:val="0"/>
              <w:spacing w:line="5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江溪街道拥有伯渎河最长岸线，生态防护林修复工程是该街道巩固整治伯渎河效果的长效工程。伯渎河江溪段生态防护林修复工程完成了2公里长、50米宽的原生态防护林带，2万平方米的伯渎河景观样板段，以及伯渎河边的金城公铁立交生态绿地。总面积约17万平方米，投资约1000万元。2008年入5000万元，实现区域内污水管网全覆盖。2007年10月份，街道432.5亿元的技工贸总盘子里，三产服务业的营销收入达298亿元，在无锡各街镇中遥遥领先。该街道商贸板块占经济总量的份额将直逼80%。2008年街道确定转型发展的六大功能板块，将太湖大道、旺庄路、长江北路和春华路之间16.5平方公里确定为商住商贸板块。</w:t>
            </w:r>
          </w:p>
          <w:p>
            <w:pPr>
              <w:pStyle w:val="13"/>
              <w:spacing w:before="0" w:beforeAutospacing="0" w:after="0" w:afterAutospacing="0" w:line="480" w:lineRule="exact"/>
              <w:ind w:firstLine="480" w:firstLineChars="20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江溪街道工业园区由原坊前、南站两个工业园区合并之后新组建而成，</w:t>
            </w:r>
            <w:r>
              <w:rPr>
                <w:rFonts w:ascii="Times New Roman" w:hAnsi="Times New Roman" w:cs="Times New Roman"/>
                <w:color w:val="000000" w:themeColor="text1"/>
                <w14:textFill>
                  <w14:solidFill>
                    <w14:schemeClr w14:val="tx1"/>
                  </w14:solidFill>
                </w14:textFill>
              </w:rPr>
              <w:t>08</w:t>
            </w:r>
            <w:r>
              <w:rPr>
                <w:rFonts w:ascii="Times New Roman" w:cs="Times New Roman"/>
                <w:color w:val="000000" w:themeColor="text1"/>
                <w14:textFill>
                  <w14:solidFill>
                    <w14:schemeClr w14:val="tx1"/>
                  </w14:solidFill>
                </w14:textFill>
              </w:rPr>
              <w:t>年</w:t>
            </w:r>
            <w:r>
              <w:rPr>
                <w:rFonts w:ascii="Times New Roman" w:hAnsi="Times New Roman" w:cs="Times New Roman"/>
                <w:color w:val="000000" w:themeColor="text1"/>
                <w14:textFill>
                  <w14:solidFill>
                    <w14:schemeClr w14:val="tx1"/>
                  </w14:solidFill>
                </w14:textFill>
              </w:rPr>
              <w:t>1-8</w:t>
            </w:r>
            <w:r>
              <w:rPr>
                <w:rFonts w:ascii="Times New Roman" w:cs="Times New Roman"/>
                <w:color w:val="000000" w:themeColor="text1"/>
                <w14:textFill>
                  <w14:solidFill>
                    <w14:schemeClr w14:val="tx1"/>
                  </w14:solidFill>
                </w14:textFill>
              </w:rPr>
              <w:t>月共完成销售收入</w:t>
            </w:r>
            <w:r>
              <w:rPr>
                <w:rFonts w:ascii="Times New Roman" w:hAnsi="Times New Roman" w:cs="Times New Roman"/>
                <w:color w:val="000000" w:themeColor="text1"/>
                <w14:textFill>
                  <w14:solidFill>
                    <w14:schemeClr w14:val="tx1"/>
                  </w14:solidFill>
                </w14:textFill>
              </w:rPr>
              <w:t>61.5</w:t>
            </w:r>
            <w:r>
              <w:rPr>
                <w:rFonts w:ascii="Times New Roman" w:cs="Times New Roman"/>
                <w:color w:val="000000" w:themeColor="text1"/>
                <w14:textFill>
                  <w14:solidFill>
                    <w14:schemeClr w14:val="tx1"/>
                  </w14:solidFill>
                </w14:textFill>
              </w:rPr>
              <w:t>亿元，利税</w:t>
            </w:r>
            <w:r>
              <w:rPr>
                <w:rFonts w:ascii="Times New Roman" w:hAnsi="Times New Roman" w:cs="Times New Roman"/>
                <w:color w:val="000000" w:themeColor="text1"/>
                <w14:textFill>
                  <w14:solidFill>
                    <w14:schemeClr w14:val="tx1"/>
                  </w14:solidFill>
                </w14:textFill>
              </w:rPr>
              <w:t>1.8</w:t>
            </w:r>
            <w:r>
              <w:rPr>
                <w:rFonts w:ascii="Times New Roman" w:cs="Times New Roman"/>
                <w:color w:val="000000" w:themeColor="text1"/>
                <w14:textFill>
                  <w14:solidFill>
                    <w14:schemeClr w14:val="tx1"/>
                  </w14:solidFill>
                </w14:textFill>
              </w:rPr>
              <w:t>亿元，收取土地租金、房租金、</w:t>
            </w:r>
            <w:r>
              <w:rPr>
                <w:rFonts w:ascii="Times New Roman" w:cs="Times New Roman"/>
                <w:color w:val="000000" w:themeColor="text1"/>
                <w14:textFill>
                  <w14:solidFill>
                    <w14:schemeClr w14:val="tx1"/>
                  </w14:solidFill>
                </w14:textFill>
              </w:rPr>
              <w:fldChar w:fldCharType="begin"/>
            </w:r>
            <w:r>
              <w:rPr>
                <w:rFonts w:ascii="Times New Roman" w:cs="Times New Roman"/>
                <w:color w:val="000000" w:themeColor="text1"/>
                <w14:textFill>
                  <w14:solidFill>
                    <w14:schemeClr w14:val="tx1"/>
                  </w14:solidFill>
                </w14:textFill>
              </w:rPr>
              <w:instrText xml:space="preserve"> HYPERLINK "https://baike.so.com/doc/6767974-6983088.html" \t "_blank" </w:instrText>
            </w:r>
            <w:r>
              <w:rPr>
                <w:rFonts w:ascii="Times New Roman" w:cs="Times New Roman"/>
                <w:color w:val="000000" w:themeColor="text1"/>
                <w14:textFill>
                  <w14:solidFill>
                    <w14:schemeClr w14:val="tx1"/>
                  </w14:solidFill>
                </w14:textFill>
              </w:rPr>
              <w:fldChar w:fldCharType="separate"/>
            </w:r>
            <w:r>
              <w:rPr>
                <w:rFonts w:ascii="Times New Roman" w:cs="Times New Roman"/>
                <w:color w:val="000000" w:themeColor="text1"/>
                <w14:textFill>
                  <w14:solidFill>
                    <w14:schemeClr w14:val="tx1"/>
                  </w14:solidFill>
                </w14:textFill>
              </w:rPr>
              <w:t>管理费</w:t>
            </w:r>
            <w:r>
              <w:rPr>
                <w:rFonts w:ascii="Times New Roman" w:cs="Times New Roman"/>
                <w:color w:val="000000" w:themeColor="text1"/>
                <w14:textFill>
                  <w14:solidFill>
                    <w14:schemeClr w14:val="tx1"/>
                  </w14:solidFill>
                </w14:textFill>
              </w:rPr>
              <w:fldChar w:fldCharType="end"/>
            </w:r>
            <w:r>
              <w:rPr>
                <w:rFonts w:ascii="Times New Roman" w:cs="Times New Roman"/>
                <w:color w:val="000000" w:themeColor="text1"/>
                <w14:textFill>
                  <w14:solidFill>
                    <w14:schemeClr w14:val="tx1"/>
                  </w14:solidFill>
                </w14:textFill>
              </w:rPr>
              <w:t>等各项规费近600万元。引进了阿文美施车辆系统有限公司、埃梯梯精密制造(无锡)有限公司等6家内外资企业，到位外资800万美元，初步达成了日本汽车零部件等3个意向项目。</w:t>
            </w:r>
          </w:p>
          <w:p>
            <w:pPr>
              <w:pStyle w:val="13"/>
              <w:spacing w:before="0" w:beforeAutospacing="0" w:after="0" w:afterAutospacing="0" w:line="480" w:lineRule="exact"/>
              <w:ind w:firstLine="480" w:firstLineChars="200"/>
            </w:pPr>
            <w:r>
              <w:rPr>
                <w:rFonts w:ascii="Times New Roman" w:cs="Times New Roman"/>
                <w:color w:val="000000" w:themeColor="text1"/>
                <w14:textFill>
                  <w14:solidFill>
                    <w14:schemeClr w14:val="tx1"/>
                  </w14:solidFill>
                </w14:textFill>
              </w:rPr>
              <w:t>江溪街道的组建，主要的目的是打通两街道在经济发展上的相似功能板块，让南方不锈钢市场、招商城、东方汽车城、新世界国际</w:t>
            </w:r>
            <w:r>
              <w:rPr>
                <w:rFonts w:ascii="Times New Roman" w:cs="Times New Roman"/>
                <w:color w:val="000000" w:themeColor="text1"/>
                <w14:textFill>
                  <w14:solidFill>
                    <w14:schemeClr w14:val="tx1"/>
                  </w14:solidFill>
                </w14:textFill>
              </w:rPr>
              <w:fldChar w:fldCharType="begin"/>
            </w:r>
            <w:r>
              <w:rPr>
                <w:rFonts w:ascii="Times New Roman" w:cs="Times New Roman"/>
                <w:color w:val="000000" w:themeColor="text1"/>
                <w14:textFill>
                  <w14:solidFill>
                    <w14:schemeClr w14:val="tx1"/>
                  </w14:solidFill>
                </w14:textFill>
              </w:rPr>
              <w:instrText xml:space="preserve"> HYPERLINK "https://baike.so.com/doc/1803177-1906831.html" \t "_blank" </w:instrText>
            </w:r>
            <w:r>
              <w:rPr>
                <w:rFonts w:ascii="Times New Roman" w:cs="Times New Roman"/>
                <w:color w:val="000000" w:themeColor="text1"/>
                <w14:textFill>
                  <w14:solidFill>
                    <w14:schemeClr w14:val="tx1"/>
                  </w14:solidFill>
                </w14:textFill>
              </w:rPr>
              <w:fldChar w:fldCharType="separate"/>
            </w:r>
            <w:r>
              <w:rPr>
                <w:rFonts w:ascii="Times New Roman" w:cs="Times New Roman"/>
                <w:color w:val="000000" w:themeColor="text1"/>
                <w14:textFill>
                  <w14:solidFill>
                    <w14:schemeClr w14:val="tx1"/>
                  </w14:solidFill>
                </w14:textFill>
              </w:rPr>
              <w:t>纺织城</w:t>
            </w:r>
            <w:r>
              <w:rPr>
                <w:rFonts w:ascii="Times New Roman" w:cs="Times New Roman"/>
                <w:color w:val="000000" w:themeColor="text1"/>
                <w14:textFill>
                  <w14:solidFill>
                    <w14:schemeClr w14:val="tx1"/>
                  </w14:solidFill>
                </w14:textFill>
              </w:rPr>
              <w:fldChar w:fldCharType="end"/>
            </w:r>
            <w:r>
              <w:rPr>
                <w:rFonts w:ascii="Times New Roman" w:cs="Times New Roman"/>
                <w:color w:val="000000" w:themeColor="text1"/>
                <w14:textFill>
                  <w14:solidFill>
                    <w14:schemeClr w14:val="tx1"/>
                  </w14:solidFill>
                </w14:textFill>
              </w:rPr>
              <w:t>、第一国际等商贸服务业亮点形成最佳合力，是实现新区优化资源配置、实现战略布局变革的重要区划调整。</w:t>
            </w:r>
          </w:p>
          <w:p>
            <w:pPr>
              <w:numPr>
                <w:ilvl w:val="0"/>
                <w:numId w:val="7"/>
              </w:numPr>
              <w:adjustRightInd w:val="0"/>
              <w:snapToGrid w:val="0"/>
              <w:spacing w:line="500" w:lineRule="exact"/>
              <w:rPr>
                <w:b/>
                <w:snapToGrid w:val="0"/>
                <w:kern w:val="0"/>
                <w:sz w:val="24"/>
                <w:szCs w:val="24"/>
              </w:rPr>
            </w:pPr>
            <w:r>
              <w:rPr>
                <w:b/>
                <w:snapToGrid w:val="0"/>
                <w:kern w:val="0"/>
                <w:sz w:val="24"/>
              </w:rPr>
              <w:t>区域基础设施现状</w:t>
            </w:r>
          </w:p>
          <w:p>
            <w:pPr>
              <w:adjustRightInd w:val="0"/>
              <w:snapToGrid w:val="0"/>
              <w:spacing w:line="500" w:lineRule="exact"/>
              <w:ind w:firstLine="480" w:firstLineChars="200"/>
              <w:rPr>
                <w:snapToGrid w:val="0"/>
                <w:kern w:val="0"/>
                <w:sz w:val="24"/>
                <w:szCs w:val="24"/>
              </w:rPr>
            </w:pPr>
            <w:r>
              <w:rPr>
                <w:snapToGrid w:val="0"/>
                <w:kern w:val="0"/>
                <w:sz w:val="24"/>
                <w:szCs w:val="24"/>
              </w:rPr>
              <w:t>经过多年建设，</w:t>
            </w:r>
            <w:r>
              <w:rPr>
                <w:rFonts w:hint="eastAsia"/>
                <w:snapToGrid w:val="0"/>
                <w:kern w:val="0"/>
                <w:sz w:val="24"/>
                <w:szCs w:val="24"/>
              </w:rPr>
              <w:t>新吴区</w:t>
            </w:r>
            <w:r>
              <w:rPr>
                <w:snapToGrid w:val="0"/>
                <w:kern w:val="0"/>
                <w:sz w:val="24"/>
                <w:szCs w:val="24"/>
              </w:rPr>
              <w:t>各类配套公用工程设施完善：</w:t>
            </w:r>
          </w:p>
          <w:p>
            <w:pPr>
              <w:pStyle w:val="34"/>
              <w:numPr>
                <w:ilvl w:val="0"/>
                <w:numId w:val="8"/>
              </w:numPr>
              <w:adjustRightInd w:val="0"/>
              <w:snapToGrid w:val="0"/>
              <w:spacing w:line="500" w:lineRule="exact"/>
              <w:ind w:firstLineChars="0"/>
              <w:rPr>
                <w:sz w:val="24"/>
                <w:szCs w:val="24"/>
              </w:rPr>
            </w:pPr>
            <w:r>
              <w:rPr>
                <w:rFonts w:hint="eastAsia"/>
                <w:sz w:val="24"/>
                <w:szCs w:val="24"/>
              </w:rPr>
              <w:t>排水</w:t>
            </w:r>
          </w:p>
          <w:p>
            <w:pPr>
              <w:adjustRightInd w:val="0"/>
              <w:snapToGrid w:val="0"/>
              <w:spacing w:line="500" w:lineRule="exact"/>
              <w:ind w:firstLine="480" w:firstLineChars="200"/>
              <w:rPr>
                <w:snapToGrid w:val="0"/>
                <w:kern w:val="0"/>
                <w:sz w:val="24"/>
                <w:szCs w:val="24"/>
              </w:rPr>
            </w:pPr>
            <w:r>
              <w:rPr>
                <w:sz w:val="24"/>
                <w:szCs w:val="24"/>
              </w:rPr>
              <w:t>区域实行雨污分流系统，建成日提升1.5万吨的污水泵站3座，污水处理厂三座。本项目位于</w:t>
            </w:r>
            <w:r>
              <w:rPr>
                <w:rFonts w:hint="eastAsia" w:ascii="Times New Roman" w:cs="Times New Roman"/>
                <w:bCs/>
                <w:color w:val="auto"/>
                <w:sz w:val="24"/>
                <w:szCs w:val="24"/>
              </w:rPr>
              <w:t>无锡市新吴区南站工业集中B区C-02号地块</w:t>
            </w:r>
            <w:r>
              <w:rPr>
                <w:sz w:val="24"/>
                <w:szCs w:val="24"/>
              </w:rPr>
              <w:t>，属于</w:t>
            </w:r>
            <w:r>
              <w:rPr>
                <w:rFonts w:hint="eastAsia"/>
                <w:sz w:val="24"/>
                <w:szCs w:val="24"/>
              </w:rPr>
              <w:t>梅村</w:t>
            </w:r>
            <w:r>
              <w:rPr>
                <w:sz w:val="24"/>
                <w:szCs w:val="24"/>
              </w:rPr>
              <w:t>水处理厂收集范围之内，由其集中统一处理。</w:t>
            </w:r>
          </w:p>
          <w:p>
            <w:pPr>
              <w:adjustRightInd w:val="0"/>
              <w:snapToGrid w:val="0"/>
              <w:spacing w:line="500" w:lineRule="exact"/>
              <w:ind w:firstLine="480" w:firstLineChars="200"/>
              <w:rPr>
                <w:sz w:val="24"/>
              </w:rPr>
            </w:pPr>
            <w:r>
              <w:rPr>
                <w:rFonts w:hint="eastAsia"/>
                <w:sz w:val="24"/>
              </w:rPr>
              <w:t>无锡市高新水务有限公司梅村水处理厂现有工程位于无锡市新区梅村社区梅里路安乐桥伯渎港和梅花港交汇处，一、二期工程位于梅花港西侧，三期、四期、五期工程位于梅花港东侧。</w:t>
            </w:r>
          </w:p>
          <w:p>
            <w:pPr>
              <w:adjustRightInd w:val="0"/>
              <w:snapToGrid w:val="0"/>
              <w:spacing w:line="500" w:lineRule="exact"/>
              <w:ind w:firstLine="480" w:firstLineChars="200"/>
              <w:jc w:val="left"/>
              <w:rPr>
                <w:sz w:val="24"/>
              </w:rPr>
            </w:pPr>
            <w:r>
              <w:rPr>
                <w:rFonts w:hint="eastAsia"/>
                <w:sz w:val="24"/>
              </w:rPr>
              <w:t>目前经过多次提标改造后水处理规模达到 16×10</w:t>
            </w:r>
            <w:r>
              <w:rPr>
                <w:rFonts w:hint="eastAsia"/>
                <w:sz w:val="24"/>
                <w:vertAlign w:val="superscript"/>
              </w:rPr>
              <w:t>4</w:t>
            </w:r>
            <w:r>
              <w:rPr>
                <w:rFonts w:hint="eastAsia"/>
                <w:sz w:val="24"/>
              </w:rPr>
              <w:t>m</w:t>
            </w:r>
            <w:r>
              <w:rPr>
                <w:rFonts w:hint="eastAsia"/>
                <w:sz w:val="24"/>
                <w:vertAlign w:val="superscript"/>
              </w:rPr>
              <w:t>3</w:t>
            </w:r>
            <w:r>
              <w:rPr>
                <w:rFonts w:hint="eastAsia"/>
                <w:sz w:val="24"/>
              </w:rPr>
              <w:t>/d。一期处理规模为 3.0×10</w:t>
            </w:r>
            <w:r>
              <w:rPr>
                <w:rFonts w:hint="eastAsia"/>
                <w:sz w:val="24"/>
                <w:vertAlign w:val="superscript"/>
              </w:rPr>
              <w:t>4</w:t>
            </w:r>
            <w:r>
              <w:rPr>
                <w:rFonts w:hint="eastAsia"/>
                <w:sz w:val="24"/>
              </w:rPr>
              <w:t>m</w:t>
            </w:r>
            <w:r>
              <w:rPr>
                <w:rFonts w:hint="eastAsia"/>
                <w:sz w:val="24"/>
                <w:vertAlign w:val="superscript"/>
              </w:rPr>
              <w:t>3</w:t>
            </w:r>
            <w:r>
              <w:rPr>
                <w:rFonts w:hint="eastAsia"/>
                <w:sz w:val="24"/>
              </w:rPr>
              <w:t>/d，已于 2004 年 6 月建成投产，2008 年 6 月按市政府要求完成该工程的升级提标（一期工程的3×10</w:t>
            </w:r>
            <w:r>
              <w:rPr>
                <w:rFonts w:hint="eastAsia"/>
                <w:sz w:val="24"/>
                <w:vertAlign w:val="superscript"/>
              </w:rPr>
              <w:t>4</w:t>
            </w:r>
            <w:r>
              <w:rPr>
                <w:rFonts w:hint="eastAsia"/>
                <w:sz w:val="24"/>
              </w:rPr>
              <w:t>m</w:t>
            </w:r>
            <w:r>
              <w:rPr>
                <w:rFonts w:hint="eastAsia"/>
                <w:sz w:val="24"/>
                <w:vertAlign w:val="superscript"/>
              </w:rPr>
              <w:t>3</w:t>
            </w:r>
            <w:r>
              <w:rPr>
                <w:rFonts w:hint="eastAsia"/>
                <w:sz w:val="24"/>
              </w:rPr>
              <w:t>/d），工艺流程为：A</w:t>
            </w:r>
            <w:r>
              <w:rPr>
                <w:rFonts w:hint="eastAsia"/>
                <w:sz w:val="24"/>
                <w:vertAlign w:val="superscript"/>
              </w:rPr>
              <w:t>2</w:t>
            </w:r>
            <w:r>
              <w:rPr>
                <w:rFonts w:hint="eastAsia"/>
                <w:sz w:val="24"/>
              </w:rPr>
              <w:t>/O-SBR+滤布滤池工艺。经过提标改造后从原来的《城镇污水处理厂污染物排放标准》一级 B 标准提高到一级 A 标准。二期工程设计采用 MBR 工艺，处理规模 3.0×10</w:t>
            </w:r>
            <w:r>
              <w:rPr>
                <w:rFonts w:hint="eastAsia"/>
                <w:sz w:val="24"/>
                <w:vertAlign w:val="superscript"/>
              </w:rPr>
              <w:t>4</w:t>
            </w:r>
            <w:r>
              <w:rPr>
                <w:rFonts w:hint="eastAsia"/>
                <w:sz w:val="24"/>
              </w:rPr>
              <w:t>m</w:t>
            </w:r>
            <w:r>
              <w:rPr>
                <w:rFonts w:hint="eastAsia"/>
                <w:sz w:val="24"/>
                <w:vertAlign w:val="superscript"/>
              </w:rPr>
              <w:t>3</w:t>
            </w:r>
            <w:r>
              <w:rPr>
                <w:rFonts w:hint="eastAsia"/>
                <w:sz w:val="24"/>
              </w:rPr>
              <w:t>/d，于 2008 年开工建设， 2009 年投产运行。三期一阶段工程设计采用 MBR 工艺，处理规模3.0×10</w:t>
            </w:r>
            <w:r>
              <w:rPr>
                <w:rFonts w:hint="eastAsia"/>
                <w:sz w:val="24"/>
                <w:vertAlign w:val="superscript"/>
              </w:rPr>
              <w:t>4</w:t>
            </w:r>
            <w:r>
              <w:rPr>
                <w:rFonts w:hint="eastAsia"/>
                <w:sz w:val="24"/>
              </w:rPr>
              <w:t>m</w:t>
            </w:r>
            <w:r>
              <w:rPr>
                <w:rFonts w:hint="eastAsia"/>
                <w:sz w:val="24"/>
                <w:vertAlign w:val="superscript"/>
              </w:rPr>
              <w:t>3</w:t>
            </w:r>
            <w:r>
              <w:rPr>
                <w:rFonts w:hint="eastAsia"/>
                <w:sz w:val="24"/>
              </w:rPr>
              <w:t>/d，于 2011 年开工建设，2012 年投产运行；三期二阶段工程设计采用 MBR 工艺，处理规模 2.0×10</w:t>
            </w:r>
            <w:r>
              <w:rPr>
                <w:rFonts w:hint="eastAsia"/>
                <w:sz w:val="24"/>
                <w:vertAlign w:val="superscript"/>
              </w:rPr>
              <w:t>4</w:t>
            </w:r>
            <w:r>
              <w:rPr>
                <w:rFonts w:hint="eastAsia"/>
                <w:sz w:val="24"/>
              </w:rPr>
              <w:t>m</w:t>
            </w:r>
            <w:r>
              <w:rPr>
                <w:rFonts w:hint="eastAsia"/>
                <w:sz w:val="24"/>
                <w:vertAlign w:val="superscript"/>
              </w:rPr>
              <w:t>3</w:t>
            </w:r>
            <w:r>
              <w:rPr>
                <w:rFonts w:hint="eastAsia"/>
                <w:sz w:val="24"/>
              </w:rPr>
              <w:t>/d，于 2012 年开工建设，2013 年投产运行。四期扩建工程一阶段采用 MSBR+滤布滤池+超滤工艺，处理规模2.5×10</w:t>
            </w:r>
            <w:r>
              <w:rPr>
                <w:rFonts w:hint="eastAsia"/>
                <w:sz w:val="24"/>
                <w:vertAlign w:val="superscript"/>
              </w:rPr>
              <w:t>4</w:t>
            </w:r>
            <w:r>
              <w:rPr>
                <w:rFonts w:hint="eastAsia"/>
                <w:sz w:val="24"/>
              </w:rPr>
              <w:t>m</w:t>
            </w:r>
            <w:r>
              <w:rPr>
                <w:rFonts w:hint="eastAsia"/>
                <w:sz w:val="24"/>
                <w:vertAlign w:val="superscript"/>
              </w:rPr>
              <w:t>3</w:t>
            </w:r>
            <w:r>
              <w:rPr>
                <w:rFonts w:hint="eastAsia"/>
                <w:sz w:val="24"/>
              </w:rPr>
              <w:t>/d，于 2017 年 6 月 29 日获得“三同时”验收批复。四期二阶段采用 MSBR+滤布滤池+超滤工艺，处理规模 2.5×10</w:t>
            </w:r>
            <w:r>
              <w:rPr>
                <w:rFonts w:hint="eastAsia"/>
                <w:sz w:val="24"/>
                <w:vertAlign w:val="superscript"/>
              </w:rPr>
              <w:t>4</w:t>
            </w:r>
            <w:r>
              <w:rPr>
                <w:rFonts w:hint="eastAsia"/>
                <w:sz w:val="24"/>
              </w:rPr>
              <w:t>m</w:t>
            </w:r>
            <w:r>
              <w:rPr>
                <w:rFonts w:hint="eastAsia"/>
                <w:sz w:val="24"/>
                <w:vertAlign w:val="superscript"/>
              </w:rPr>
              <w:t>3</w:t>
            </w:r>
            <w:r>
              <w:rPr>
                <w:rFonts w:hint="eastAsia"/>
                <w:sz w:val="24"/>
              </w:rPr>
              <w:t>/d，于 2017 年 11 月16 日环评审批通过。当前 16×10</w:t>
            </w:r>
            <w:r>
              <w:rPr>
                <w:rFonts w:hint="eastAsia"/>
                <w:sz w:val="24"/>
                <w:vertAlign w:val="superscript"/>
              </w:rPr>
              <w:t>4</w:t>
            </w:r>
            <w:r>
              <w:rPr>
                <w:rFonts w:hint="eastAsia"/>
                <w:sz w:val="24"/>
              </w:rPr>
              <w:t>m</w:t>
            </w:r>
            <w:r>
              <w:rPr>
                <w:rFonts w:hint="eastAsia"/>
                <w:sz w:val="24"/>
                <w:vertAlign w:val="superscript"/>
              </w:rPr>
              <w:t>3</w:t>
            </w:r>
            <w:r>
              <w:rPr>
                <w:rFonts w:hint="eastAsia"/>
                <w:sz w:val="24"/>
              </w:rPr>
              <w:t>/d 的处理量中，3×10</w:t>
            </w:r>
            <w:r>
              <w:rPr>
                <w:rFonts w:hint="eastAsia"/>
                <w:sz w:val="24"/>
                <w:vertAlign w:val="superscript"/>
              </w:rPr>
              <w:t>4</w:t>
            </w:r>
            <w:r>
              <w:rPr>
                <w:rFonts w:hint="eastAsia"/>
                <w:sz w:val="24"/>
              </w:rPr>
              <w:t>m</w:t>
            </w:r>
            <w:r>
              <w:rPr>
                <w:rFonts w:hint="eastAsia"/>
                <w:sz w:val="24"/>
                <w:vertAlign w:val="superscript"/>
              </w:rPr>
              <w:t>3</w:t>
            </w:r>
            <w:r>
              <w:rPr>
                <w:rFonts w:hint="eastAsia"/>
                <w:sz w:val="24"/>
              </w:rPr>
              <w:t>/d 为 A</w:t>
            </w:r>
            <w:r>
              <w:rPr>
                <w:rFonts w:hint="eastAsia"/>
                <w:sz w:val="24"/>
                <w:vertAlign w:val="superscript"/>
              </w:rPr>
              <w:t>2</w:t>
            </w:r>
            <w:r>
              <w:rPr>
                <w:rFonts w:hint="eastAsia"/>
                <w:sz w:val="24"/>
              </w:rPr>
              <w:t>/O+CAST+滤布滤池工艺，8×10</w:t>
            </w:r>
            <w:r>
              <w:rPr>
                <w:rFonts w:hint="eastAsia"/>
                <w:sz w:val="24"/>
                <w:vertAlign w:val="superscript"/>
              </w:rPr>
              <w:t>4</w:t>
            </w:r>
            <w:r>
              <w:rPr>
                <w:rFonts w:hint="eastAsia"/>
                <w:sz w:val="24"/>
              </w:rPr>
              <w:t>m</w:t>
            </w:r>
            <w:r>
              <w:rPr>
                <w:rFonts w:hint="eastAsia"/>
                <w:sz w:val="24"/>
                <w:vertAlign w:val="superscript"/>
              </w:rPr>
              <w:t>3</w:t>
            </w:r>
            <w:r>
              <w:rPr>
                <w:rFonts w:hint="eastAsia"/>
                <w:sz w:val="24"/>
              </w:rPr>
              <w:t>/d 为 MBR 膜处理工艺，5×10</w:t>
            </w:r>
            <w:r>
              <w:rPr>
                <w:rFonts w:hint="eastAsia"/>
                <w:sz w:val="24"/>
                <w:vertAlign w:val="superscript"/>
              </w:rPr>
              <w:t>4</w:t>
            </w:r>
            <w:r>
              <w:rPr>
                <w:rFonts w:hint="eastAsia"/>
                <w:sz w:val="24"/>
              </w:rPr>
              <w:t>m</w:t>
            </w:r>
            <w:r>
              <w:rPr>
                <w:rFonts w:hint="eastAsia"/>
                <w:sz w:val="24"/>
                <w:vertAlign w:val="superscript"/>
              </w:rPr>
              <w:t>3</w:t>
            </w:r>
            <w:r>
              <w:rPr>
                <w:rFonts w:hint="eastAsia"/>
                <w:sz w:val="24"/>
              </w:rPr>
              <w:t>/d 为 MSBR+滤布滤池+超滤工艺。目前现有工程项目一期至四期均已经完成环保“三同时”验收。</w:t>
            </w:r>
          </w:p>
          <w:p>
            <w:pPr>
              <w:adjustRightInd w:val="0"/>
              <w:snapToGrid w:val="0"/>
              <w:spacing w:line="500" w:lineRule="exact"/>
              <w:ind w:firstLine="480" w:firstLineChars="200"/>
              <w:rPr>
                <w:sz w:val="24"/>
              </w:rPr>
            </w:pPr>
            <w:r>
              <w:rPr>
                <w:rFonts w:hint="eastAsia"/>
                <w:sz w:val="24"/>
              </w:rPr>
              <w:t>五期扩建（同时</w:t>
            </w:r>
            <w:r>
              <w:rPr>
                <w:sz w:val="24"/>
              </w:rPr>
              <w:t>将四期尾水提标</w:t>
            </w:r>
            <w:r>
              <w:rPr>
                <w:rFonts w:hint="eastAsia"/>
                <w:sz w:val="24"/>
              </w:rPr>
              <w:t>）工程污水处理工艺选择 MSBR+接触氧化池+综合处理池+滤布滤池+超滤+次氯酸钠消毒处理工艺。四期提标处理能力 5 万 m</w:t>
            </w:r>
            <w:r>
              <w:rPr>
                <w:sz w:val="24"/>
                <w:vertAlign w:val="superscript"/>
              </w:rPr>
              <w:t>3</w:t>
            </w:r>
            <w:r>
              <w:rPr>
                <w:rFonts w:hint="eastAsia"/>
                <w:sz w:val="24"/>
              </w:rPr>
              <w:t>/d，尾水水质提至准Ⅲ类水标准，排放去向不变（1 万 m</w:t>
            </w:r>
            <w:r>
              <w:rPr>
                <w:rFonts w:hint="eastAsia"/>
                <w:sz w:val="24"/>
                <w:vertAlign w:val="superscript"/>
              </w:rPr>
              <w:t>3</w:t>
            </w:r>
            <w:r>
              <w:rPr>
                <w:rFonts w:hint="eastAsia"/>
                <w:sz w:val="24"/>
              </w:rPr>
              <w:t>/d 通过现有排放口排放至梅花港，4 万 m³/d 回用），五期扩建工程，处理能力为 5 万 m³/d，尾水处理达到准Ⅲ类水标准后通过现有排放口排至梅花港，目前正在</w:t>
            </w:r>
            <w:r>
              <w:rPr>
                <w:sz w:val="24"/>
              </w:rPr>
              <w:t>建设中。</w:t>
            </w:r>
          </w:p>
          <w:p>
            <w:pPr>
              <w:adjustRightInd w:val="0"/>
              <w:snapToGrid w:val="0"/>
              <w:spacing w:line="500" w:lineRule="exact"/>
              <w:ind w:firstLine="480" w:firstLineChars="200"/>
              <w:rPr>
                <w:sz w:val="24"/>
                <w:szCs w:val="24"/>
              </w:rPr>
            </w:pPr>
            <w:r>
              <w:rPr>
                <w:rFonts w:hint="eastAsia" w:ascii="宋体" w:hAnsi="宋体" w:cs="宋体"/>
                <w:sz w:val="24"/>
                <w:szCs w:val="24"/>
              </w:rPr>
              <w:t>②</w:t>
            </w:r>
            <w:r>
              <w:rPr>
                <w:rFonts w:hint="eastAsia"/>
                <w:sz w:val="24"/>
                <w:szCs w:val="24"/>
              </w:rPr>
              <w:t>给</w:t>
            </w:r>
            <w:r>
              <w:rPr>
                <w:sz w:val="24"/>
                <w:szCs w:val="24"/>
              </w:rPr>
              <w:t>水</w:t>
            </w:r>
          </w:p>
          <w:p>
            <w:pPr>
              <w:adjustRightInd w:val="0"/>
              <w:snapToGrid w:val="0"/>
              <w:spacing w:line="500" w:lineRule="exact"/>
              <w:ind w:firstLine="480" w:firstLineChars="200"/>
              <w:rPr>
                <w:sz w:val="24"/>
                <w:szCs w:val="24"/>
              </w:rPr>
            </w:pPr>
            <w:r>
              <w:rPr>
                <w:rFonts w:hint="eastAsia"/>
                <w:sz w:val="24"/>
                <w:szCs w:val="24"/>
              </w:rPr>
              <w:t>新吴区</w:t>
            </w:r>
            <w:r>
              <w:rPr>
                <w:sz w:val="24"/>
                <w:szCs w:val="24"/>
              </w:rPr>
              <w:t>现状给水水源由无锡市新、老中桥水厂与贡湖水厂供给。其中新、老中桥水厂现状供水能力73.2万m</w:t>
            </w:r>
            <w:r>
              <w:rPr>
                <w:sz w:val="24"/>
                <w:szCs w:val="24"/>
                <w:vertAlign w:val="superscript"/>
              </w:rPr>
              <w:t>3</w:t>
            </w:r>
            <w:r>
              <w:rPr>
                <w:sz w:val="24"/>
                <w:szCs w:val="24"/>
              </w:rPr>
              <w:t>/d，主干管沿太湖大道敷设DN1000、沿长江北路敷设DN800主干管；贡湖水厂取水头部设计规模为100万m</w:t>
            </w:r>
            <w:r>
              <w:rPr>
                <w:sz w:val="24"/>
                <w:szCs w:val="24"/>
                <w:vertAlign w:val="superscript"/>
              </w:rPr>
              <w:t>3</w:t>
            </w:r>
            <w:r>
              <w:rPr>
                <w:sz w:val="24"/>
                <w:szCs w:val="24"/>
              </w:rPr>
              <w:t>/d、净水厂设计规模为50万m</w:t>
            </w:r>
            <w:r>
              <w:rPr>
                <w:sz w:val="24"/>
                <w:szCs w:val="24"/>
                <w:vertAlign w:val="superscript"/>
              </w:rPr>
              <w:t>3</w:t>
            </w:r>
            <w:r>
              <w:rPr>
                <w:sz w:val="24"/>
                <w:szCs w:val="24"/>
              </w:rPr>
              <w:t>/d，现已完成50万m</w:t>
            </w:r>
            <w:r>
              <w:rPr>
                <w:sz w:val="24"/>
                <w:szCs w:val="24"/>
                <w:vertAlign w:val="superscript"/>
              </w:rPr>
              <w:t>3</w:t>
            </w:r>
            <w:r>
              <w:rPr>
                <w:sz w:val="24"/>
                <w:szCs w:val="24"/>
              </w:rPr>
              <w:t>/d取水头部工程以及相配套的浑水管输水管工程，25万m</w:t>
            </w:r>
            <w:r>
              <w:rPr>
                <w:sz w:val="24"/>
                <w:szCs w:val="24"/>
                <w:vertAlign w:val="superscript"/>
              </w:rPr>
              <w:t>3</w:t>
            </w:r>
            <w:r>
              <w:rPr>
                <w:sz w:val="24"/>
                <w:szCs w:val="24"/>
              </w:rPr>
              <w:t>/d净水厂工程；贡湖水厂主干管沿高浪路敷设DN2200至312国道，沿312国道敷设DN1800、DN1400主干管，DN1400主干管沿新锡路、高田东路敷设至锡山片区。另在现状道路下敷设有DN500、DN300给水干管。</w:t>
            </w:r>
          </w:p>
          <w:p>
            <w:pPr>
              <w:adjustRightInd w:val="0"/>
              <w:snapToGrid w:val="0"/>
              <w:spacing w:line="500" w:lineRule="exact"/>
              <w:ind w:firstLine="480" w:firstLineChars="200"/>
              <w:rPr>
                <w:b/>
                <w:snapToGrid w:val="0"/>
                <w:kern w:val="0"/>
                <w:sz w:val="24"/>
                <w:szCs w:val="24"/>
              </w:rPr>
            </w:pPr>
            <w:r>
              <w:rPr>
                <w:sz w:val="24"/>
                <w:szCs w:val="24"/>
              </w:rPr>
              <w:fldChar w:fldCharType="begin"/>
            </w:r>
            <w:r>
              <w:rPr>
                <w:sz w:val="24"/>
                <w:szCs w:val="24"/>
              </w:rPr>
              <w:instrText xml:space="preserve"> = 3 \* GB3 </w:instrText>
            </w:r>
            <w:r>
              <w:rPr>
                <w:sz w:val="24"/>
                <w:szCs w:val="24"/>
              </w:rPr>
              <w:fldChar w:fldCharType="separate"/>
            </w:r>
            <w:r>
              <w:rPr>
                <w:rFonts w:hint="eastAsia" w:ascii="宋体" w:hAnsi="宋体" w:cs="宋体"/>
                <w:sz w:val="24"/>
                <w:szCs w:val="24"/>
              </w:rPr>
              <w:t>③</w:t>
            </w:r>
            <w:r>
              <w:rPr>
                <w:sz w:val="24"/>
                <w:szCs w:val="24"/>
              </w:rPr>
              <w:fldChar w:fldCharType="end"/>
            </w:r>
            <w:r>
              <w:rPr>
                <w:sz w:val="24"/>
                <w:szCs w:val="24"/>
              </w:rPr>
              <w:t>供电</w:t>
            </w:r>
          </w:p>
          <w:p>
            <w:pPr>
              <w:adjustRightInd w:val="0"/>
              <w:snapToGrid w:val="0"/>
              <w:spacing w:line="500" w:lineRule="exact"/>
              <w:ind w:firstLine="480" w:firstLineChars="200"/>
              <w:rPr>
                <w:sz w:val="24"/>
                <w:szCs w:val="24"/>
              </w:rPr>
            </w:pPr>
            <w:r>
              <w:rPr>
                <w:rFonts w:hint="eastAsia"/>
                <w:sz w:val="24"/>
                <w:szCs w:val="24"/>
              </w:rPr>
              <w:t>新吴区</w:t>
            </w:r>
            <w:r>
              <w:rPr>
                <w:sz w:val="24"/>
                <w:szCs w:val="24"/>
              </w:rPr>
              <w:t>电网现有220kV变电所两座：江溪变电所，主变容量240MVA；高浪变电所，主变容量360MVA；有110kV变电所9座（包括三座用户变），主变容量436MVA，区内另有110kV华达电厂，装机容量42000KW，以及友联热电厂，装机容量42000KW。位于梅村的500kV鸿山变电所正在建设中，建成后将成为无锡市区东南部电网的主要电源点和支撑点。</w:t>
            </w:r>
            <w:r>
              <w:rPr>
                <w:rFonts w:hint="eastAsia"/>
                <w:sz w:val="24"/>
                <w:szCs w:val="24"/>
              </w:rPr>
              <w:t>新吴区</w:t>
            </w:r>
            <w:r>
              <w:rPr>
                <w:sz w:val="24"/>
                <w:szCs w:val="24"/>
              </w:rPr>
              <w:t>供电采用双回路供电，可根据用户需要分别提供110kV、35kV、10kV、0.4kV不同等级的电压。</w:t>
            </w:r>
          </w:p>
          <w:p>
            <w:pPr>
              <w:adjustRightInd w:val="0"/>
              <w:snapToGrid w:val="0"/>
              <w:spacing w:line="500" w:lineRule="exact"/>
              <w:ind w:firstLine="480" w:firstLineChars="200"/>
              <w:rPr>
                <w:sz w:val="24"/>
                <w:szCs w:val="24"/>
              </w:rPr>
            </w:pPr>
            <w:r>
              <w:rPr>
                <w:rFonts w:hint="eastAsia" w:ascii="宋体" w:hAnsi="宋体" w:cs="宋体"/>
                <w:sz w:val="24"/>
                <w:szCs w:val="24"/>
              </w:rPr>
              <w:t>④</w:t>
            </w:r>
            <w:r>
              <w:rPr>
                <w:sz w:val="24"/>
                <w:szCs w:val="24"/>
              </w:rPr>
              <w:t>供气</w:t>
            </w:r>
          </w:p>
          <w:p>
            <w:pPr>
              <w:adjustRightInd w:val="0"/>
              <w:snapToGrid w:val="0"/>
              <w:spacing w:line="500" w:lineRule="exact"/>
              <w:ind w:firstLine="480" w:firstLineChars="200"/>
              <w:rPr>
                <w:sz w:val="24"/>
                <w:szCs w:val="24"/>
              </w:rPr>
            </w:pPr>
            <w:r>
              <w:rPr>
                <w:sz w:val="24"/>
                <w:szCs w:val="24"/>
              </w:rPr>
              <w:t>随着“西气东输”工程的实施，天然气利用</w:t>
            </w:r>
            <w:r>
              <w:rPr>
                <w:rFonts w:hint="eastAsia"/>
                <w:sz w:val="24"/>
                <w:szCs w:val="24"/>
              </w:rPr>
              <w:t>已占</w:t>
            </w:r>
            <w:r>
              <w:rPr>
                <w:sz w:val="24"/>
                <w:szCs w:val="24"/>
              </w:rPr>
              <w:t>主导地位。同时</w:t>
            </w:r>
            <w:r>
              <w:rPr>
                <w:rFonts w:hint="eastAsia"/>
                <w:sz w:val="24"/>
                <w:szCs w:val="24"/>
              </w:rPr>
              <w:t>新吴区</w:t>
            </w:r>
            <w:r>
              <w:rPr>
                <w:sz w:val="24"/>
                <w:szCs w:val="24"/>
              </w:rPr>
              <w:t>内可提供H</w:t>
            </w:r>
            <w:r>
              <w:rPr>
                <w:sz w:val="24"/>
                <w:szCs w:val="24"/>
                <w:vertAlign w:val="subscript"/>
              </w:rPr>
              <w:t>2</w:t>
            </w:r>
            <w:r>
              <w:rPr>
                <w:sz w:val="24"/>
                <w:szCs w:val="24"/>
              </w:rPr>
              <w:t>、O</w:t>
            </w:r>
            <w:r>
              <w:rPr>
                <w:sz w:val="24"/>
                <w:szCs w:val="24"/>
                <w:vertAlign w:val="subscript"/>
              </w:rPr>
              <w:t>2</w:t>
            </w:r>
            <w:r>
              <w:rPr>
                <w:sz w:val="24"/>
                <w:szCs w:val="24"/>
              </w:rPr>
              <w:t>、N</w:t>
            </w:r>
            <w:r>
              <w:rPr>
                <w:sz w:val="24"/>
                <w:szCs w:val="24"/>
                <w:vertAlign w:val="subscript"/>
              </w:rPr>
              <w:t>2</w:t>
            </w:r>
            <w:r>
              <w:rPr>
                <w:sz w:val="24"/>
                <w:szCs w:val="24"/>
              </w:rPr>
              <w:t>等多种气体。</w:t>
            </w:r>
          </w:p>
          <w:p>
            <w:pPr>
              <w:adjustRightInd w:val="0"/>
              <w:snapToGrid w:val="0"/>
              <w:spacing w:line="500" w:lineRule="exact"/>
              <w:ind w:firstLine="480" w:firstLineChars="200"/>
              <w:rPr>
                <w:sz w:val="24"/>
                <w:szCs w:val="24"/>
              </w:rPr>
            </w:pPr>
            <w:r>
              <w:rPr>
                <w:sz w:val="24"/>
                <w:szCs w:val="24"/>
              </w:rPr>
              <w:t>本项目拟建地供水、供电等基础设施齐备，废水达接管要求后排入</w:t>
            </w:r>
            <w:r>
              <w:rPr>
                <w:rFonts w:hint="eastAsia"/>
                <w:sz w:val="24"/>
                <w:szCs w:val="24"/>
              </w:rPr>
              <w:t>梅村</w:t>
            </w:r>
            <w:r>
              <w:rPr>
                <w:sz w:val="24"/>
                <w:szCs w:val="24"/>
              </w:rPr>
              <w:t>水处理厂集中处理，尾水排入</w:t>
            </w:r>
            <w:r>
              <w:rPr>
                <w:rFonts w:hint="eastAsia"/>
                <w:sz w:val="24"/>
                <w:szCs w:val="24"/>
              </w:rPr>
              <w:t>梅花港</w:t>
            </w:r>
            <w:r>
              <w:rPr>
                <w:sz w:val="24"/>
                <w:szCs w:val="24"/>
              </w:rPr>
              <w:t>，</w:t>
            </w:r>
            <w:r>
              <w:rPr>
                <w:rFonts w:hint="eastAsia"/>
                <w:sz w:val="24"/>
                <w:szCs w:val="24"/>
              </w:rPr>
              <w:t>最终汇入江南运河。</w:t>
            </w:r>
            <w:r>
              <w:rPr>
                <w:sz w:val="24"/>
                <w:szCs w:val="24"/>
              </w:rPr>
              <w:t>区域基础设施、环保设施满足项目建设要求。因此，本项目符合无锡</w:t>
            </w:r>
            <w:r>
              <w:rPr>
                <w:rFonts w:hint="eastAsia"/>
                <w:sz w:val="24"/>
                <w:szCs w:val="24"/>
              </w:rPr>
              <w:t>新吴区</w:t>
            </w:r>
            <w:r>
              <w:rPr>
                <w:sz w:val="24"/>
                <w:szCs w:val="24"/>
              </w:rPr>
              <w:t>的环保规划的要求。</w:t>
            </w:r>
          </w:p>
          <w:p>
            <w:pPr>
              <w:numPr>
                <w:ilvl w:val="0"/>
                <w:numId w:val="7"/>
              </w:numPr>
              <w:adjustRightInd w:val="0"/>
              <w:snapToGrid w:val="0"/>
              <w:spacing w:line="500" w:lineRule="exact"/>
              <w:rPr>
                <w:b/>
                <w:sz w:val="24"/>
                <w:szCs w:val="24"/>
              </w:rPr>
            </w:pPr>
            <w:r>
              <w:rPr>
                <w:b/>
                <w:snapToGrid w:val="0"/>
                <w:kern w:val="0"/>
                <w:sz w:val="24"/>
              </w:rPr>
              <w:t>环境功能区划</w:t>
            </w:r>
          </w:p>
          <w:p>
            <w:pPr>
              <w:adjustRightInd w:val="0"/>
              <w:snapToGrid w:val="0"/>
              <w:spacing w:line="500" w:lineRule="exact"/>
              <w:ind w:firstLine="480"/>
              <w:rPr>
                <w:sz w:val="24"/>
                <w:szCs w:val="24"/>
              </w:rPr>
            </w:pPr>
            <w:r>
              <w:rPr>
                <w:rFonts w:hint="eastAsia" w:ascii="宋体" w:hAnsi="宋体" w:cs="宋体"/>
                <w:sz w:val="24"/>
                <w:szCs w:val="24"/>
              </w:rPr>
              <w:t>①</w:t>
            </w:r>
            <w:r>
              <w:rPr>
                <w:sz w:val="24"/>
                <w:szCs w:val="24"/>
              </w:rPr>
              <w:t>环境空气：根据《市政府办公室关于转发市环保局无锡市环境空气质量功能区划规定的通知》(锡政办发【2011】300号文件)，项目所在地环境空气质量功能区为《环境空气质量标准》(GB3095-2012)中的二类区。</w:t>
            </w:r>
          </w:p>
          <w:p>
            <w:pPr>
              <w:adjustRightInd w:val="0"/>
              <w:snapToGrid w:val="0"/>
              <w:spacing w:line="500" w:lineRule="exact"/>
              <w:ind w:firstLine="480"/>
              <w:rPr>
                <w:sz w:val="24"/>
                <w:szCs w:val="24"/>
              </w:rPr>
            </w:pPr>
            <w:r>
              <w:rPr>
                <w:rFonts w:hint="eastAsia" w:ascii="宋体" w:hAnsi="宋体" w:cs="宋体"/>
                <w:sz w:val="24"/>
                <w:szCs w:val="24"/>
              </w:rPr>
              <w:t>②</w:t>
            </w:r>
            <w:r>
              <w:rPr>
                <w:sz w:val="24"/>
                <w:szCs w:val="24"/>
              </w:rPr>
              <w:t>地表水环境：根据《江苏省地表水(环境)功能区划》(江苏省水利厅、江苏省环境保护厅，2003年3月)规定，</w:t>
            </w:r>
            <w:r>
              <w:rPr>
                <w:rFonts w:hint="eastAsia"/>
                <w:sz w:val="24"/>
                <w:szCs w:val="24"/>
              </w:rPr>
              <w:t>江南运河</w:t>
            </w:r>
            <w:r>
              <w:rPr>
                <w:sz w:val="24"/>
                <w:szCs w:val="24"/>
              </w:rPr>
              <w:t>2020年水质目标为</w:t>
            </w:r>
            <w:r>
              <w:rPr>
                <w:rFonts w:hint="eastAsia" w:ascii="宋体" w:hAnsi="宋体" w:cs="宋体"/>
                <w:sz w:val="24"/>
                <w:szCs w:val="24"/>
              </w:rPr>
              <w:t>Ⅳ</w:t>
            </w:r>
            <w:r>
              <w:rPr>
                <w:sz w:val="24"/>
                <w:szCs w:val="24"/>
              </w:rPr>
              <w:t>类水体</w:t>
            </w:r>
            <w:r>
              <w:rPr>
                <w:rFonts w:hint="eastAsia"/>
                <w:sz w:val="24"/>
                <w:szCs w:val="24"/>
              </w:rPr>
              <w:t>，梅村</w:t>
            </w:r>
            <w:r>
              <w:rPr>
                <w:sz w:val="24"/>
                <w:szCs w:val="24"/>
              </w:rPr>
              <w:t>水处理厂纳污河流</w:t>
            </w:r>
            <w:r>
              <w:rPr>
                <w:rFonts w:hint="eastAsia"/>
                <w:sz w:val="24"/>
                <w:szCs w:val="24"/>
              </w:rPr>
              <w:t>梅花港参照江南运河，</w:t>
            </w:r>
            <w:r>
              <w:rPr>
                <w:sz w:val="24"/>
                <w:szCs w:val="24"/>
              </w:rPr>
              <w:t>为</w:t>
            </w:r>
            <w:r>
              <w:rPr>
                <w:rFonts w:hint="eastAsia" w:ascii="宋体" w:hAnsi="宋体" w:cs="宋体"/>
                <w:sz w:val="24"/>
                <w:szCs w:val="24"/>
              </w:rPr>
              <w:t>Ⅳ</w:t>
            </w:r>
            <w:r>
              <w:rPr>
                <w:sz w:val="24"/>
                <w:szCs w:val="24"/>
              </w:rPr>
              <w:t>类水体。</w:t>
            </w:r>
          </w:p>
          <w:p>
            <w:pPr>
              <w:adjustRightInd w:val="0"/>
              <w:snapToGrid w:val="0"/>
              <w:spacing w:line="480" w:lineRule="exact"/>
              <w:ind w:firstLine="480" w:firstLineChars="200"/>
              <w:rPr>
                <w:sz w:val="24"/>
                <w:szCs w:val="24"/>
              </w:rPr>
            </w:pPr>
            <w:r>
              <w:rPr>
                <w:rFonts w:hint="eastAsia" w:ascii="宋体" w:hAnsi="宋体" w:cs="宋体"/>
                <w:sz w:val="24"/>
                <w:szCs w:val="24"/>
              </w:rPr>
              <w:t>③</w:t>
            </w:r>
            <w:r>
              <w:rPr>
                <w:sz w:val="24"/>
                <w:szCs w:val="24"/>
              </w:rPr>
              <w:t>声环境：根据</w:t>
            </w:r>
            <w:r>
              <w:rPr>
                <w:rFonts w:hint="eastAsia"/>
                <w:sz w:val="24"/>
                <w:szCs w:val="24"/>
              </w:rPr>
              <w:t>《无锡市区声环境功能区划分调整方案》（锡政办发[2018]157号）</w:t>
            </w:r>
            <w:r>
              <w:rPr>
                <w:sz w:val="24"/>
                <w:szCs w:val="24"/>
              </w:rPr>
              <w:t>的规定，区域声环境功能区划分为《声环境质量标准》(GB3096-2008)</w:t>
            </w:r>
            <w:r>
              <w:rPr>
                <w:rFonts w:hint="eastAsia"/>
                <w:sz w:val="24"/>
                <w:szCs w:val="24"/>
              </w:rPr>
              <w:t>3</w:t>
            </w:r>
            <w:r>
              <w:rPr>
                <w:sz w:val="24"/>
                <w:szCs w:val="24"/>
              </w:rPr>
              <w:t>类区。</w:t>
            </w:r>
          </w:p>
          <w:p>
            <w:pPr>
              <w:adjustRightInd w:val="0"/>
              <w:snapToGrid w:val="0"/>
              <w:spacing w:line="480" w:lineRule="exact"/>
              <w:ind w:firstLine="480" w:firstLineChars="200"/>
              <w:rPr>
                <w:bCs/>
                <w:kern w:val="4"/>
                <w:sz w:val="24"/>
                <w:szCs w:val="24"/>
              </w:rPr>
            </w:pPr>
          </w:p>
        </w:tc>
      </w:tr>
    </w:tbl>
    <w:p>
      <w:pPr>
        <w:adjustRightInd w:val="0"/>
        <w:snapToGrid w:val="0"/>
        <w:jc w:val="left"/>
        <w:rPr>
          <w:b/>
          <w:sz w:val="28"/>
        </w:rPr>
      </w:pPr>
    </w:p>
    <w:p>
      <w:pPr>
        <w:adjustRightInd w:val="0"/>
        <w:snapToGrid w:val="0"/>
        <w:jc w:val="left"/>
        <w:rPr>
          <w:b/>
          <w:sz w:val="28"/>
        </w:rPr>
      </w:pPr>
      <w:bookmarkStart w:id="11" w:name="_Toc8819689"/>
    </w:p>
    <w:p>
      <w:pPr>
        <w:adjustRightInd w:val="0"/>
        <w:snapToGrid w:val="0"/>
        <w:jc w:val="left"/>
        <w:outlineLvl w:val="0"/>
        <w:rPr>
          <w:b/>
          <w:sz w:val="28"/>
        </w:rPr>
      </w:pPr>
      <w:bookmarkStart w:id="12" w:name="_Toc4903"/>
      <w:r>
        <w:rPr>
          <w:rFonts w:hint="eastAsia"/>
          <w:b/>
          <w:sz w:val="28"/>
        </w:rPr>
        <w:t>三、环境质量状况</w:t>
      </w:r>
      <w:bookmarkEnd w:id="12"/>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6" w:hRule="atLeast"/>
        </w:trPr>
        <w:tc>
          <w:tcPr>
            <w:tcW w:w="8522" w:type="dxa"/>
          </w:tcPr>
          <w:p>
            <w:pPr>
              <w:pStyle w:val="6"/>
              <w:snapToGrid w:val="0"/>
              <w:spacing w:line="500" w:lineRule="exact"/>
              <w:rPr>
                <w:b/>
                <w:sz w:val="24"/>
                <w:szCs w:val="24"/>
              </w:rPr>
            </w:pPr>
            <w:r>
              <w:rPr>
                <w:b/>
                <w:sz w:val="24"/>
                <w:szCs w:val="24"/>
              </w:rPr>
              <w:t>建设项目所在地区域环境质量现状及主要环境问题：</w:t>
            </w:r>
          </w:p>
          <w:p>
            <w:pPr>
              <w:numPr>
                <w:ilvl w:val="0"/>
                <w:numId w:val="9"/>
              </w:numPr>
              <w:adjustRightInd w:val="0"/>
              <w:snapToGrid w:val="0"/>
              <w:spacing w:line="500" w:lineRule="exact"/>
              <w:rPr>
                <w:b/>
                <w:snapToGrid w:val="0"/>
                <w:kern w:val="0"/>
                <w:sz w:val="24"/>
                <w:szCs w:val="24"/>
              </w:rPr>
            </w:pPr>
            <w:r>
              <w:rPr>
                <w:b/>
                <w:snapToGrid w:val="0"/>
                <w:kern w:val="0"/>
                <w:sz w:val="24"/>
                <w:szCs w:val="24"/>
              </w:rPr>
              <w:t>环境空气质量</w:t>
            </w:r>
          </w:p>
          <w:p>
            <w:pPr>
              <w:adjustRightInd w:val="0"/>
              <w:snapToGrid w:val="0"/>
              <w:spacing w:line="500" w:lineRule="exact"/>
              <w:ind w:firstLine="480" w:firstLineChars="200"/>
              <w:rPr>
                <w:bCs/>
                <w:kern w:val="4"/>
                <w:sz w:val="24"/>
              </w:rPr>
            </w:pPr>
            <w:r>
              <w:rPr>
                <w:rFonts w:hint="eastAsia"/>
                <w:bCs/>
                <w:kern w:val="4"/>
                <w:sz w:val="24"/>
              </w:rPr>
              <w:t>根据《2019年度无锡市环境状况公报》，项目所在区域无锡市各评价因子数据见表3-1。</w:t>
            </w:r>
          </w:p>
          <w:p>
            <w:pPr>
              <w:adjustRightInd w:val="0"/>
              <w:snapToGrid w:val="0"/>
              <w:spacing w:line="500" w:lineRule="exact"/>
              <w:jc w:val="center"/>
              <w:rPr>
                <w:b/>
                <w:kern w:val="4"/>
                <w:sz w:val="24"/>
              </w:rPr>
            </w:pPr>
            <w:r>
              <w:rPr>
                <w:b/>
                <w:kern w:val="4"/>
                <w:sz w:val="24"/>
              </w:rPr>
              <w:t>表3-1  基本大气污染物环境质量</w:t>
            </w:r>
          </w:p>
          <w:tbl>
            <w:tblPr>
              <w:tblStyle w:val="14"/>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482"/>
              <w:gridCol w:w="955"/>
              <w:gridCol w:w="955"/>
              <w:gridCol w:w="1264"/>
              <w:gridCol w:w="1013"/>
              <w:gridCol w:w="955"/>
              <w:gridCol w:w="956"/>
              <w:gridCol w:w="8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5" w:type="pct"/>
                  <w:tcMar>
                    <w:left w:w="0" w:type="dxa"/>
                    <w:right w:w="0" w:type="dxa"/>
                  </w:tcMar>
                  <w:vAlign w:val="center"/>
                </w:tcPr>
                <w:p>
                  <w:pPr>
                    <w:snapToGrid w:val="0"/>
                    <w:jc w:val="center"/>
                    <w:rPr>
                      <w:b/>
                      <w:kern w:val="4"/>
                      <w:szCs w:val="21"/>
                    </w:rPr>
                  </w:pPr>
                  <w:r>
                    <w:rPr>
                      <w:b/>
                      <w:kern w:val="4"/>
                      <w:szCs w:val="21"/>
                    </w:rPr>
                    <w:t>区域名称</w:t>
                  </w:r>
                </w:p>
              </w:tc>
              <w:tc>
                <w:tcPr>
                  <w:tcW w:w="312" w:type="pct"/>
                  <w:tcMar>
                    <w:left w:w="0" w:type="dxa"/>
                    <w:right w:w="0" w:type="dxa"/>
                  </w:tcMar>
                  <w:vAlign w:val="center"/>
                </w:tcPr>
                <w:p>
                  <w:pPr>
                    <w:snapToGrid w:val="0"/>
                    <w:jc w:val="center"/>
                    <w:rPr>
                      <w:b/>
                      <w:kern w:val="4"/>
                      <w:szCs w:val="21"/>
                    </w:rPr>
                  </w:pPr>
                  <w:r>
                    <w:rPr>
                      <w:b/>
                      <w:kern w:val="4"/>
                      <w:szCs w:val="21"/>
                    </w:rPr>
                    <w:t>年份</w:t>
                  </w:r>
                </w:p>
              </w:tc>
              <w:tc>
                <w:tcPr>
                  <w:tcW w:w="546" w:type="pct"/>
                  <w:tcMar>
                    <w:left w:w="0" w:type="dxa"/>
                    <w:right w:w="0" w:type="dxa"/>
                  </w:tcMar>
                  <w:vAlign w:val="center"/>
                </w:tcPr>
                <w:p>
                  <w:pPr>
                    <w:snapToGrid w:val="0"/>
                    <w:jc w:val="center"/>
                    <w:rPr>
                      <w:b/>
                      <w:kern w:val="4"/>
                      <w:szCs w:val="21"/>
                    </w:rPr>
                  </w:pPr>
                  <w:r>
                    <w:rPr>
                      <w:b/>
                      <w:kern w:val="4"/>
                      <w:szCs w:val="21"/>
                    </w:rPr>
                    <w:t>二氧化硫（ug/m</w:t>
                  </w:r>
                  <w:r>
                    <w:rPr>
                      <w:b/>
                      <w:kern w:val="4"/>
                      <w:szCs w:val="21"/>
                      <w:vertAlign w:val="superscript"/>
                    </w:rPr>
                    <w:t>3</w:t>
                  </w:r>
                  <w:r>
                    <w:rPr>
                      <w:b/>
                      <w:kern w:val="4"/>
                      <w:szCs w:val="21"/>
                    </w:rPr>
                    <w:t>）</w:t>
                  </w:r>
                </w:p>
              </w:tc>
              <w:tc>
                <w:tcPr>
                  <w:tcW w:w="546" w:type="pct"/>
                  <w:tcMar>
                    <w:left w:w="0" w:type="dxa"/>
                    <w:right w:w="0" w:type="dxa"/>
                  </w:tcMar>
                  <w:vAlign w:val="center"/>
                </w:tcPr>
                <w:p>
                  <w:pPr>
                    <w:snapToGrid w:val="0"/>
                    <w:jc w:val="center"/>
                    <w:rPr>
                      <w:b/>
                      <w:kern w:val="4"/>
                      <w:szCs w:val="21"/>
                    </w:rPr>
                  </w:pPr>
                  <w:r>
                    <w:rPr>
                      <w:b/>
                      <w:kern w:val="4"/>
                      <w:szCs w:val="21"/>
                    </w:rPr>
                    <w:t>二氧化氮（ug/m</w:t>
                  </w:r>
                  <w:r>
                    <w:rPr>
                      <w:b/>
                      <w:kern w:val="4"/>
                      <w:szCs w:val="21"/>
                      <w:vertAlign w:val="superscript"/>
                    </w:rPr>
                    <w:t>3</w:t>
                  </w:r>
                  <w:r>
                    <w:rPr>
                      <w:b/>
                      <w:kern w:val="4"/>
                      <w:szCs w:val="21"/>
                    </w:rPr>
                    <w:t>）</w:t>
                  </w:r>
                </w:p>
              </w:tc>
              <w:tc>
                <w:tcPr>
                  <w:tcW w:w="782" w:type="pct"/>
                  <w:tcMar>
                    <w:left w:w="0" w:type="dxa"/>
                    <w:right w:w="0" w:type="dxa"/>
                  </w:tcMar>
                  <w:vAlign w:val="center"/>
                </w:tcPr>
                <w:p>
                  <w:pPr>
                    <w:snapToGrid w:val="0"/>
                    <w:jc w:val="center"/>
                    <w:rPr>
                      <w:b/>
                      <w:kern w:val="4"/>
                      <w:szCs w:val="21"/>
                    </w:rPr>
                  </w:pPr>
                  <w:r>
                    <w:rPr>
                      <w:b/>
                      <w:kern w:val="4"/>
                      <w:szCs w:val="21"/>
                    </w:rPr>
                    <w:t>可吸入颗粒物（ug/m</w:t>
                  </w:r>
                  <w:r>
                    <w:rPr>
                      <w:b/>
                      <w:kern w:val="4"/>
                      <w:szCs w:val="21"/>
                      <w:vertAlign w:val="superscript"/>
                    </w:rPr>
                    <w:t>3</w:t>
                  </w:r>
                  <w:r>
                    <w:rPr>
                      <w:b/>
                      <w:kern w:val="4"/>
                      <w:szCs w:val="21"/>
                    </w:rPr>
                    <w:t>）</w:t>
                  </w:r>
                </w:p>
              </w:tc>
              <w:tc>
                <w:tcPr>
                  <w:tcW w:w="625" w:type="pct"/>
                  <w:tcMar>
                    <w:left w:w="0" w:type="dxa"/>
                    <w:right w:w="0" w:type="dxa"/>
                  </w:tcMar>
                  <w:vAlign w:val="center"/>
                </w:tcPr>
                <w:p>
                  <w:pPr>
                    <w:snapToGrid w:val="0"/>
                    <w:jc w:val="center"/>
                    <w:rPr>
                      <w:b/>
                      <w:kern w:val="4"/>
                      <w:szCs w:val="21"/>
                    </w:rPr>
                  </w:pPr>
                  <w:r>
                    <w:rPr>
                      <w:b/>
                      <w:kern w:val="4"/>
                      <w:szCs w:val="21"/>
                    </w:rPr>
                    <w:t>一氧化碳 （mg/m</w:t>
                  </w:r>
                  <w:r>
                    <w:rPr>
                      <w:b/>
                      <w:kern w:val="4"/>
                      <w:szCs w:val="21"/>
                      <w:vertAlign w:val="superscript"/>
                    </w:rPr>
                    <w:t>3</w:t>
                  </w:r>
                  <w:r>
                    <w:rPr>
                      <w:b/>
                      <w:kern w:val="4"/>
                      <w:szCs w:val="21"/>
                    </w:rPr>
                    <w:t>）</w:t>
                  </w:r>
                </w:p>
              </w:tc>
              <w:tc>
                <w:tcPr>
                  <w:tcW w:w="546" w:type="pct"/>
                  <w:tcMar>
                    <w:left w:w="0" w:type="dxa"/>
                    <w:right w:w="0" w:type="dxa"/>
                  </w:tcMar>
                  <w:vAlign w:val="center"/>
                </w:tcPr>
                <w:p>
                  <w:pPr>
                    <w:snapToGrid w:val="0"/>
                    <w:jc w:val="center"/>
                    <w:rPr>
                      <w:b/>
                      <w:kern w:val="4"/>
                      <w:szCs w:val="21"/>
                    </w:rPr>
                  </w:pPr>
                  <w:r>
                    <w:rPr>
                      <w:b/>
                      <w:kern w:val="4"/>
                      <w:szCs w:val="21"/>
                    </w:rPr>
                    <w:t>臭氧 8h（ug/m</w:t>
                  </w:r>
                  <w:r>
                    <w:rPr>
                      <w:b/>
                      <w:kern w:val="4"/>
                      <w:szCs w:val="21"/>
                      <w:vertAlign w:val="superscript"/>
                    </w:rPr>
                    <w:t>3</w:t>
                  </w:r>
                  <w:r>
                    <w:rPr>
                      <w:b/>
                      <w:kern w:val="4"/>
                      <w:szCs w:val="21"/>
                    </w:rPr>
                    <w:t>）</w:t>
                  </w:r>
                </w:p>
              </w:tc>
              <w:tc>
                <w:tcPr>
                  <w:tcW w:w="554" w:type="pct"/>
                  <w:tcMar>
                    <w:left w:w="0" w:type="dxa"/>
                    <w:right w:w="0" w:type="dxa"/>
                  </w:tcMar>
                  <w:vAlign w:val="center"/>
                </w:tcPr>
                <w:p>
                  <w:pPr>
                    <w:snapToGrid w:val="0"/>
                    <w:jc w:val="center"/>
                    <w:rPr>
                      <w:b/>
                      <w:kern w:val="4"/>
                      <w:szCs w:val="21"/>
                    </w:rPr>
                  </w:pPr>
                  <w:r>
                    <w:rPr>
                      <w:b/>
                      <w:kern w:val="4"/>
                      <w:szCs w:val="21"/>
                    </w:rPr>
                    <w:t>细颗粒物（ug/m</w:t>
                  </w:r>
                  <w:r>
                    <w:rPr>
                      <w:b/>
                      <w:kern w:val="4"/>
                      <w:szCs w:val="21"/>
                      <w:vertAlign w:val="superscript"/>
                    </w:rPr>
                    <w:t>3</w:t>
                  </w:r>
                  <w:r>
                    <w:rPr>
                      <w:b/>
                      <w:kern w:val="4"/>
                      <w:szCs w:val="21"/>
                    </w:rPr>
                    <w:t>）</w:t>
                  </w:r>
                </w:p>
              </w:tc>
              <w:tc>
                <w:tcPr>
                  <w:tcW w:w="538" w:type="pct"/>
                  <w:tcMar>
                    <w:left w:w="0" w:type="dxa"/>
                    <w:right w:w="0" w:type="dxa"/>
                  </w:tcMar>
                  <w:vAlign w:val="center"/>
                </w:tcPr>
                <w:p>
                  <w:pPr>
                    <w:snapToGrid w:val="0"/>
                    <w:jc w:val="center"/>
                    <w:rPr>
                      <w:b/>
                      <w:kern w:val="4"/>
                      <w:szCs w:val="21"/>
                    </w:rPr>
                  </w:pPr>
                  <w:r>
                    <w:rPr>
                      <w:b/>
                      <w:kern w:val="4"/>
                      <w:szCs w:val="21"/>
                    </w:rPr>
                    <w:t>达标天数比例（%）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5" w:type="pct"/>
                  <w:tcMar>
                    <w:left w:w="0" w:type="dxa"/>
                    <w:right w:w="0" w:type="dxa"/>
                  </w:tcMar>
                  <w:vAlign w:val="center"/>
                </w:tcPr>
                <w:p>
                  <w:pPr>
                    <w:snapToGrid w:val="0"/>
                    <w:jc w:val="center"/>
                    <w:rPr>
                      <w:kern w:val="4"/>
                      <w:szCs w:val="21"/>
                    </w:rPr>
                  </w:pPr>
                  <w:r>
                    <w:rPr>
                      <w:rFonts w:hint="eastAsia"/>
                      <w:kern w:val="4"/>
                      <w:szCs w:val="21"/>
                    </w:rPr>
                    <w:t>无锡市区</w:t>
                  </w:r>
                </w:p>
              </w:tc>
              <w:tc>
                <w:tcPr>
                  <w:tcW w:w="312" w:type="pct"/>
                  <w:tcMar>
                    <w:left w:w="0" w:type="dxa"/>
                    <w:right w:w="0" w:type="dxa"/>
                  </w:tcMar>
                  <w:vAlign w:val="center"/>
                </w:tcPr>
                <w:p>
                  <w:pPr>
                    <w:snapToGrid w:val="0"/>
                    <w:jc w:val="center"/>
                    <w:rPr>
                      <w:kern w:val="4"/>
                      <w:szCs w:val="21"/>
                    </w:rPr>
                  </w:pPr>
                  <w:r>
                    <w:rPr>
                      <w:kern w:val="4"/>
                      <w:szCs w:val="21"/>
                    </w:rPr>
                    <w:t>2019</w:t>
                  </w:r>
                </w:p>
              </w:tc>
              <w:tc>
                <w:tcPr>
                  <w:tcW w:w="546" w:type="pct"/>
                  <w:tcMar>
                    <w:left w:w="0" w:type="dxa"/>
                    <w:right w:w="0" w:type="dxa"/>
                  </w:tcMar>
                  <w:vAlign w:val="center"/>
                </w:tcPr>
                <w:p>
                  <w:pPr>
                    <w:snapToGrid w:val="0"/>
                    <w:jc w:val="center"/>
                    <w:rPr>
                      <w:kern w:val="4"/>
                      <w:szCs w:val="21"/>
                    </w:rPr>
                  </w:pPr>
                  <w:r>
                    <w:rPr>
                      <w:kern w:val="4"/>
                      <w:szCs w:val="21"/>
                    </w:rPr>
                    <w:t>8</w:t>
                  </w:r>
                </w:p>
              </w:tc>
              <w:tc>
                <w:tcPr>
                  <w:tcW w:w="546" w:type="pct"/>
                  <w:tcMar>
                    <w:left w:w="0" w:type="dxa"/>
                    <w:right w:w="0" w:type="dxa"/>
                  </w:tcMar>
                  <w:vAlign w:val="center"/>
                </w:tcPr>
                <w:p>
                  <w:pPr>
                    <w:snapToGrid w:val="0"/>
                    <w:jc w:val="center"/>
                    <w:rPr>
                      <w:kern w:val="4"/>
                      <w:szCs w:val="21"/>
                    </w:rPr>
                  </w:pPr>
                  <w:r>
                    <w:rPr>
                      <w:kern w:val="4"/>
                      <w:szCs w:val="21"/>
                    </w:rPr>
                    <w:t>40</w:t>
                  </w:r>
                </w:p>
              </w:tc>
              <w:tc>
                <w:tcPr>
                  <w:tcW w:w="782" w:type="pct"/>
                  <w:tcMar>
                    <w:left w:w="0" w:type="dxa"/>
                    <w:right w:w="0" w:type="dxa"/>
                  </w:tcMar>
                  <w:vAlign w:val="center"/>
                </w:tcPr>
                <w:p>
                  <w:pPr>
                    <w:snapToGrid w:val="0"/>
                    <w:jc w:val="center"/>
                    <w:rPr>
                      <w:kern w:val="4"/>
                      <w:szCs w:val="21"/>
                    </w:rPr>
                  </w:pPr>
                  <w:r>
                    <w:rPr>
                      <w:kern w:val="4"/>
                      <w:szCs w:val="21"/>
                    </w:rPr>
                    <w:t>69</w:t>
                  </w:r>
                </w:p>
              </w:tc>
              <w:tc>
                <w:tcPr>
                  <w:tcW w:w="625" w:type="pct"/>
                  <w:tcMar>
                    <w:left w:w="0" w:type="dxa"/>
                    <w:right w:w="0" w:type="dxa"/>
                  </w:tcMar>
                  <w:vAlign w:val="center"/>
                </w:tcPr>
                <w:p>
                  <w:pPr>
                    <w:snapToGrid w:val="0"/>
                    <w:jc w:val="center"/>
                    <w:rPr>
                      <w:kern w:val="4"/>
                      <w:szCs w:val="21"/>
                    </w:rPr>
                  </w:pPr>
                  <w:r>
                    <w:rPr>
                      <w:kern w:val="4"/>
                      <w:szCs w:val="21"/>
                    </w:rPr>
                    <w:t>1.4</w:t>
                  </w:r>
                </w:p>
              </w:tc>
              <w:tc>
                <w:tcPr>
                  <w:tcW w:w="546" w:type="pct"/>
                  <w:tcMar>
                    <w:left w:w="0" w:type="dxa"/>
                    <w:right w:w="0" w:type="dxa"/>
                  </w:tcMar>
                  <w:vAlign w:val="center"/>
                </w:tcPr>
                <w:p>
                  <w:pPr>
                    <w:snapToGrid w:val="0"/>
                    <w:jc w:val="center"/>
                    <w:rPr>
                      <w:kern w:val="4"/>
                      <w:szCs w:val="21"/>
                    </w:rPr>
                  </w:pPr>
                  <w:r>
                    <w:rPr>
                      <w:kern w:val="4"/>
                      <w:szCs w:val="21"/>
                    </w:rPr>
                    <w:t>180</w:t>
                  </w:r>
                </w:p>
              </w:tc>
              <w:tc>
                <w:tcPr>
                  <w:tcW w:w="554" w:type="pct"/>
                  <w:tcMar>
                    <w:left w:w="0" w:type="dxa"/>
                    <w:right w:w="0" w:type="dxa"/>
                  </w:tcMar>
                  <w:vAlign w:val="center"/>
                </w:tcPr>
                <w:p>
                  <w:pPr>
                    <w:snapToGrid w:val="0"/>
                    <w:jc w:val="center"/>
                    <w:rPr>
                      <w:kern w:val="4"/>
                      <w:szCs w:val="21"/>
                    </w:rPr>
                  </w:pPr>
                  <w:r>
                    <w:rPr>
                      <w:kern w:val="4"/>
                      <w:szCs w:val="21"/>
                    </w:rPr>
                    <w:t>39</w:t>
                  </w:r>
                </w:p>
              </w:tc>
              <w:tc>
                <w:tcPr>
                  <w:tcW w:w="538" w:type="pct"/>
                  <w:tcMar>
                    <w:left w:w="0" w:type="dxa"/>
                    <w:right w:w="0" w:type="dxa"/>
                  </w:tcMar>
                  <w:vAlign w:val="center"/>
                </w:tcPr>
                <w:p>
                  <w:pPr>
                    <w:snapToGrid w:val="0"/>
                    <w:jc w:val="center"/>
                    <w:rPr>
                      <w:kern w:val="4"/>
                      <w:szCs w:val="21"/>
                    </w:rPr>
                  </w:pPr>
                  <w:r>
                    <w:rPr>
                      <w:kern w:val="4"/>
                      <w:szCs w:val="21"/>
                    </w:rPr>
                    <w:t>72.1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7" w:type="pct"/>
                  <w:gridSpan w:val="2"/>
                  <w:tcMar>
                    <w:left w:w="0" w:type="dxa"/>
                    <w:right w:w="0" w:type="dxa"/>
                  </w:tcMar>
                  <w:vAlign w:val="center"/>
                </w:tcPr>
                <w:p>
                  <w:pPr>
                    <w:snapToGrid w:val="0"/>
                    <w:jc w:val="center"/>
                    <w:rPr>
                      <w:kern w:val="4"/>
                      <w:szCs w:val="21"/>
                    </w:rPr>
                  </w:pPr>
                  <w:r>
                    <w:rPr>
                      <w:kern w:val="4"/>
                      <w:szCs w:val="21"/>
                    </w:rPr>
                    <w:t>评价标准</w:t>
                  </w:r>
                </w:p>
              </w:tc>
              <w:tc>
                <w:tcPr>
                  <w:tcW w:w="546" w:type="pct"/>
                  <w:tcMar>
                    <w:left w:w="0" w:type="dxa"/>
                    <w:right w:w="0" w:type="dxa"/>
                  </w:tcMar>
                  <w:vAlign w:val="center"/>
                </w:tcPr>
                <w:p>
                  <w:pPr>
                    <w:snapToGrid w:val="0"/>
                    <w:jc w:val="center"/>
                    <w:rPr>
                      <w:kern w:val="4"/>
                      <w:szCs w:val="21"/>
                    </w:rPr>
                  </w:pPr>
                  <w:r>
                    <w:rPr>
                      <w:kern w:val="4"/>
                      <w:szCs w:val="21"/>
                    </w:rPr>
                    <w:t>60</w:t>
                  </w:r>
                </w:p>
              </w:tc>
              <w:tc>
                <w:tcPr>
                  <w:tcW w:w="546" w:type="pct"/>
                  <w:tcMar>
                    <w:left w:w="0" w:type="dxa"/>
                    <w:right w:w="0" w:type="dxa"/>
                  </w:tcMar>
                  <w:vAlign w:val="center"/>
                </w:tcPr>
                <w:p>
                  <w:pPr>
                    <w:snapToGrid w:val="0"/>
                    <w:jc w:val="center"/>
                    <w:rPr>
                      <w:kern w:val="4"/>
                      <w:szCs w:val="21"/>
                    </w:rPr>
                  </w:pPr>
                  <w:r>
                    <w:rPr>
                      <w:kern w:val="4"/>
                      <w:szCs w:val="21"/>
                    </w:rPr>
                    <w:t>40</w:t>
                  </w:r>
                </w:p>
              </w:tc>
              <w:tc>
                <w:tcPr>
                  <w:tcW w:w="782" w:type="pct"/>
                  <w:tcMar>
                    <w:left w:w="0" w:type="dxa"/>
                    <w:right w:w="0" w:type="dxa"/>
                  </w:tcMar>
                  <w:vAlign w:val="center"/>
                </w:tcPr>
                <w:p>
                  <w:pPr>
                    <w:snapToGrid w:val="0"/>
                    <w:jc w:val="center"/>
                    <w:rPr>
                      <w:kern w:val="4"/>
                      <w:szCs w:val="21"/>
                    </w:rPr>
                  </w:pPr>
                  <w:r>
                    <w:rPr>
                      <w:kern w:val="4"/>
                      <w:szCs w:val="21"/>
                    </w:rPr>
                    <w:t>70</w:t>
                  </w:r>
                </w:p>
              </w:tc>
              <w:tc>
                <w:tcPr>
                  <w:tcW w:w="625" w:type="pct"/>
                  <w:tcMar>
                    <w:left w:w="0" w:type="dxa"/>
                    <w:right w:w="0" w:type="dxa"/>
                  </w:tcMar>
                  <w:vAlign w:val="center"/>
                </w:tcPr>
                <w:p>
                  <w:pPr>
                    <w:snapToGrid w:val="0"/>
                    <w:jc w:val="center"/>
                    <w:rPr>
                      <w:kern w:val="4"/>
                      <w:szCs w:val="21"/>
                    </w:rPr>
                  </w:pPr>
                  <w:r>
                    <w:rPr>
                      <w:kern w:val="4"/>
                      <w:szCs w:val="21"/>
                    </w:rPr>
                    <w:t>4</w:t>
                  </w:r>
                </w:p>
              </w:tc>
              <w:tc>
                <w:tcPr>
                  <w:tcW w:w="546" w:type="pct"/>
                  <w:tcMar>
                    <w:left w:w="0" w:type="dxa"/>
                    <w:right w:w="0" w:type="dxa"/>
                  </w:tcMar>
                  <w:vAlign w:val="center"/>
                </w:tcPr>
                <w:p>
                  <w:pPr>
                    <w:snapToGrid w:val="0"/>
                    <w:jc w:val="center"/>
                    <w:rPr>
                      <w:kern w:val="4"/>
                      <w:szCs w:val="21"/>
                    </w:rPr>
                  </w:pPr>
                  <w:r>
                    <w:rPr>
                      <w:kern w:val="4"/>
                      <w:szCs w:val="21"/>
                    </w:rPr>
                    <w:t>160</w:t>
                  </w:r>
                </w:p>
              </w:tc>
              <w:tc>
                <w:tcPr>
                  <w:tcW w:w="554" w:type="pct"/>
                  <w:tcMar>
                    <w:left w:w="0" w:type="dxa"/>
                    <w:right w:w="0" w:type="dxa"/>
                  </w:tcMar>
                  <w:vAlign w:val="center"/>
                </w:tcPr>
                <w:p>
                  <w:pPr>
                    <w:snapToGrid w:val="0"/>
                    <w:jc w:val="center"/>
                    <w:rPr>
                      <w:kern w:val="4"/>
                      <w:szCs w:val="21"/>
                    </w:rPr>
                  </w:pPr>
                  <w:r>
                    <w:rPr>
                      <w:kern w:val="4"/>
                      <w:szCs w:val="21"/>
                    </w:rPr>
                    <w:t>35</w:t>
                  </w:r>
                </w:p>
              </w:tc>
              <w:tc>
                <w:tcPr>
                  <w:tcW w:w="538" w:type="pct"/>
                  <w:tcMar>
                    <w:left w:w="0" w:type="dxa"/>
                    <w:right w:w="0" w:type="dxa"/>
                  </w:tcMar>
                  <w:vAlign w:val="center"/>
                </w:tcPr>
                <w:p>
                  <w:pPr>
                    <w:snapToGrid w:val="0"/>
                    <w:jc w:val="center"/>
                    <w:rPr>
                      <w:kern w:val="4"/>
                      <w:szCs w:val="21"/>
                    </w:rPr>
                  </w:pPr>
                  <w:r>
                    <w:rPr>
                      <w:kern w:val="4"/>
                      <w:szCs w:val="21"/>
                    </w:rPr>
                    <w:t>-</w:t>
                  </w:r>
                </w:p>
              </w:tc>
            </w:tr>
          </w:tbl>
          <w:p>
            <w:pPr>
              <w:adjustRightInd w:val="0"/>
              <w:snapToGrid w:val="0"/>
              <w:spacing w:line="500" w:lineRule="exact"/>
              <w:ind w:firstLine="480" w:firstLineChars="200"/>
              <w:rPr>
                <w:bCs/>
                <w:kern w:val="4"/>
                <w:sz w:val="24"/>
              </w:rPr>
            </w:pPr>
            <w:r>
              <w:rPr>
                <w:bCs/>
                <w:kern w:val="4"/>
                <w:sz w:val="24"/>
              </w:rPr>
              <w:t>由上表可知，无锡市区基本污染物臭氧</w:t>
            </w:r>
            <w:r>
              <w:rPr>
                <w:rFonts w:hint="eastAsia"/>
                <w:bCs/>
                <w:kern w:val="4"/>
                <w:sz w:val="24"/>
                <w:lang w:val="en-US" w:eastAsia="zh-CN"/>
              </w:rPr>
              <w:t>和</w:t>
            </w:r>
            <w:r>
              <w:rPr>
                <w:bCs/>
                <w:kern w:val="4"/>
                <w:sz w:val="24"/>
              </w:rPr>
              <w:t>细颗粒物等基本污染物未达到《环境空气质量标准》</w:t>
            </w:r>
            <w:r>
              <w:rPr>
                <w:rFonts w:hint="eastAsia"/>
                <w:bCs/>
                <w:kern w:val="4"/>
                <w:sz w:val="24"/>
              </w:rPr>
              <w:t>（</w:t>
            </w:r>
            <w:r>
              <w:rPr>
                <w:bCs/>
                <w:kern w:val="4"/>
                <w:sz w:val="24"/>
              </w:rPr>
              <w:t>GB3095-2012</w:t>
            </w:r>
            <w:r>
              <w:rPr>
                <w:rFonts w:hint="eastAsia"/>
                <w:bCs/>
                <w:kern w:val="4"/>
                <w:sz w:val="24"/>
              </w:rPr>
              <w:t>）</w:t>
            </w:r>
            <w:r>
              <w:rPr>
                <w:bCs/>
                <w:kern w:val="4"/>
                <w:sz w:val="24"/>
              </w:rPr>
              <w:t>表1中二级标准要求，项目所在地属于不达标区。</w:t>
            </w:r>
          </w:p>
          <w:p>
            <w:pPr>
              <w:adjustRightInd w:val="0"/>
              <w:snapToGrid w:val="0"/>
              <w:spacing w:line="500" w:lineRule="exact"/>
              <w:ind w:firstLine="480" w:firstLineChars="200"/>
              <w:rPr>
                <w:bCs/>
                <w:kern w:val="4"/>
                <w:sz w:val="24"/>
              </w:rPr>
            </w:pPr>
            <w:r>
              <w:rPr>
                <w:rFonts w:hint="eastAsia"/>
                <w:bCs/>
                <w:kern w:val="4"/>
                <w:sz w:val="24"/>
              </w:rPr>
              <w:t>根据无锡市人民政府2019年1月29日印发的</w:t>
            </w:r>
            <w:r>
              <w:rPr>
                <w:bCs/>
                <w:kern w:val="4"/>
                <w:sz w:val="24"/>
              </w:rPr>
              <w:t>《</w:t>
            </w:r>
            <w:r>
              <w:rPr>
                <w:rFonts w:hint="eastAsia"/>
                <w:bCs/>
                <w:kern w:val="4"/>
                <w:sz w:val="24"/>
              </w:rPr>
              <w:t>无锡市大气环境质量限期达标规划（2018-2025年）》，通过实施包括调整产业结构、工业领域全行业全要素达标排放、调整能源结构与控制煤炭消费总量、加强交通行业大气污染防治、严格控制扬尘污染、加强服务业和生活污染防治、推进农业污染防治等措施减少大气污染物排放，规划到2020年PM</w:t>
            </w:r>
            <w:r>
              <w:rPr>
                <w:bCs/>
                <w:kern w:val="4"/>
                <w:sz w:val="24"/>
                <w:vertAlign w:val="subscript"/>
              </w:rPr>
              <w:t>2.5</w:t>
            </w:r>
            <w:r>
              <w:rPr>
                <w:rFonts w:hint="eastAsia"/>
                <w:bCs/>
                <w:kern w:val="4"/>
                <w:sz w:val="24"/>
              </w:rPr>
              <w:t>年平均浓度力争达到40ug</w:t>
            </w:r>
            <w:r>
              <w:rPr>
                <w:bCs/>
                <w:kern w:val="4"/>
                <w:sz w:val="24"/>
              </w:rPr>
              <w:t>/</w:t>
            </w:r>
            <w:r>
              <w:rPr>
                <w:rFonts w:hint="eastAsia"/>
                <w:bCs/>
                <w:kern w:val="4"/>
                <w:sz w:val="24"/>
              </w:rPr>
              <w:t>m</w:t>
            </w:r>
            <w:r>
              <w:rPr>
                <w:rFonts w:hint="eastAsia"/>
                <w:bCs/>
                <w:kern w:val="4"/>
                <w:sz w:val="24"/>
                <w:vertAlign w:val="superscript"/>
              </w:rPr>
              <w:t>3</w:t>
            </w:r>
            <w:r>
              <w:rPr>
                <w:rFonts w:hint="eastAsia"/>
                <w:bCs/>
                <w:kern w:val="4"/>
                <w:sz w:val="24"/>
              </w:rPr>
              <w:t>，到2025年除O</w:t>
            </w:r>
            <w:r>
              <w:rPr>
                <w:bCs/>
                <w:kern w:val="4"/>
                <w:sz w:val="24"/>
                <w:vertAlign w:val="subscript"/>
              </w:rPr>
              <w:t>3</w:t>
            </w:r>
            <w:r>
              <w:rPr>
                <w:rFonts w:hint="eastAsia"/>
                <w:bCs/>
                <w:kern w:val="4"/>
                <w:sz w:val="24"/>
              </w:rPr>
              <w:t>以外的主要大气污染物浓度达到GB3095-2012二级标准。</w:t>
            </w:r>
          </w:p>
          <w:p>
            <w:pPr>
              <w:numPr>
                <w:ilvl w:val="0"/>
                <w:numId w:val="9"/>
              </w:numPr>
              <w:adjustRightInd w:val="0"/>
              <w:snapToGrid w:val="0"/>
              <w:spacing w:line="500" w:lineRule="exact"/>
              <w:rPr>
                <w:b/>
                <w:snapToGrid w:val="0"/>
                <w:kern w:val="0"/>
                <w:sz w:val="24"/>
                <w:szCs w:val="24"/>
              </w:rPr>
            </w:pPr>
            <w:r>
              <w:rPr>
                <w:b/>
                <w:snapToGrid w:val="0"/>
                <w:kern w:val="0"/>
                <w:sz w:val="24"/>
                <w:szCs w:val="24"/>
              </w:rPr>
              <w:t>地表水环境质量</w:t>
            </w:r>
          </w:p>
          <w:p>
            <w:pPr>
              <w:widowControl/>
              <w:adjustRightInd w:val="0"/>
              <w:snapToGrid w:val="0"/>
              <w:spacing w:line="500" w:lineRule="exact"/>
              <w:ind w:firstLine="480" w:firstLineChars="200"/>
              <w:jc w:val="left"/>
              <w:rPr>
                <w:sz w:val="24"/>
              </w:rPr>
            </w:pPr>
            <w:r>
              <w:rPr>
                <w:sz w:val="24"/>
                <w:szCs w:val="24"/>
              </w:rPr>
              <w:t>本项目废水接入梅村水处理厂，尾水排入梅花港。本次评价引用无锡</w:t>
            </w:r>
            <w:r>
              <w:rPr>
                <w:rFonts w:hint="eastAsia"/>
                <w:sz w:val="24"/>
                <w:szCs w:val="24"/>
              </w:rPr>
              <w:t>精纬计量检验检测有限</w:t>
            </w:r>
            <w:r>
              <w:rPr>
                <w:sz w:val="24"/>
                <w:szCs w:val="24"/>
              </w:rPr>
              <w:t>公司《检测报告》（</w:t>
            </w:r>
            <w:r>
              <w:rPr>
                <w:rFonts w:hint="eastAsia"/>
                <w:sz w:val="24"/>
                <w:szCs w:val="24"/>
              </w:rPr>
              <w:t>环）2019检（环评）第（631）号</w:t>
            </w:r>
            <w:r>
              <w:rPr>
                <w:sz w:val="24"/>
                <w:szCs w:val="24"/>
              </w:rPr>
              <w:t>中的监测数据，监测点位为梅花港梅村水处理厂排污口下游1000m处断面，监测时间为2019年8月12日-8月1</w:t>
            </w:r>
            <w:r>
              <w:rPr>
                <w:rFonts w:hint="eastAsia"/>
                <w:sz w:val="24"/>
                <w:szCs w:val="24"/>
              </w:rPr>
              <w:t>4</w:t>
            </w:r>
            <w:r>
              <w:rPr>
                <w:sz w:val="24"/>
                <w:szCs w:val="24"/>
              </w:rPr>
              <w:t>日，具体监测结果见表3-2。</w:t>
            </w:r>
          </w:p>
          <w:p>
            <w:pPr>
              <w:spacing w:line="500" w:lineRule="exact"/>
              <w:ind w:left="842" w:right="120"/>
              <w:jc w:val="right"/>
              <w:rPr>
                <w:b/>
                <w:snapToGrid w:val="0"/>
                <w:kern w:val="0"/>
                <w:sz w:val="24"/>
              </w:rPr>
            </w:pPr>
            <w:r>
              <w:rPr>
                <w:rFonts w:hint="eastAsia"/>
                <w:b/>
                <w:snapToGrid w:val="0"/>
                <w:kern w:val="0"/>
                <w:sz w:val="24"/>
              </w:rPr>
              <w:t>表3-2</w:t>
            </w:r>
            <w:r>
              <w:rPr>
                <w:b/>
                <w:snapToGrid w:val="0"/>
                <w:kern w:val="0"/>
                <w:sz w:val="24"/>
              </w:rPr>
              <w:t xml:space="preserve">地表水水质监测结果          </w:t>
            </w:r>
            <w:r>
              <w:rPr>
                <w:snapToGrid w:val="0"/>
                <w:kern w:val="0"/>
                <w:szCs w:val="21"/>
              </w:rPr>
              <w:t>单位：mg/L(pH为无量纲)</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1200"/>
              <w:gridCol w:w="1452"/>
              <w:gridCol w:w="972"/>
              <w:gridCol w:w="768"/>
              <w:gridCol w:w="810"/>
              <w:gridCol w:w="801"/>
              <w:gridCol w:w="682"/>
              <w:gridCol w:w="6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1" w:type="dxa"/>
                  <w:vAlign w:val="center"/>
                </w:tcPr>
                <w:p>
                  <w:pPr>
                    <w:widowControl/>
                    <w:spacing w:line="0" w:lineRule="atLeast"/>
                    <w:jc w:val="center"/>
                    <w:rPr>
                      <w:b/>
                      <w:szCs w:val="21"/>
                    </w:rPr>
                  </w:pPr>
                  <w:r>
                    <w:rPr>
                      <w:b/>
                      <w:szCs w:val="21"/>
                    </w:rPr>
                    <w:t>河流名称</w:t>
                  </w:r>
                </w:p>
              </w:tc>
              <w:tc>
                <w:tcPr>
                  <w:tcW w:w="1339" w:type="dxa"/>
                  <w:vAlign w:val="center"/>
                </w:tcPr>
                <w:p>
                  <w:pPr>
                    <w:widowControl/>
                    <w:spacing w:line="0" w:lineRule="atLeast"/>
                    <w:jc w:val="center"/>
                    <w:rPr>
                      <w:b/>
                      <w:szCs w:val="21"/>
                    </w:rPr>
                  </w:pPr>
                  <w:r>
                    <w:rPr>
                      <w:b/>
                      <w:szCs w:val="21"/>
                    </w:rPr>
                    <w:t>断面名称</w:t>
                  </w:r>
                </w:p>
              </w:tc>
              <w:tc>
                <w:tcPr>
                  <w:tcW w:w="1553" w:type="dxa"/>
                  <w:vAlign w:val="center"/>
                </w:tcPr>
                <w:p>
                  <w:pPr>
                    <w:widowControl/>
                    <w:spacing w:line="0" w:lineRule="atLeast"/>
                    <w:ind w:left="-53" w:leftChars="-25" w:right="-53" w:rightChars="-25"/>
                    <w:jc w:val="center"/>
                    <w:rPr>
                      <w:b/>
                      <w:szCs w:val="21"/>
                    </w:rPr>
                  </w:pPr>
                  <w:r>
                    <w:rPr>
                      <w:b/>
                      <w:szCs w:val="21"/>
                    </w:rPr>
                    <w:t>采样时间</w:t>
                  </w:r>
                </w:p>
              </w:tc>
              <w:tc>
                <w:tcPr>
                  <w:tcW w:w="1108" w:type="dxa"/>
                  <w:vAlign w:val="center"/>
                </w:tcPr>
                <w:p>
                  <w:pPr>
                    <w:widowControl/>
                    <w:autoSpaceDN w:val="0"/>
                    <w:spacing w:line="0" w:lineRule="atLeast"/>
                    <w:jc w:val="center"/>
                    <w:textAlignment w:val="center"/>
                    <w:rPr>
                      <w:b/>
                      <w:szCs w:val="21"/>
                    </w:rPr>
                  </w:pPr>
                  <w:r>
                    <w:rPr>
                      <w:b/>
                      <w:szCs w:val="21"/>
                    </w:rPr>
                    <w:t>pH</w:t>
                  </w:r>
                </w:p>
              </w:tc>
              <w:tc>
                <w:tcPr>
                  <w:tcW w:w="798" w:type="dxa"/>
                  <w:vAlign w:val="center"/>
                </w:tcPr>
                <w:p>
                  <w:pPr>
                    <w:widowControl/>
                    <w:autoSpaceDN w:val="0"/>
                    <w:spacing w:line="0" w:lineRule="atLeast"/>
                    <w:jc w:val="center"/>
                    <w:textAlignment w:val="center"/>
                    <w:rPr>
                      <w:b/>
                      <w:szCs w:val="21"/>
                    </w:rPr>
                  </w:pPr>
                  <w:r>
                    <w:rPr>
                      <w:b/>
                      <w:szCs w:val="21"/>
                    </w:rPr>
                    <w:t>COD</w:t>
                  </w:r>
                </w:p>
              </w:tc>
              <w:tc>
                <w:tcPr>
                  <w:tcW w:w="885" w:type="dxa"/>
                  <w:vAlign w:val="center"/>
                </w:tcPr>
                <w:p>
                  <w:pPr>
                    <w:widowControl/>
                    <w:autoSpaceDN w:val="0"/>
                    <w:spacing w:line="0" w:lineRule="atLeast"/>
                    <w:jc w:val="center"/>
                    <w:textAlignment w:val="center"/>
                    <w:rPr>
                      <w:b/>
                      <w:szCs w:val="21"/>
                    </w:rPr>
                  </w:pPr>
                  <w:r>
                    <w:rPr>
                      <w:b/>
                      <w:szCs w:val="21"/>
                    </w:rPr>
                    <w:t>氨氮</w:t>
                  </w:r>
                </w:p>
              </w:tc>
              <w:tc>
                <w:tcPr>
                  <w:tcW w:w="840" w:type="dxa"/>
                  <w:vAlign w:val="center"/>
                </w:tcPr>
                <w:p>
                  <w:pPr>
                    <w:widowControl/>
                    <w:autoSpaceDN w:val="0"/>
                    <w:spacing w:line="0" w:lineRule="atLeast"/>
                    <w:jc w:val="center"/>
                    <w:textAlignment w:val="center"/>
                    <w:rPr>
                      <w:b/>
                      <w:szCs w:val="21"/>
                    </w:rPr>
                  </w:pPr>
                  <w:r>
                    <w:rPr>
                      <w:b/>
                      <w:szCs w:val="21"/>
                    </w:rPr>
                    <w:t>TP</w:t>
                  </w:r>
                </w:p>
              </w:tc>
              <w:tc>
                <w:tcPr>
                  <w:tcW w:w="713" w:type="dxa"/>
                  <w:vAlign w:val="center"/>
                </w:tcPr>
                <w:p>
                  <w:pPr>
                    <w:widowControl/>
                    <w:autoSpaceDN w:val="0"/>
                    <w:spacing w:line="0" w:lineRule="atLeast"/>
                    <w:jc w:val="center"/>
                    <w:textAlignment w:val="center"/>
                    <w:rPr>
                      <w:b/>
                      <w:szCs w:val="21"/>
                    </w:rPr>
                  </w:pPr>
                  <w:r>
                    <w:rPr>
                      <w:b/>
                      <w:szCs w:val="21"/>
                    </w:rPr>
                    <w:t>TN</w:t>
                  </w:r>
                </w:p>
              </w:tc>
              <w:tc>
                <w:tcPr>
                  <w:tcW w:w="653" w:type="dxa"/>
                  <w:vAlign w:val="center"/>
                </w:tcPr>
                <w:p>
                  <w:pPr>
                    <w:widowControl/>
                    <w:autoSpaceDN w:val="0"/>
                    <w:spacing w:line="0" w:lineRule="atLeast"/>
                    <w:jc w:val="center"/>
                    <w:textAlignment w:val="center"/>
                    <w:rPr>
                      <w:b/>
                      <w:szCs w:val="21"/>
                    </w:rPr>
                  </w:pPr>
                  <w:r>
                    <w:rPr>
                      <w:b/>
                      <w:szCs w:val="21"/>
                    </w:rPr>
                    <w:t>SS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1" w:type="dxa"/>
                  <w:vMerge w:val="restart"/>
                  <w:vAlign w:val="center"/>
                </w:tcPr>
                <w:p>
                  <w:pPr>
                    <w:widowControl/>
                    <w:spacing w:line="0" w:lineRule="atLeast"/>
                    <w:jc w:val="center"/>
                    <w:rPr>
                      <w:szCs w:val="21"/>
                    </w:rPr>
                  </w:pPr>
                  <w:r>
                    <w:rPr>
                      <w:rFonts w:hint="eastAsia"/>
                      <w:szCs w:val="21"/>
                    </w:rPr>
                    <w:t>梅花港</w:t>
                  </w:r>
                </w:p>
              </w:tc>
              <w:tc>
                <w:tcPr>
                  <w:tcW w:w="1339" w:type="dxa"/>
                  <w:vMerge w:val="restart"/>
                  <w:vAlign w:val="center"/>
                </w:tcPr>
                <w:p>
                  <w:pPr>
                    <w:widowControl/>
                    <w:spacing w:line="0" w:lineRule="atLeast"/>
                    <w:jc w:val="center"/>
                    <w:rPr>
                      <w:bCs/>
                      <w:szCs w:val="21"/>
                    </w:rPr>
                  </w:pPr>
                  <w:r>
                    <w:rPr>
                      <w:rFonts w:hint="eastAsia"/>
                      <w:bCs/>
                      <w:szCs w:val="21"/>
                    </w:rPr>
                    <w:t>梅村水处理厂排口下游1000m</w:t>
                  </w:r>
                </w:p>
              </w:tc>
              <w:tc>
                <w:tcPr>
                  <w:tcW w:w="1553" w:type="dxa"/>
                  <w:vAlign w:val="center"/>
                </w:tcPr>
                <w:p>
                  <w:pPr>
                    <w:jc w:val="center"/>
                    <w:rPr>
                      <w:szCs w:val="21"/>
                    </w:rPr>
                  </w:pPr>
                  <w:r>
                    <w:rPr>
                      <w:rFonts w:hint="eastAsia"/>
                      <w:szCs w:val="21"/>
                    </w:rPr>
                    <w:t>2019.08.12</w:t>
                  </w:r>
                </w:p>
              </w:tc>
              <w:tc>
                <w:tcPr>
                  <w:tcW w:w="1108" w:type="dxa"/>
                  <w:vAlign w:val="center"/>
                </w:tcPr>
                <w:p>
                  <w:pPr>
                    <w:jc w:val="center"/>
                    <w:rPr>
                      <w:szCs w:val="21"/>
                    </w:rPr>
                  </w:pPr>
                  <w:r>
                    <w:rPr>
                      <w:rFonts w:hint="eastAsia"/>
                      <w:szCs w:val="21"/>
                    </w:rPr>
                    <w:t>7.27</w:t>
                  </w:r>
                </w:p>
              </w:tc>
              <w:tc>
                <w:tcPr>
                  <w:tcW w:w="798" w:type="dxa"/>
                  <w:vAlign w:val="center"/>
                </w:tcPr>
                <w:p>
                  <w:pPr>
                    <w:jc w:val="center"/>
                    <w:rPr>
                      <w:szCs w:val="21"/>
                    </w:rPr>
                  </w:pPr>
                  <w:r>
                    <w:rPr>
                      <w:rFonts w:hint="eastAsia"/>
                      <w:szCs w:val="21"/>
                    </w:rPr>
                    <w:t>22</w:t>
                  </w:r>
                </w:p>
              </w:tc>
              <w:tc>
                <w:tcPr>
                  <w:tcW w:w="885" w:type="dxa"/>
                  <w:vAlign w:val="center"/>
                </w:tcPr>
                <w:p>
                  <w:pPr>
                    <w:jc w:val="center"/>
                    <w:rPr>
                      <w:szCs w:val="21"/>
                    </w:rPr>
                  </w:pPr>
                  <w:r>
                    <w:rPr>
                      <w:rFonts w:hint="eastAsia"/>
                      <w:szCs w:val="21"/>
                    </w:rPr>
                    <w:t>1.15</w:t>
                  </w:r>
                </w:p>
              </w:tc>
              <w:tc>
                <w:tcPr>
                  <w:tcW w:w="840" w:type="dxa"/>
                  <w:vAlign w:val="center"/>
                </w:tcPr>
                <w:p>
                  <w:pPr>
                    <w:jc w:val="center"/>
                    <w:rPr>
                      <w:szCs w:val="21"/>
                    </w:rPr>
                  </w:pPr>
                  <w:r>
                    <w:rPr>
                      <w:rFonts w:hint="eastAsia"/>
                      <w:szCs w:val="21"/>
                    </w:rPr>
                    <w:t>0.206</w:t>
                  </w:r>
                </w:p>
              </w:tc>
              <w:tc>
                <w:tcPr>
                  <w:tcW w:w="713" w:type="dxa"/>
                  <w:vAlign w:val="center"/>
                </w:tcPr>
                <w:p>
                  <w:pPr>
                    <w:jc w:val="center"/>
                    <w:rPr>
                      <w:szCs w:val="21"/>
                    </w:rPr>
                  </w:pPr>
                  <w:r>
                    <w:rPr>
                      <w:rFonts w:hint="eastAsia"/>
                      <w:szCs w:val="21"/>
                    </w:rPr>
                    <w:t>1.41</w:t>
                  </w:r>
                </w:p>
              </w:tc>
              <w:tc>
                <w:tcPr>
                  <w:tcW w:w="653" w:type="dxa"/>
                  <w:vAlign w:val="center"/>
                </w:tcPr>
                <w:p>
                  <w:pPr>
                    <w:jc w:val="center"/>
                    <w:rPr>
                      <w:szCs w:val="21"/>
                    </w:rPr>
                  </w:pPr>
                  <w:r>
                    <w:rPr>
                      <w:rFonts w:hint="eastAsia"/>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1" w:type="dxa"/>
                  <w:vMerge w:val="continue"/>
                  <w:vAlign w:val="center"/>
                </w:tcPr>
                <w:p>
                  <w:pPr>
                    <w:widowControl/>
                    <w:spacing w:line="0" w:lineRule="atLeast"/>
                    <w:jc w:val="center"/>
                    <w:rPr>
                      <w:bCs/>
                      <w:szCs w:val="21"/>
                    </w:rPr>
                  </w:pPr>
                </w:p>
              </w:tc>
              <w:tc>
                <w:tcPr>
                  <w:tcW w:w="1339" w:type="dxa"/>
                  <w:vMerge w:val="continue"/>
                  <w:vAlign w:val="center"/>
                </w:tcPr>
                <w:p>
                  <w:pPr>
                    <w:widowControl/>
                    <w:spacing w:line="0" w:lineRule="atLeast"/>
                    <w:jc w:val="center"/>
                    <w:rPr>
                      <w:bCs/>
                      <w:szCs w:val="21"/>
                    </w:rPr>
                  </w:pPr>
                </w:p>
              </w:tc>
              <w:tc>
                <w:tcPr>
                  <w:tcW w:w="1553" w:type="dxa"/>
                  <w:vAlign w:val="center"/>
                </w:tcPr>
                <w:p>
                  <w:pPr>
                    <w:jc w:val="center"/>
                    <w:rPr>
                      <w:szCs w:val="21"/>
                    </w:rPr>
                  </w:pPr>
                  <w:r>
                    <w:rPr>
                      <w:rFonts w:hint="eastAsia"/>
                      <w:szCs w:val="21"/>
                    </w:rPr>
                    <w:t>2019.08.13</w:t>
                  </w:r>
                </w:p>
              </w:tc>
              <w:tc>
                <w:tcPr>
                  <w:tcW w:w="1108" w:type="dxa"/>
                  <w:vAlign w:val="center"/>
                </w:tcPr>
                <w:p>
                  <w:pPr>
                    <w:jc w:val="center"/>
                    <w:rPr>
                      <w:szCs w:val="21"/>
                    </w:rPr>
                  </w:pPr>
                  <w:r>
                    <w:rPr>
                      <w:rFonts w:hint="eastAsia"/>
                      <w:szCs w:val="21"/>
                    </w:rPr>
                    <w:t>7.45</w:t>
                  </w:r>
                </w:p>
              </w:tc>
              <w:tc>
                <w:tcPr>
                  <w:tcW w:w="798" w:type="dxa"/>
                  <w:vAlign w:val="center"/>
                </w:tcPr>
                <w:p>
                  <w:pPr>
                    <w:jc w:val="center"/>
                    <w:rPr>
                      <w:szCs w:val="21"/>
                    </w:rPr>
                  </w:pPr>
                  <w:r>
                    <w:rPr>
                      <w:rFonts w:hint="eastAsia"/>
                      <w:szCs w:val="21"/>
                    </w:rPr>
                    <w:t>26</w:t>
                  </w:r>
                </w:p>
              </w:tc>
              <w:tc>
                <w:tcPr>
                  <w:tcW w:w="885" w:type="dxa"/>
                  <w:vAlign w:val="center"/>
                </w:tcPr>
                <w:p>
                  <w:pPr>
                    <w:jc w:val="center"/>
                    <w:rPr>
                      <w:szCs w:val="21"/>
                    </w:rPr>
                  </w:pPr>
                  <w:r>
                    <w:rPr>
                      <w:rFonts w:hint="eastAsia"/>
                      <w:szCs w:val="21"/>
                    </w:rPr>
                    <w:t>1.17</w:t>
                  </w:r>
                </w:p>
              </w:tc>
              <w:tc>
                <w:tcPr>
                  <w:tcW w:w="840" w:type="dxa"/>
                  <w:vAlign w:val="center"/>
                </w:tcPr>
                <w:p>
                  <w:pPr>
                    <w:jc w:val="center"/>
                    <w:rPr>
                      <w:szCs w:val="21"/>
                    </w:rPr>
                  </w:pPr>
                  <w:r>
                    <w:rPr>
                      <w:rFonts w:hint="eastAsia"/>
                      <w:szCs w:val="21"/>
                    </w:rPr>
                    <w:t>0.256</w:t>
                  </w:r>
                </w:p>
              </w:tc>
              <w:tc>
                <w:tcPr>
                  <w:tcW w:w="713" w:type="dxa"/>
                  <w:vAlign w:val="center"/>
                </w:tcPr>
                <w:p>
                  <w:pPr>
                    <w:jc w:val="center"/>
                    <w:rPr>
                      <w:szCs w:val="21"/>
                    </w:rPr>
                  </w:pPr>
                  <w:r>
                    <w:rPr>
                      <w:rFonts w:hint="eastAsia"/>
                      <w:szCs w:val="21"/>
                    </w:rPr>
                    <w:t>1.39</w:t>
                  </w:r>
                </w:p>
              </w:tc>
              <w:tc>
                <w:tcPr>
                  <w:tcW w:w="653" w:type="dxa"/>
                  <w:vAlign w:val="center"/>
                </w:tcPr>
                <w:p>
                  <w:pPr>
                    <w:jc w:val="center"/>
                    <w:rPr>
                      <w:szCs w:val="21"/>
                    </w:rPr>
                  </w:pPr>
                  <w:r>
                    <w:rPr>
                      <w:rFonts w:hint="eastAsia"/>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1" w:type="dxa"/>
                  <w:vMerge w:val="continue"/>
                  <w:vAlign w:val="center"/>
                </w:tcPr>
                <w:p>
                  <w:pPr>
                    <w:widowControl/>
                    <w:spacing w:line="0" w:lineRule="atLeast"/>
                    <w:jc w:val="center"/>
                    <w:rPr>
                      <w:bCs/>
                      <w:szCs w:val="21"/>
                    </w:rPr>
                  </w:pPr>
                </w:p>
              </w:tc>
              <w:tc>
                <w:tcPr>
                  <w:tcW w:w="1339" w:type="dxa"/>
                  <w:vMerge w:val="continue"/>
                  <w:vAlign w:val="center"/>
                </w:tcPr>
                <w:p>
                  <w:pPr>
                    <w:widowControl/>
                    <w:spacing w:line="0" w:lineRule="atLeast"/>
                    <w:jc w:val="center"/>
                    <w:rPr>
                      <w:bCs/>
                      <w:szCs w:val="21"/>
                    </w:rPr>
                  </w:pPr>
                </w:p>
              </w:tc>
              <w:tc>
                <w:tcPr>
                  <w:tcW w:w="1553" w:type="dxa"/>
                  <w:vAlign w:val="center"/>
                </w:tcPr>
                <w:p>
                  <w:pPr>
                    <w:widowControl/>
                    <w:adjustRightInd w:val="0"/>
                    <w:snapToGrid w:val="0"/>
                    <w:spacing w:line="0" w:lineRule="atLeast"/>
                    <w:jc w:val="center"/>
                    <w:rPr>
                      <w:bCs/>
                      <w:szCs w:val="21"/>
                    </w:rPr>
                  </w:pPr>
                  <w:r>
                    <w:rPr>
                      <w:rFonts w:hint="eastAsia"/>
                      <w:szCs w:val="21"/>
                    </w:rPr>
                    <w:t>2019.08.14</w:t>
                  </w:r>
                </w:p>
              </w:tc>
              <w:tc>
                <w:tcPr>
                  <w:tcW w:w="1108" w:type="dxa"/>
                  <w:vAlign w:val="center"/>
                </w:tcPr>
                <w:p>
                  <w:pPr>
                    <w:widowControl/>
                    <w:autoSpaceDN w:val="0"/>
                    <w:spacing w:line="0" w:lineRule="atLeast"/>
                    <w:jc w:val="center"/>
                    <w:textAlignment w:val="center"/>
                    <w:rPr>
                      <w:bCs/>
                      <w:szCs w:val="21"/>
                    </w:rPr>
                  </w:pPr>
                  <w:r>
                    <w:rPr>
                      <w:rFonts w:hint="eastAsia"/>
                      <w:bCs/>
                      <w:szCs w:val="21"/>
                    </w:rPr>
                    <w:t>7.41</w:t>
                  </w:r>
                </w:p>
              </w:tc>
              <w:tc>
                <w:tcPr>
                  <w:tcW w:w="798" w:type="dxa"/>
                  <w:vAlign w:val="center"/>
                </w:tcPr>
                <w:p>
                  <w:pPr>
                    <w:jc w:val="center"/>
                    <w:rPr>
                      <w:bCs/>
                      <w:szCs w:val="21"/>
                    </w:rPr>
                  </w:pPr>
                  <w:r>
                    <w:rPr>
                      <w:rFonts w:hint="eastAsia"/>
                      <w:bCs/>
                      <w:szCs w:val="21"/>
                    </w:rPr>
                    <w:t>14</w:t>
                  </w:r>
                </w:p>
              </w:tc>
              <w:tc>
                <w:tcPr>
                  <w:tcW w:w="885" w:type="dxa"/>
                  <w:vAlign w:val="center"/>
                </w:tcPr>
                <w:p>
                  <w:pPr>
                    <w:jc w:val="center"/>
                    <w:rPr>
                      <w:bCs/>
                      <w:szCs w:val="21"/>
                    </w:rPr>
                  </w:pPr>
                  <w:r>
                    <w:rPr>
                      <w:rFonts w:hint="eastAsia"/>
                      <w:bCs/>
                      <w:szCs w:val="21"/>
                    </w:rPr>
                    <w:t>1.12</w:t>
                  </w:r>
                </w:p>
              </w:tc>
              <w:tc>
                <w:tcPr>
                  <w:tcW w:w="840" w:type="dxa"/>
                  <w:vAlign w:val="center"/>
                </w:tcPr>
                <w:p>
                  <w:pPr>
                    <w:jc w:val="center"/>
                    <w:rPr>
                      <w:bCs/>
                      <w:szCs w:val="21"/>
                    </w:rPr>
                  </w:pPr>
                  <w:r>
                    <w:rPr>
                      <w:rFonts w:hint="eastAsia"/>
                      <w:bCs/>
                      <w:szCs w:val="21"/>
                    </w:rPr>
                    <w:t>0.218</w:t>
                  </w:r>
                </w:p>
              </w:tc>
              <w:tc>
                <w:tcPr>
                  <w:tcW w:w="713" w:type="dxa"/>
                  <w:vAlign w:val="center"/>
                </w:tcPr>
                <w:p>
                  <w:pPr>
                    <w:jc w:val="center"/>
                    <w:rPr>
                      <w:bCs/>
                      <w:szCs w:val="21"/>
                    </w:rPr>
                  </w:pPr>
                  <w:r>
                    <w:rPr>
                      <w:rFonts w:hint="eastAsia"/>
                      <w:bCs/>
                      <w:szCs w:val="21"/>
                    </w:rPr>
                    <w:t>1.48</w:t>
                  </w:r>
                </w:p>
              </w:tc>
              <w:tc>
                <w:tcPr>
                  <w:tcW w:w="653" w:type="dxa"/>
                  <w:vAlign w:val="center"/>
                </w:tcPr>
                <w:p>
                  <w:pPr>
                    <w:jc w:val="center"/>
                    <w:rPr>
                      <w:bCs/>
                      <w:szCs w:val="21"/>
                    </w:rPr>
                  </w:pPr>
                  <w:r>
                    <w:rPr>
                      <w:rFonts w:hint="eastAsia"/>
                      <w:bCs/>
                      <w:szCs w:val="21"/>
                    </w:rPr>
                    <w:t>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1" w:type="dxa"/>
                  <w:vMerge w:val="continue"/>
                  <w:vAlign w:val="center"/>
                </w:tcPr>
                <w:p>
                  <w:pPr>
                    <w:widowControl/>
                    <w:spacing w:line="0" w:lineRule="atLeast"/>
                    <w:jc w:val="center"/>
                    <w:rPr>
                      <w:bCs/>
                      <w:szCs w:val="21"/>
                    </w:rPr>
                  </w:pPr>
                </w:p>
              </w:tc>
              <w:tc>
                <w:tcPr>
                  <w:tcW w:w="1339" w:type="dxa"/>
                  <w:vMerge w:val="continue"/>
                  <w:vAlign w:val="center"/>
                </w:tcPr>
                <w:p>
                  <w:pPr>
                    <w:widowControl/>
                    <w:spacing w:line="0" w:lineRule="atLeast"/>
                    <w:jc w:val="center"/>
                    <w:rPr>
                      <w:bCs/>
                      <w:szCs w:val="21"/>
                    </w:rPr>
                  </w:pPr>
                </w:p>
              </w:tc>
              <w:tc>
                <w:tcPr>
                  <w:tcW w:w="1553" w:type="dxa"/>
                  <w:vAlign w:val="center"/>
                </w:tcPr>
                <w:p>
                  <w:pPr>
                    <w:widowControl/>
                    <w:adjustRightInd w:val="0"/>
                    <w:snapToGrid w:val="0"/>
                    <w:spacing w:line="0" w:lineRule="atLeast"/>
                    <w:jc w:val="center"/>
                    <w:rPr>
                      <w:b/>
                      <w:szCs w:val="21"/>
                    </w:rPr>
                  </w:pPr>
                  <w:r>
                    <w:rPr>
                      <w:b/>
                      <w:szCs w:val="21"/>
                    </w:rPr>
                    <w:t>平均值</w:t>
                  </w:r>
                </w:p>
              </w:tc>
              <w:tc>
                <w:tcPr>
                  <w:tcW w:w="1108" w:type="dxa"/>
                  <w:vAlign w:val="center"/>
                </w:tcPr>
                <w:p>
                  <w:pPr>
                    <w:widowControl/>
                    <w:autoSpaceDN w:val="0"/>
                    <w:spacing w:line="0" w:lineRule="atLeast"/>
                    <w:jc w:val="center"/>
                    <w:textAlignment w:val="center"/>
                    <w:rPr>
                      <w:b/>
                      <w:szCs w:val="21"/>
                    </w:rPr>
                  </w:pPr>
                  <w:r>
                    <w:rPr>
                      <w:rFonts w:hint="eastAsia"/>
                      <w:b/>
                      <w:szCs w:val="21"/>
                    </w:rPr>
                    <w:t>7.38</w:t>
                  </w:r>
                </w:p>
              </w:tc>
              <w:tc>
                <w:tcPr>
                  <w:tcW w:w="798" w:type="dxa"/>
                  <w:vAlign w:val="center"/>
                </w:tcPr>
                <w:p>
                  <w:pPr>
                    <w:jc w:val="center"/>
                    <w:rPr>
                      <w:b/>
                      <w:bCs/>
                      <w:szCs w:val="21"/>
                    </w:rPr>
                  </w:pPr>
                  <w:r>
                    <w:rPr>
                      <w:rFonts w:hint="eastAsia"/>
                      <w:b/>
                      <w:bCs/>
                      <w:szCs w:val="21"/>
                    </w:rPr>
                    <w:t>20.7</w:t>
                  </w:r>
                </w:p>
              </w:tc>
              <w:tc>
                <w:tcPr>
                  <w:tcW w:w="885" w:type="dxa"/>
                  <w:vAlign w:val="center"/>
                </w:tcPr>
                <w:p>
                  <w:pPr>
                    <w:jc w:val="center"/>
                    <w:rPr>
                      <w:b/>
                      <w:bCs/>
                      <w:szCs w:val="21"/>
                    </w:rPr>
                  </w:pPr>
                  <w:r>
                    <w:rPr>
                      <w:rFonts w:hint="eastAsia"/>
                      <w:b/>
                      <w:bCs/>
                      <w:szCs w:val="21"/>
                    </w:rPr>
                    <w:t>1.15</w:t>
                  </w:r>
                </w:p>
              </w:tc>
              <w:tc>
                <w:tcPr>
                  <w:tcW w:w="840" w:type="dxa"/>
                  <w:vAlign w:val="center"/>
                </w:tcPr>
                <w:p>
                  <w:pPr>
                    <w:jc w:val="center"/>
                    <w:rPr>
                      <w:b/>
                      <w:bCs/>
                      <w:szCs w:val="21"/>
                    </w:rPr>
                  </w:pPr>
                  <w:r>
                    <w:rPr>
                      <w:rFonts w:hint="eastAsia"/>
                      <w:b/>
                      <w:bCs/>
                      <w:szCs w:val="21"/>
                    </w:rPr>
                    <w:t>0.23</w:t>
                  </w:r>
                </w:p>
              </w:tc>
              <w:tc>
                <w:tcPr>
                  <w:tcW w:w="713" w:type="dxa"/>
                  <w:vAlign w:val="center"/>
                </w:tcPr>
                <w:p>
                  <w:pPr>
                    <w:jc w:val="center"/>
                    <w:rPr>
                      <w:b/>
                      <w:bCs/>
                      <w:szCs w:val="21"/>
                    </w:rPr>
                  </w:pPr>
                  <w:r>
                    <w:rPr>
                      <w:rFonts w:hint="eastAsia"/>
                      <w:b/>
                      <w:bCs/>
                      <w:szCs w:val="21"/>
                    </w:rPr>
                    <w:t>1.43</w:t>
                  </w:r>
                </w:p>
              </w:tc>
              <w:tc>
                <w:tcPr>
                  <w:tcW w:w="653" w:type="dxa"/>
                  <w:vAlign w:val="center"/>
                </w:tcPr>
                <w:p>
                  <w:pPr>
                    <w:rPr>
                      <w:b/>
                      <w:bCs/>
                      <w:szCs w:val="21"/>
                    </w:rPr>
                  </w:pPr>
                  <w:r>
                    <w:rPr>
                      <w:rFonts w:hint="eastAsia"/>
                      <w:b/>
                      <w:bCs/>
                      <w:szCs w:val="21"/>
                    </w:rPr>
                    <w:t>27.3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1" w:type="dxa"/>
                  <w:vMerge w:val="continue"/>
                  <w:vAlign w:val="center"/>
                </w:tcPr>
                <w:p>
                  <w:pPr>
                    <w:widowControl/>
                    <w:spacing w:line="0" w:lineRule="atLeast"/>
                    <w:jc w:val="center"/>
                    <w:rPr>
                      <w:bCs/>
                      <w:szCs w:val="21"/>
                    </w:rPr>
                  </w:pPr>
                </w:p>
              </w:tc>
              <w:tc>
                <w:tcPr>
                  <w:tcW w:w="1339" w:type="dxa"/>
                  <w:vMerge w:val="continue"/>
                  <w:vAlign w:val="center"/>
                </w:tcPr>
                <w:p>
                  <w:pPr>
                    <w:widowControl/>
                    <w:spacing w:line="0" w:lineRule="atLeast"/>
                    <w:jc w:val="center"/>
                    <w:rPr>
                      <w:bCs/>
                      <w:szCs w:val="21"/>
                    </w:rPr>
                  </w:pPr>
                </w:p>
              </w:tc>
              <w:tc>
                <w:tcPr>
                  <w:tcW w:w="1553" w:type="dxa"/>
                  <w:vAlign w:val="center"/>
                </w:tcPr>
                <w:p>
                  <w:pPr>
                    <w:spacing w:line="0" w:lineRule="atLeast"/>
                    <w:jc w:val="center"/>
                    <w:rPr>
                      <w:szCs w:val="21"/>
                    </w:rPr>
                  </w:pPr>
                  <w:r>
                    <w:rPr>
                      <w:szCs w:val="21"/>
                    </w:rPr>
                    <w:t>超标率（%）</w:t>
                  </w:r>
                </w:p>
              </w:tc>
              <w:tc>
                <w:tcPr>
                  <w:tcW w:w="1108" w:type="dxa"/>
                  <w:vAlign w:val="center"/>
                </w:tcPr>
                <w:p>
                  <w:pPr>
                    <w:spacing w:line="0" w:lineRule="atLeast"/>
                    <w:jc w:val="center"/>
                    <w:rPr>
                      <w:szCs w:val="21"/>
                    </w:rPr>
                  </w:pPr>
                  <w:r>
                    <w:rPr>
                      <w:rFonts w:hint="eastAsia"/>
                      <w:szCs w:val="21"/>
                    </w:rPr>
                    <w:t>0</w:t>
                  </w:r>
                </w:p>
              </w:tc>
              <w:tc>
                <w:tcPr>
                  <w:tcW w:w="798" w:type="dxa"/>
                  <w:vAlign w:val="center"/>
                </w:tcPr>
                <w:p>
                  <w:pPr>
                    <w:spacing w:line="0" w:lineRule="atLeast"/>
                    <w:jc w:val="center"/>
                    <w:rPr>
                      <w:szCs w:val="21"/>
                    </w:rPr>
                  </w:pPr>
                  <w:r>
                    <w:rPr>
                      <w:rFonts w:hint="eastAsia"/>
                      <w:szCs w:val="21"/>
                    </w:rPr>
                    <w:t>0</w:t>
                  </w:r>
                </w:p>
              </w:tc>
              <w:tc>
                <w:tcPr>
                  <w:tcW w:w="885" w:type="dxa"/>
                  <w:vAlign w:val="center"/>
                </w:tcPr>
                <w:p>
                  <w:pPr>
                    <w:spacing w:line="0" w:lineRule="atLeast"/>
                    <w:jc w:val="center"/>
                    <w:rPr>
                      <w:szCs w:val="21"/>
                    </w:rPr>
                  </w:pPr>
                  <w:r>
                    <w:rPr>
                      <w:rFonts w:hint="eastAsia"/>
                      <w:szCs w:val="21"/>
                    </w:rPr>
                    <w:t>0</w:t>
                  </w:r>
                </w:p>
              </w:tc>
              <w:tc>
                <w:tcPr>
                  <w:tcW w:w="840" w:type="dxa"/>
                  <w:vAlign w:val="center"/>
                </w:tcPr>
                <w:p>
                  <w:pPr>
                    <w:spacing w:line="0" w:lineRule="atLeast"/>
                    <w:jc w:val="center"/>
                    <w:rPr>
                      <w:szCs w:val="21"/>
                    </w:rPr>
                  </w:pPr>
                  <w:r>
                    <w:rPr>
                      <w:rFonts w:hint="eastAsia"/>
                      <w:szCs w:val="21"/>
                    </w:rPr>
                    <w:t>0</w:t>
                  </w:r>
                </w:p>
              </w:tc>
              <w:tc>
                <w:tcPr>
                  <w:tcW w:w="713" w:type="dxa"/>
                  <w:vAlign w:val="center"/>
                </w:tcPr>
                <w:p>
                  <w:pPr>
                    <w:jc w:val="center"/>
                    <w:rPr>
                      <w:bCs/>
                      <w:szCs w:val="21"/>
                    </w:rPr>
                  </w:pPr>
                  <w:r>
                    <w:rPr>
                      <w:rFonts w:hint="eastAsia"/>
                      <w:bCs/>
                      <w:szCs w:val="21"/>
                    </w:rPr>
                    <w:t>0</w:t>
                  </w:r>
                </w:p>
              </w:tc>
              <w:tc>
                <w:tcPr>
                  <w:tcW w:w="653" w:type="dxa"/>
                  <w:vAlign w:val="center"/>
                </w:tcPr>
                <w:p>
                  <w:pPr>
                    <w:spacing w:line="0" w:lineRule="atLeast"/>
                    <w:jc w:val="center"/>
                    <w:rPr>
                      <w:szCs w:val="21"/>
                    </w:rPr>
                  </w:pPr>
                  <w:r>
                    <w:rPr>
                      <w:rFonts w:hint="eastAsia"/>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1" w:type="dxa"/>
                  <w:vMerge w:val="continue"/>
                  <w:vAlign w:val="center"/>
                </w:tcPr>
                <w:p>
                  <w:pPr>
                    <w:widowControl/>
                    <w:spacing w:line="0" w:lineRule="atLeast"/>
                    <w:jc w:val="center"/>
                    <w:rPr>
                      <w:bCs/>
                      <w:szCs w:val="21"/>
                    </w:rPr>
                  </w:pPr>
                </w:p>
              </w:tc>
              <w:tc>
                <w:tcPr>
                  <w:tcW w:w="1339" w:type="dxa"/>
                  <w:vMerge w:val="continue"/>
                  <w:vAlign w:val="center"/>
                </w:tcPr>
                <w:p>
                  <w:pPr>
                    <w:widowControl/>
                    <w:spacing w:line="0" w:lineRule="atLeast"/>
                    <w:jc w:val="center"/>
                    <w:rPr>
                      <w:bCs/>
                      <w:szCs w:val="21"/>
                    </w:rPr>
                  </w:pPr>
                </w:p>
              </w:tc>
              <w:tc>
                <w:tcPr>
                  <w:tcW w:w="1553" w:type="dxa"/>
                  <w:vAlign w:val="center"/>
                </w:tcPr>
                <w:p>
                  <w:pPr>
                    <w:spacing w:line="0" w:lineRule="atLeast"/>
                    <w:jc w:val="center"/>
                    <w:rPr>
                      <w:szCs w:val="21"/>
                    </w:rPr>
                  </w:pPr>
                  <w:r>
                    <w:rPr>
                      <w:szCs w:val="21"/>
                    </w:rPr>
                    <w:t>最大超标倍数</w:t>
                  </w:r>
                </w:p>
              </w:tc>
              <w:tc>
                <w:tcPr>
                  <w:tcW w:w="1108" w:type="dxa"/>
                  <w:vAlign w:val="center"/>
                </w:tcPr>
                <w:p>
                  <w:pPr>
                    <w:spacing w:line="0" w:lineRule="atLeast"/>
                    <w:jc w:val="center"/>
                    <w:rPr>
                      <w:szCs w:val="21"/>
                    </w:rPr>
                  </w:pPr>
                  <w:r>
                    <w:rPr>
                      <w:szCs w:val="21"/>
                    </w:rPr>
                    <w:t>-</w:t>
                  </w:r>
                </w:p>
              </w:tc>
              <w:tc>
                <w:tcPr>
                  <w:tcW w:w="798" w:type="dxa"/>
                  <w:vAlign w:val="center"/>
                </w:tcPr>
                <w:p>
                  <w:pPr>
                    <w:spacing w:line="0" w:lineRule="atLeast"/>
                    <w:jc w:val="center"/>
                    <w:rPr>
                      <w:szCs w:val="21"/>
                    </w:rPr>
                  </w:pPr>
                  <w:r>
                    <w:rPr>
                      <w:szCs w:val="21"/>
                    </w:rPr>
                    <w:t>-</w:t>
                  </w:r>
                </w:p>
              </w:tc>
              <w:tc>
                <w:tcPr>
                  <w:tcW w:w="885" w:type="dxa"/>
                  <w:vAlign w:val="center"/>
                </w:tcPr>
                <w:p>
                  <w:pPr>
                    <w:spacing w:line="0" w:lineRule="atLeast"/>
                    <w:jc w:val="center"/>
                    <w:rPr>
                      <w:szCs w:val="21"/>
                    </w:rPr>
                  </w:pPr>
                  <w:r>
                    <w:rPr>
                      <w:szCs w:val="21"/>
                    </w:rPr>
                    <w:t>-</w:t>
                  </w:r>
                </w:p>
              </w:tc>
              <w:tc>
                <w:tcPr>
                  <w:tcW w:w="840" w:type="dxa"/>
                  <w:vAlign w:val="center"/>
                </w:tcPr>
                <w:p>
                  <w:pPr>
                    <w:spacing w:line="0" w:lineRule="atLeast"/>
                    <w:jc w:val="center"/>
                    <w:rPr>
                      <w:szCs w:val="21"/>
                    </w:rPr>
                  </w:pPr>
                  <w:r>
                    <w:rPr>
                      <w:szCs w:val="21"/>
                    </w:rPr>
                    <w:t>-</w:t>
                  </w:r>
                </w:p>
              </w:tc>
              <w:tc>
                <w:tcPr>
                  <w:tcW w:w="713" w:type="dxa"/>
                  <w:vAlign w:val="center"/>
                </w:tcPr>
                <w:p>
                  <w:pPr>
                    <w:jc w:val="center"/>
                    <w:rPr>
                      <w:bCs/>
                      <w:szCs w:val="21"/>
                    </w:rPr>
                  </w:pPr>
                  <w:r>
                    <w:rPr>
                      <w:szCs w:val="21"/>
                    </w:rPr>
                    <w:t>-</w:t>
                  </w:r>
                </w:p>
              </w:tc>
              <w:tc>
                <w:tcPr>
                  <w:tcW w:w="653" w:type="dxa"/>
                  <w:vAlign w:val="center"/>
                </w:tcPr>
                <w:p>
                  <w:pPr>
                    <w:spacing w:line="0" w:lineRule="atLeast"/>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73" w:type="dxa"/>
                  <w:gridSpan w:val="3"/>
                  <w:vAlign w:val="center"/>
                </w:tcPr>
                <w:p>
                  <w:pPr>
                    <w:widowControl/>
                    <w:adjustRightInd w:val="0"/>
                    <w:snapToGrid w:val="0"/>
                    <w:spacing w:line="0" w:lineRule="atLeast"/>
                    <w:jc w:val="center"/>
                    <w:rPr>
                      <w:szCs w:val="21"/>
                    </w:rPr>
                  </w:pPr>
                  <w:r>
                    <w:rPr>
                      <w:bCs/>
                      <w:szCs w:val="21"/>
                    </w:rPr>
                    <w:t>Ⅳ</w:t>
                  </w:r>
                  <w:r>
                    <w:rPr>
                      <w:szCs w:val="21"/>
                    </w:rPr>
                    <w:t>类</w:t>
                  </w:r>
                  <w:r>
                    <w:rPr>
                      <w:kern w:val="0"/>
                      <w:szCs w:val="21"/>
                    </w:rPr>
                    <w:t>标准值</w:t>
                  </w:r>
                </w:p>
              </w:tc>
              <w:tc>
                <w:tcPr>
                  <w:tcW w:w="1108" w:type="dxa"/>
                  <w:vAlign w:val="center"/>
                </w:tcPr>
                <w:p>
                  <w:pPr>
                    <w:widowControl/>
                    <w:autoSpaceDN w:val="0"/>
                    <w:spacing w:line="0" w:lineRule="atLeast"/>
                    <w:jc w:val="center"/>
                    <w:textAlignment w:val="center"/>
                    <w:rPr>
                      <w:szCs w:val="21"/>
                    </w:rPr>
                  </w:pPr>
                  <w:r>
                    <w:rPr>
                      <w:szCs w:val="21"/>
                    </w:rPr>
                    <w:t>6-9</w:t>
                  </w:r>
                </w:p>
              </w:tc>
              <w:tc>
                <w:tcPr>
                  <w:tcW w:w="798" w:type="dxa"/>
                  <w:vAlign w:val="center"/>
                </w:tcPr>
                <w:p>
                  <w:pPr>
                    <w:widowControl/>
                    <w:autoSpaceDN w:val="0"/>
                    <w:spacing w:line="0" w:lineRule="atLeast"/>
                    <w:jc w:val="center"/>
                    <w:textAlignment w:val="center"/>
                    <w:rPr>
                      <w:szCs w:val="21"/>
                    </w:rPr>
                  </w:pPr>
                  <w:r>
                    <w:rPr>
                      <w:szCs w:val="21"/>
                    </w:rPr>
                    <w:t>≤30</w:t>
                  </w:r>
                </w:p>
              </w:tc>
              <w:tc>
                <w:tcPr>
                  <w:tcW w:w="885" w:type="dxa"/>
                  <w:vAlign w:val="center"/>
                </w:tcPr>
                <w:p>
                  <w:pPr>
                    <w:widowControl/>
                    <w:autoSpaceDN w:val="0"/>
                    <w:spacing w:line="0" w:lineRule="atLeast"/>
                    <w:jc w:val="center"/>
                    <w:textAlignment w:val="center"/>
                    <w:rPr>
                      <w:szCs w:val="21"/>
                    </w:rPr>
                  </w:pPr>
                  <w:r>
                    <w:rPr>
                      <w:szCs w:val="21"/>
                    </w:rPr>
                    <w:t>≤1.5</w:t>
                  </w:r>
                </w:p>
              </w:tc>
              <w:tc>
                <w:tcPr>
                  <w:tcW w:w="840" w:type="dxa"/>
                  <w:vAlign w:val="center"/>
                </w:tcPr>
                <w:p>
                  <w:pPr>
                    <w:widowControl/>
                    <w:autoSpaceDN w:val="0"/>
                    <w:spacing w:line="0" w:lineRule="atLeast"/>
                    <w:jc w:val="center"/>
                    <w:textAlignment w:val="center"/>
                    <w:rPr>
                      <w:szCs w:val="21"/>
                    </w:rPr>
                  </w:pPr>
                  <w:r>
                    <w:rPr>
                      <w:szCs w:val="21"/>
                    </w:rPr>
                    <w:t>≤0.3</w:t>
                  </w:r>
                </w:p>
              </w:tc>
              <w:tc>
                <w:tcPr>
                  <w:tcW w:w="713" w:type="dxa"/>
                  <w:vAlign w:val="center"/>
                </w:tcPr>
                <w:p>
                  <w:pPr>
                    <w:widowControl/>
                    <w:autoSpaceDN w:val="0"/>
                    <w:spacing w:line="0" w:lineRule="atLeast"/>
                    <w:jc w:val="center"/>
                    <w:textAlignment w:val="center"/>
                    <w:rPr>
                      <w:szCs w:val="21"/>
                    </w:rPr>
                  </w:pPr>
                  <w:r>
                    <w:rPr>
                      <w:szCs w:val="21"/>
                    </w:rPr>
                    <w:t>≤1.5</w:t>
                  </w:r>
                </w:p>
              </w:tc>
              <w:tc>
                <w:tcPr>
                  <w:tcW w:w="653" w:type="dxa"/>
                  <w:vAlign w:val="center"/>
                </w:tcPr>
                <w:p>
                  <w:pPr>
                    <w:widowControl/>
                    <w:autoSpaceDN w:val="0"/>
                    <w:spacing w:line="0" w:lineRule="atLeast"/>
                    <w:jc w:val="center"/>
                    <w:textAlignment w:val="center"/>
                    <w:rPr>
                      <w:szCs w:val="21"/>
                    </w:rPr>
                  </w:pPr>
                  <w:r>
                    <w:rPr>
                      <w:szCs w:val="21"/>
                    </w:rPr>
                    <w:t>60</w:t>
                  </w:r>
                </w:p>
              </w:tc>
            </w:tr>
          </w:tbl>
          <w:p>
            <w:pPr>
              <w:adjustRightInd w:val="0"/>
              <w:snapToGrid w:val="0"/>
              <w:spacing w:line="500" w:lineRule="exact"/>
              <w:ind w:firstLine="480" w:firstLineChars="200"/>
              <w:rPr>
                <w:sz w:val="24"/>
                <w:szCs w:val="28"/>
              </w:rPr>
            </w:pPr>
            <w:r>
              <w:rPr>
                <w:snapToGrid w:val="0"/>
                <w:kern w:val="0"/>
                <w:sz w:val="24"/>
                <w:szCs w:val="28"/>
              </w:rPr>
              <w:t>由表3-</w:t>
            </w:r>
            <w:r>
              <w:rPr>
                <w:rFonts w:hint="eastAsia"/>
                <w:snapToGrid w:val="0"/>
                <w:kern w:val="0"/>
                <w:sz w:val="24"/>
                <w:szCs w:val="28"/>
              </w:rPr>
              <w:t>2</w:t>
            </w:r>
            <w:r>
              <w:rPr>
                <w:snapToGrid w:val="0"/>
                <w:kern w:val="0"/>
                <w:sz w:val="24"/>
                <w:szCs w:val="28"/>
              </w:rPr>
              <w:t>可见，</w:t>
            </w:r>
            <w:r>
              <w:rPr>
                <w:snapToGrid w:val="0"/>
                <w:kern w:val="0"/>
                <w:sz w:val="24"/>
              </w:rPr>
              <w:t>监测资料表明，评价范围内梅花港梅村水处理厂排污口下游1000m处断面各监测因子监测值均满足《地表水环境质量标准》（GB 3838-2002）Ⅳ类标准要求。</w:t>
            </w:r>
          </w:p>
          <w:p>
            <w:pPr>
              <w:numPr>
                <w:ilvl w:val="0"/>
                <w:numId w:val="9"/>
              </w:numPr>
              <w:adjustRightInd w:val="0"/>
              <w:snapToGrid w:val="0"/>
              <w:spacing w:line="500" w:lineRule="exact"/>
              <w:rPr>
                <w:b/>
                <w:snapToGrid w:val="0"/>
                <w:kern w:val="0"/>
                <w:sz w:val="24"/>
                <w:szCs w:val="24"/>
              </w:rPr>
            </w:pPr>
            <w:r>
              <w:rPr>
                <w:b/>
                <w:snapToGrid w:val="0"/>
                <w:kern w:val="0"/>
                <w:sz w:val="24"/>
                <w:szCs w:val="24"/>
              </w:rPr>
              <w:t>声环境质量</w:t>
            </w:r>
          </w:p>
          <w:p>
            <w:pPr>
              <w:spacing w:line="500" w:lineRule="exact"/>
              <w:ind w:firstLine="480" w:firstLineChars="200"/>
              <w:rPr>
                <w:rFonts w:ascii="宋体" w:hAnsi="宋体" w:cs="宋体"/>
                <w:kern w:val="0"/>
                <w:sz w:val="24"/>
                <w:szCs w:val="24"/>
              </w:rPr>
            </w:pPr>
            <w:r>
              <w:rPr>
                <w:rFonts w:hint="eastAsia"/>
                <w:sz w:val="24"/>
              </w:rPr>
              <w:t>根据《无锡市区声环境功能区划分调整方案》（锡政办发</w:t>
            </w:r>
            <w:r>
              <w:rPr>
                <w:rFonts w:hint="eastAsia" w:ascii="宋体" w:hAnsi="宋体"/>
                <w:sz w:val="24"/>
              </w:rPr>
              <w:t>［</w:t>
            </w:r>
            <w:r>
              <w:rPr>
                <w:rFonts w:hint="eastAsia"/>
                <w:sz w:val="24"/>
              </w:rPr>
              <w:t>2018</w:t>
            </w:r>
            <w:r>
              <w:rPr>
                <w:rFonts w:hint="eastAsia" w:ascii="宋体" w:hAnsi="宋体"/>
                <w:sz w:val="24"/>
              </w:rPr>
              <w:t>］157号</w:t>
            </w:r>
            <w:r>
              <w:rPr>
                <w:rFonts w:hint="eastAsia"/>
                <w:sz w:val="24"/>
              </w:rPr>
              <w:t>），项目所在地声环境功能为3类，执行《声环境质量标准》（GB3096-2008）中3类标准。</w:t>
            </w:r>
            <w:r>
              <w:rPr>
                <w:rFonts w:hint="eastAsia"/>
                <w:sz w:val="24"/>
                <w:lang w:val="en-US" w:eastAsia="zh-CN"/>
              </w:rPr>
              <w:t>根据《2019年度无锡市环境状况公报》，</w:t>
            </w:r>
            <w:r>
              <w:rPr>
                <w:rFonts w:ascii="宋体" w:hAnsi="宋体" w:cs="宋体"/>
                <w:kern w:val="0"/>
                <w:sz w:val="24"/>
                <w:szCs w:val="24"/>
              </w:rPr>
              <w:t>全市昼间区域噪声平均等效声级为56.5分贝，</w:t>
            </w:r>
            <w:r>
              <w:rPr>
                <w:rFonts w:hint="eastAsia" w:ascii="宋体" w:hAnsi="宋体" w:cs="宋体"/>
                <w:kern w:val="0"/>
                <w:sz w:val="24"/>
                <w:szCs w:val="24"/>
                <w:lang w:val="en-US" w:eastAsia="zh-CN"/>
              </w:rPr>
              <w:t>达到</w:t>
            </w:r>
            <w:r>
              <w:rPr>
                <w:rFonts w:ascii="宋体" w:hAnsi="宋体" w:cs="宋体"/>
                <w:kern w:val="0"/>
                <w:sz w:val="24"/>
                <w:szCs w:val="24"/>
              </w:rPr>
              <w:t>《声环境质量标准》(GB3096-2008)</w:t>
            </w:r>
            <w:r>
              <w:rPr>
                <w:rFonts w:hint="eastAsia" w:ascii="宋体" w:hAnsi="宋体" w:cs="宋体"/>
                <w:kern w:val="0"/>
                <w:sz w:val="24"/>
                <w:szCs w:val="24"/>
                <w:lang w:val="en-US" w:eastAsia="zh-CN"/>
              </w:rPr>
              <w:t>3类功能区标准限值</w:t>
            </w:r>
            <w:r>
              <w:rPr>
                <w:rFonts w:ascii="宋体" w:hAnsi="宋体" w:cs="宋体"/>
                <w:kern w:val="0"/>
                <w:sz w:val="24"/>
                <w:szCs w:val="24"/>
              </w:rPr>
              <w:t>。</w:t>
            </w:r>
          </w:p>
          <w:p>
            <w:pPr>
              <w:adjustRightInd w:val="0"/>
              <w:snapToGrid w:val="0"/>
              <w:jc w:val="left"/>
              <w:outlineLvl w:val="9"/>
              <w:rPr>
                <w:b/>
                <w:sz w:val="28"/>
              </w:rPr>
            </w:pPr>
          </w:p>
        </w:tc>
      </w:tr>
    </w:tbl>
    <w:p>
      <w:pPr>
        <w:adjustRightInd w:val="0"/>
        <w:snapToGrid w:val="0"/>
        <w:jc w:val="left"/>
        <w:rPr>
          <w:b/>
          <w:sz w:val="28"/>
        </w:rPr>
      </w:pPr>
    </w:p>
    <w:p>
      <w:pPr>
        <w:adjustRightInd w:val="0"/>
        <w:snapToGrid w:val="0"/>
        <w:jc w:val="left"/>
        <w:rPr>
          <w:b/>
          <w:sz w:val="28"/>
        </w:rPr>
      </w:pPr>
    </w:p>
    <w:p>
      <w:pPr>
        <w:adjustRightInd w:val="0"/>
        <w:snapToGrid w:val="0"/>
        <w:jc w:val="left"/>
        <w:rPr>
          <w:b/>
          <w:sz w:val="28"/>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2" w:hRule="atLeast"/>
        </w:trPr>
        <w:tc>
          <w:tcPr>
            <w:tcW w:w="9286" w:type="dxa"/>
            <w:noWrap/>
          </w:tcPr>
          <w:p>
            <w:pPr>
              <w:autoSpaceDE w:val="0"/>
              <w:autoSpaceDN w:val="0"/>
              <w:adjustRightInd w:val="0"/>
              <w:spacing w:line="500" w:lineRule="exact"/>
              <w:jc w:val="left"/>
              <w:rPr>
                <w:b/>
                <w:snapToGrid w:val="0"/>
                <w:kern w:val="0"/>
                <w:sz w:val="24"/>
                <w:szCs w:val="24"/>
              </w:rPr>
            </w:pPr>
            <w:r>
              <w:rPr>
                <w:b/>
                <w:snapToGrid w:val="0"/>
                <w:kern w:val="0"/>
                <w:sz w:val="24"/>
              </w:rPr>
              <w:t>主要环境保护目标：</w:t>
            </w:r>
          </w:p>
          <w:p>
            <w:pPr>
              <w:snapToGrid w:val="0"/>
              <w:spacing w:line="500" w:lineRule="exact"/>
              <w:ind w:firstLine="480" w:firstLineChars="200"/>
              <w:rPr>
                <w:sz w:val="24"/>
                <w:szCs w:val="24"/>
              </w:rPr>
            </w:pPr>
            <w:r>
              <w:rPr>
                <w:sz w:val="24"/>
                <w:szCs w:val="24"/>
              </w:rPr>
              <w:t>(1)环境空气</w:t>
            </w:r>
            <w:r>
              <w:rPr>
                <w:sz w:val="24"/>
                <w:szCs w:val="24"/>
                <w:highlight w:val="none"/>
              </w:rPr>
              <w:t>：</w:t>
            </w:r>
            <w:r>
              <w:rPr>
                <w:rFonts w:hint="eastAsia"/>
                <w:sz w:val="24"/>
                <w:szCs w:val="24"/>
                <w:highlight w:val="none"/>
                <w:lang w:val="en-US" w:eastAsia="zh-CN"/>
              </w:rPr>
              <w:t>本项目大气环境影响评价等级为三级，不设大气环境影响评价范围，</w:t>
            </w:r>
            <w:r>
              <w:rPr>
                <w:sz w:val="24"/>
                <w:szCs w:val="24"/>
                <w:highlight w:val="none"/>
              </w:rPr>
              <w:t>调查本项目周围500m范围内环境敏感目标。</w:t>
            </w:r>
          </w:p>
          <w:p>
            <w:pPr>
              <w:snapToGrid w:val="0"/>
              <w:spacing w:line="500" w:lineRule="exact"/>
              <w:ind w:firstLine="480" w:firstLineChars="200"/>
              <w:rPr>
                <w:sz w:val="24"/>
                <w:szCs w:val="24"/>
              </w:rPr>
            </w:pPr>
            <w:r>
              <w:rPr>
                <w:sz w:val="24"/>
                <w:szCs w:val="24"/>
              </w:rPr>
              <w:t>(2)地表水环境：本项目生活污水接入</w:t>
            </w:r>
            <w:r>
              <w:rPr>
                <w:rFonts w:hint="eastAsia"/>
                <w:sz w:val="24"/>
                <w:szCs w:val="24"/>
              </w:rPr>
              <w:t>梅村</w:t>
            </w:r>
            <w:r>
              <w:rPr>
                <w:sz w:val="24"/>
                <w:szCs w:val="24"/>
              </w:rPr>
              <w:t>水处理厂集中处理，尾水</w:t>
            </w:r>
            <w:r>
              <w:rPr>
                <w:rFonts w:hint="eastAsia"/>
                <w:sz w:val="24"/>
                <w:szCs w:val="24"/>
              </w:rPr>
              <w:t>排入梅花港</w:t>
            </w:r>
            <w:r>
              <w:rPr>
                <w:sz w:val="24"/>
                <w:szCs w:val="24"/>
              </w:rPr>
              <w:t>，</w:t>
            </w:r>
            <w:r>
              <w:rPr>
                <w:rFonts w:hint="eastAsia"/>
                <w:sz w:val="24"/>
                <w:szCs w:val="24"/>
              </w:rPr>
              <w:t>最终汇入</w:t>
            </w:r>
            <w:r>
              <w:rPr>
                <w:sz w:val="24"/>
                <w:szCs w:val="24"/>
              </w:rPr>
              <w:t>江南运河</w:t>
            </w:r>
            <w:r>
              <w:rPr>
                <w:rFonts w:hint="eastAsia"/>
                <w:sz w:val="24"/>
                <w:szCs w:val="24"/>
              </w:rPr>
              <w:t>，</w:t>
            </w:r>
            <w:r>
              <w:rPr>
                <w:sz w:val="24"/>
                <w:szCs w:val="24"/>
              </w:rPr>
              <w:t>因此本项目地表水环境保护敏感目标为</w:t>
            </w:r>
            <w:r>
              <w:rPr>
                <w:rFonts w:hint="eastAsia"/>
                <w:sz w:val="24"/>
                <w:szCs w:val="24"/>
              </w:rPr>
              <w:t>梅花港及江南运河</w:t>
            </w:r>
            <w:r>
              <w:rPr>
                <w:sz w:val="24"/>
                <w:szCs w:val="24"/>
              </w:rPr>
              <w:t>，本项目环境保护的主要目标是保证其周围水质类别不受改变。</w:t>
            </w:r>
          </w:p>
          <w:p>
            <w:pPr>
              <w:snapToGrid w:val="0"/>
              <w:spacing w:line="500" w:lineRule="exact"/>
              <w:ind w:firstLine="480" w:firstLineChars="200"/>
              <w:rPr>
                <w:sz w:val="24"/>
                <w:szCs w:val="24"/>
              </w:rPr>
            </w:pPr>
            <w:r>
              <w:rPr>
                <w:sz w:val="24"/>
                <w:szCs w:val="24"/>
              </w:rPr>
              <w:t>(3)声环境：建设项目边界外200m范围的声环境保护目标。</w:t>
            </w:r>
          </w:p>
          <w:p>
            <w:pPr>
              <w:snapToGrid w:val="0"/>
              <w:spacing w:line="500" w:lineRule="exact"/>
              <w:jc w:val="left"/>
              <w:rPr>
                <w:rFonts w:hint="eastAsia"/>
                <w:b/>
                <w:snapToGrid w:val="0"/>
                <w:kern w:val="0"/>
                <w:sz w:val="24"/>
                <w:szCs w:val="24"/>
                <w:lang w:val="en-US" w:eastAsia="zh-CN"/>
              </w:rPr>
            </w:pPr>
            <w:r>
              <w:rPr>
                <w:rFonts w:hint="eastAsia"/>
                <w:sz w:val="24"/>
                <w:szCs w:val="24"/>
                <w:lang w:val="en-US" w:eastAsia="zh-CN"/>
              </w:rPr>
              <w:t xml:space="preserve">    </w:t>
            </w:r>
            <w:r>
              <w:rPr>
                <w:sz w:val="24"/>
                <w:szCs w:val="24"/>
              </w:rPr>
              <w:t>(4)生态环境：</w:t>
            </w:r>
            <w:r>
              <w:rPr>
                <w:rFonts w:hint="eastAsia"/>
                <w:sz w:val="24"/>
                <w:szCs w:val="24"/>
              </w:rPr>
              <w:t>综合《江苏省国家级生态保护红线规划》（苏政发[2018]74号）或《江苏省生态空间管控区域规划》（苏政发[2020]1号），本项目与国家级及江苏省生态红线最近保护目标之间关系见下表</w:t>
            </w:r>
            <w:r>
              <w:rPr>
                <w:sz w:val="24"/>
                <w:szCs w:val="24"/>
              </w:rPr>
              <w:t>；</w:t>
            </w:r>
            <w:r>
              <w:rPr>
                <w:rFonts w:hint="eastAsia"/>
                <w:color w:val="000000" w:themeColor="text1"/>
                <w:sz w:val="24"/>
                <w:szCs w:val="24"/>
                <w14:textFill>
                  <w14:solidFill>
                    <w14:schemeClr w14:val="tx1"/>
                  </w14:solidFill>
                </w14:textFill>
              </w:rPr>
              <w:t>建设项目周围500米环境示意图</w:t>
            </w:r>
            <w:r>
              <w:rPr>
                <w:color w:val="000000" w:themeColor="text1"/>
                <w:sz w:val="24"/>
                <w:szCs w:val="24"/>
                <w14:textFill>
                  <w14:solidFill>
                    <w14:schemeClr w14:val="tx1"/>
                  </w14:solidFill>
                </w14:textFill>
              </w:rPr>
              <w:t>见附图</w:t>
            </w:r>
            <w:r>
              <w:rPr>
                <w:rFonts w:hint="eastAsia"/>
                <w:color w:val="000000" w:themeColor="text1"/>
                <w:sz w:val="24"/>
                <w:szCs w:val="24"/>
                <w14:textFill>
                  <w14:solidFill>
                    <w14:schemeClr w14:val="tx1"/>
                  </w14:solidFill>
                </w14:textFill>
              </w:rPr>
              <w:t>2</w:t>
            </w:r>
            <w:r>
              <w:rPr>
                <w:sz w:val="24"/>
                <w:szCs w:val="24"/>
              </w:rPr>
              <w:t>。</w:t>
            </w:r>
          </w:p>
          <w:p>
            <w:pPr>
              <w:snapToGrid w:val="0"/>
              <w:spacing w:line="500" w:lineRule="exact"/>
              <w:jc w:val="center"/>
              <w:rPr>
                <w:sz w:val="24"/>
                <w:szCs w:val="24"/>
                <w:highlight w:val="none"/>
              </w:rPr>
            </w:pPr>
            <w:r>
              <w:rPr>
                <w:rFonts w:hint="eastAsia"/>
                <w:b/>
                <w:snapToGrid w:val="0"/>
                <w:kern w:val="0"/>
                <w:sz w:val="24"/>
                <w:szCs w:val="24"/>
                <w:highlight w:val="none"/>
              </w:rPr>
              <w:t>表3-</w:t>
            </w:r>
            <w:r>
              <w:rPr>
                <w:rFonts w:hint="eastAsia"/>
                <w:b/>
                <w:snapToGrid w:val="0"/>
                <w:kern w:val="0"/>
                <w:sz w:val="24"/>
                <w:szCs w:val="24"/>
                <w:highlight w:val="none"/>
                <w:lang w:val="en-US" w:eastAsia="zh-CN"/>
              </w:rPr>
              <w:t>3</w:t>
            </w:r>
            <w:r>
              <w:rPr>
                <w:rFonts w:hint="eastAsia"/>
                <w:b/>
                <w:snapToGrid w:val="0"/>
                <w:kern w:val="0"/>
                <w:sz w:val="24"/>
                <w:szCs w:val="24"/>
                <w:highlight w:val="none"/>
              </w:rPr>
              <w:t xml:space="preserve"> 环境空气</w:t>
            </w:r>
            <w:r>
              <w:rPr>
                <w:b/>
                <w:snapToGrid w:val="0"/>
                <w:kern w:val="0"/>
                <w:sz w:val="24"/>
                <w:szCs w:val="24"/>
                <w:highlight w:val="none"/>
              </w:rPr>
              <w:t>保护目标</w:t>
            </w:r>
            <w:r>
              <w:rPr>
                <w:rFonts w:hint="eastAsia"/>
                <w:b/>
                <w:snapToGrid w:val="0"/>
                <w:kern w:val="0"/>
                <w:sz w:val="24"/>
                <w:szCs w:val="24"/>
                <w:highlight w:val="none"/>
              </w:rPr>
              <w:t>一览表</w:t>
            </w:r>
          </w:p>
          <w:tbl>
            <w:tblPr>
              <w:tblStyle w:val="1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229"/>
              <w:gridCol w:w="624"/>
              <w:gridCol w:w="649"/>
              <w:gridCol w:w="979"/>
              <w:gridCol w:w="979"/>
              <w:gridCol w:w="1166"/>
              <w:gridCol w:w="1342"/>
              <w:gridCol w:w="608"/>
              <w:gridCol w:w="8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35" w:type="pct"/>
                  <w:vMerge w:val="restart"/>
                  <w:noWrap/>
                  <w:vAlign w:val="center"/>
                </w:tcPr>
                <w:p>
                  <w:pPr>
                    <w:autoSpaceDE w:val="0"/>
                    <w:autoSpaceDN w:val="0"/>
                    <w:adjustRightInd w:val="0"/>
                    <w:jc w:val="center"/>
                    <w:rPr>
                      <w:b/>
                      <w:szCs w:val="21"/>
                    </w:rPr>
                  </w:pPr>
                  <w:r>
                    <w:rPr>
                      <w:rFonts w:hint="eastAsia"/>
                      <w:b/>
                      <w:szCs w:val="21"/>
                    </w:rPr>
                    <w:t>序号</w:t>
                  </w:r>
                </w:p>
              </w:tc>
              <w:tc>
                <w:tcPr>
                  <w:tcW w:w="677" w:type="pct"/>
                  <w:vMerge w:val="restart"/>
                  <w:noWrap/>
                  <w:vAlign w:val="center"/>
                </w:tcPr>
                <w:p>
                  <w:pPr>
                    <w:autoSpaceDE w:val="0"/>
                    <w:autoSpaceDN w:val="0"/>
                    <w:adjustRightInd w:val="0"/>
                    <w:jc w:val="center"/>
                    <w:rPr>
                      <w:b/>
                      <w:szCs w:val="21"/>
                    </w:rPr>
                  </w:pPr>
                  <w:r>
                    <w:rPr>
                      <w:b/>
                      <w:szCs w:val="21"/>
                    </w:rPr>
                    <w:t>环境</w:t>
                  </w:r>
                  <w:r>
                    <w:rPr>
                      <w:rFonts w:hint="eastAsia"/>
                      <w:b/>
                      <w:szCs w:val="21"/>
                    </w:rPr>
                    <w:t>敏感</w:t>
                  </w:r>
                  <w:r>
                    <w:rPr>
                      <w:b/>
                      <w:szCs w:val="21"/>
                    </w:rPr>
                    <w:t>名称</w:t>
                  </w:r>
                </w:p>
              </w:tc>
              <w:tc>
                <w:tcPr>
                  <w:tcW w:w="701" w:type="pct"/>
                  <w:gridSpan w:val="2"/>
                  <w:noWrap/>
                  <w:vAlign w:val="center"/>
                </w:tcPr>
                <w:p>
                  <w:pPr>
                    <w:autoSpaceDE w:val="0"/>
                    <w:autoSpaceDN w:val="0"/>
                    <w:adjustRightInd w:val="0"/>
                    <w:jc w:val="center"/>
                    <w:rPr>
                      <w:b/>
                      <w:szCs w:val="21"/>
                    </w:rPr>
                  </w:pPr>
                  <w:r>
                    <w:rPr>
                      <w:rFonts w:hint="eastAsia"/>
                      <w:b/>
                      <w:szCs w:val="21"/>
                    </w:rPr>
                    <w:t>坐标</w:t>
                  </w:r>
                </w:p>
              </w:tc>
              <w:tc>
                <w:tcPr>
                  <w:tcW w:w="539" w:type="pct"/>
                  <w:vMerge w:val="restart"/>
                  <w:noWrap/>
                  <w:vAlign w:val="center"/>
                </w:tcPr>
                <w:p>
                  <w:pPr>
                    <w:autoSpaceDE w:val="0"/>
                    <w:autoSpaceDN w:val="0"/>
                    <w:adjustRightInd w:val="0"/>
                    <w:jc w:val="center"/>
                    <w:rPr>
                      <w:b/>
                      <w:szCs w:val="21"/>
                    </w:rPr>
                  </w:pPr>
                  <w:r>
                    <w:rPr>
                      <w:rFonts w:hint="eastAsia"/>
                      <w:b/>
                      <w:szCs w:val="21"/>
                    </w:rPr>
                    <w:t>保护</w:t>
                  </w:r>
                  <w:r>
                    <w:rPr>
                      <w:b/>
                      <w:szCs w:val="21"/>
                    </w:rPr>
                    <w:t>对象</w:t>
                  </w:r>
                </w:p>
              </w:tc>
              <w:tc>
                <w:tcPr>
                  <w:tcW w:w="539" w:type="pct"/>
                  <w:vMerge w:val="restart"/>
                  <w:noWrap/>
                  <w:vAlign w:val="center"/>
                </w:tcPr>
                <w:p>
                  <w:pPr>
                    <w:autoSpaceDE w:val="0"/>
                    <w:autoSpaceDN w:val="0"/>
                    <w:adjustRightInd w:val="0"/>
                    <w:jc w:val="center"/>
                    <w:rPr>
                      <w:b/>
                      <w:szCs w:val="21"/>
                    </w:rPr>
                  </w:pPr>
                  <w:r>
                    <w:rPr>
                      <w:rFonts w:hint="eastAsia"/>
                      <w:b/>
                      <w:szCs w:val="21"/>
                    </w:rPr>
                    <w:t>保护</w:t>
                  </w:r>
                  <w:r>
                    <w:rPr>
                      <w:b/>
                      <w:szCs w:val="21"/>
                    </w:rPr>
                    <w:t>内容</w:t>
                  </w:r>
                </w:p>
              </w:tc>
              <w:tc>
                <w:tcPr>
                  <w:tcW w:w="642" w:type="pct"/>
                  <w:vMerge w:val="restart"/>
                  <w:noWrap/>
                  <w:vAlign w:val="center"/>
                </w:tcPr>
                <w:p>
                  <w:pPr>
                    <w:autoSpaceDE w:val="0"/>
                    <w:autoSpaceDN w:val="0"/>
                    <w:adjustRightInd w:val="0"/>
                    <w:jc w:val="center"/>
                    <w:rPr>
                      <w:b/>
                      <w:szCs w:val="21"/>
                    </w:rPr>
                  </w:pPr>
                  <w:r>
                    <w:rPr>
                      <w:rFonts w:hint="eastAsia"/>
                      <w:b/>
                      <w:szCs w:val="21"/>
                    </w:rPr>
                    <w:t>环境</w:t>
                  </w:r>
                  <w:r>
                    <w:rPr>
                      <w:b/>
                      <w:szCs w:val="21"/>
                    </w:rPr>
                    <w:t>功能区</w:t>
                  </w:r>
                </w:p>
              </w:tc>
              <w:tc>
                <w:tcPr>
                  <w:tcW w:w="739" w:type="pct"/>
                  <w:vMerge w:val="restart"/>
                  <w:noWrap/>
                  <w:vAlign w:val="center"/>
                </w:tcPr>
                <w:p>
                  <w:pPr>
                    <w:autoSpaceDE w:val="0"/>
                    <w:autoSpaceDN w:val="0"/>
                    <w:adjustRightInd w:val="0"/>
                    <w:jc w:val="center"/>
                    <w:rPr>
                      <w:b/>
                      <w:szCs w:val="21"/>
                    </w:rPr>
                  </w:pPr>
                  <w:r>
                    <w:rPr>
                      <w:b/>
                      <w:szCs w:val="21"/>
                    </w:rPr>
                    <w:t>规模</w:t>
                  </w:r>
                  <w:r>
                    <w:rPr>
                      <w:rFonts w:hint="eastAsia"/>
                      <w:b/>
                      <w:szCs w:val="21"/>
                    </w:rPr>
                    <w:t>(户/人数)</w:t>
                  </w:r>
                </w:p>
              </w:tc>
              <w:tc>
                <w:tcPr>
                  <w:tcW w:w="335" w:type="pct"/>
                  <w:vMerge w:val="restart"/>
                  <w:noWrap/>
                  <w:vAlign w:val="center"/>
                </w:tcPr>
                <w:p>
                  <w:pPr>
                    <w:autoSpaceDE w:val="0"/>
                    <w:autoSpaceDN w:val="0"/>
                    <w:adjustRightInd w:val="0"/>
                    <w:jc w:val="center"/>
                    <w:rPr>
                      <w:b/>
                      <w:szCs w:val="21"/>
                    </w:rPr>
                  </w:pPr>
                  <w:r>
                    <w:rPr>
                      <w:b/>
                      <w:szCs w:val="21"/>
                    </w:rPr>
                    <w:t>方位</w:t>
                  </w:r>
                </w:p>
              </w:tc>
              <w:tc>
                <w:tcPr>
                  <w:tcW w:w="488" w:type="pct"/>
                  <w:vMerge w:val="restart"/>
                  <w:noWrap/>
                  <w:vAlign w:val="center"/>
                </w:tcPr>
                <w:p>
                  <w:pPr>
                    <w:autoSpaceDE w:val="0"/>
                    <w:autoSpaceDN w:val="0"/>
                    <w:adjustRightInd w:val="0"/>
                    <w:jc w:val="center"/>
                    <w:rPr>
                      <w:b/>
                      <w:szCs w:val="21"/>
                    </w:rPr>
                  </w:pPr>
                  <w:r>
                    <w:rPr>
                      <w:b/>
                      <w:szCs w:val="21"/>
                    </w:rPr>
                    <w:t>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vMerge w:val="continue"/>
                  <w:noWrap/>
                  <w:vAlign w:val="center"/>
                </w:tcPr>
                <w:p>
                  <w:pPr>
                    <w:autoSpaceDE w:val="0"/>
                    <w:autoSpaceDN w:val="0"/>
                    <w:adjustRightInd w:val="0"/>
                    <w:jc w:val="center"/>
                    <w:rPr>
                      <w:b/>
                      <w:szCs w:val="21"/>
                    </w:rPr>
                  </w:pPr>
                </w:p>
              </w:tc>
              <w:tc>
                <w:tcPr>
                  <w:tcW w:w="677" w:type="pct"/>
                  <w:vMerge w:val="continue"/>
                  <w:noWrap/>
                  <w:vAlign w:val="center"/>
                </w:tcPr>
                <w:p>
                  <w:pPr>
                    <w:autoSpaceDE w:val="0"/>
                    <w:autoSpaceDN w:val="0"/>
                    <w:adjustRightInd w:val="0"/>
                    <w:jc w:val="center"/>
                    <w:rPr>
                      <w:b/>
                      <w:szCs w:val="21"/>
                    </w:rPr>
                  </w:pPr>
                </w:p>
              </w:tc>
              <w:tc>
                <w:tcPr>
                  <w:tcW w:w="343" w:type="pct"/>
                  <w:noWrap/>
                  <w:vAlign w:val="center"/>
                </w:tcPr>
                <w:p>
                  <w:pPr>
                    <w:autoSpaceDE w:val="0"/>
                    <w:autoSpaceDN w:val="0"/>
                    <w:adjustRightInd w:val="0"/>
                    <w:jc w:val="center"/>
                    <w:rPr>
                      <w:b/>
                      <w:szCs w:val="21"/>
                    </w:rPr>
                  </w:pPr>
                  <w:r>
                    <w:rPr>
                      <w:rFonts w:hint="eastAsia"/>
                      <w:b/>
                      <w:szCs w:val="21"/>
                    </w:rPr>
                    <w:t>X</w:t>
                  </w:r>
                </w:p>
              </w:tc>
              <w:tc>
                <w:tcPr>
                  <w:tcW w:w="357" w:type="pct"/>
                  <w:noWrap/>
                  <w:vAlign w:val="center"/>
                </w:tcPr>
                <w:p>
                  <w:pPr>
                    <w:autoSpaceDE w:val="0"/>
                    <w:autoSpaceDN w:val="0"/>
                    <w:adjustRightInd w:val="0"/>
                    <w:jc w:val="center"/>
                    <w:rPr>
                      <w:b/>
                      <w:szCs w:val="21"/>
                    </w:rPr>
                  </w:pPr>
                  <w:r>
                    <w:rPr>
                      <w:rFonts w:hint="eastAsia"/>
                      <w:b/>
                      <w:szCs w:val="21"/>
                    </w:rPr>
                    <w:t>Y</w:t>
                  </w:r>
                </w:p>
              </w:tc>
              <w:tc>
                <w:tcPr>
                  <w:tcW w:w="539" w:type="pct"/>
                  <w:vMerge w:val="continue"/>
                  <w:noWrap/>
                  <w:vAlign w:val="center"/>
                </w:tcPr>
                <w:p>
                  <w:pPr>
                    <w:autoSpaceDE w:val="0"/>
                    <w:autoSpaceDN w:val="0"/>
                    <w:adjustRightInd w:val="0"/>
                    <w:jc w:val="center"/>
                    <w:rPr>
                      <w:b/>
                      <w:szCs w:val="21"/>
                    </w:rPr>
                  </w:pPr>
                </w:p>
              </w:tc>
              <w:tc>
                <w:tcPr>
                  <w:tcW w:w="539" w:type="pct"/>
                  <w:vMerge w:val="continue"/>
                  <w:noWrap/>
                  <w:vAlign w:val="center"/>
                </w:tcPr>
                <w:p>
                  <w:pPr>
                    <w:autoSpaceDE w:val="0"/>
                    <w:autoSpaceDN w:val="0"/>
                    <w:adjustRightInd w:val="0"/>
                    <w:jc w:val="center"/>
                    <w:rPr>
                      <w:b/>
                      <w:szCs w:val="21"/>
                    </w:rPr>
                  </w:pPr>
                </w:p>
              </w:tc>
              <w:tc>
                <w:tcPr>
                  <w:tcW w:w="642" w:type="pct"/>
                  <w:vMerge w:val="continue"/>
                  <w:noWrap/>
                  <w:vAlign w:val="center"/>
                </w:tcPr>
                <w:p>
                  <w:pPr>
                    <w:autoSpaceDE w:val="0"/>
                    <w:autoSpaceDN w:val="0"/>
                    <w:adjustRightInd w:val="0"/>
                    <w:jc w:val="center"/>
                    <w:rPr>
                      <w:b/>
                      <w:szCs w:val="21"/>
                    </w:rPr>
                  </w:pPr>
                </w:p>
              </w:tc>
              <w:tc>
                <w:tcPr>
                  <w:tcW w:w="739" w:type="pct"/>
                  <w:vMerge w:val="continue"/>
                  <w:noWrap/>
                  <w:vAlign w:val="center"/>
                </w:tcPr>
                <w:p>
                  <w:pPr>
                    <w:autoSpaceDE w:val="0"/>
                    <w:autoSpaceDN w:val="0"/>
                    <w:adjustRightInd w:val="0"/>
                    <w:jc w:val="center"/>
                    <w:rPr>
                      <w:b/>
                      <w:szCs w:val="21"/>
                    </w:rPr>
                  </w:pPr>
                </w:p>
              </w:tc>
              <w:tc>
                <w:tcPr>
                  <w:tcW w:w="335" w:type="pct"/>
                  <w:vMerge w:val="continue"/>
                  <w:noWrap/>
                  <w:vAlign w:val="center"/>
                </w:tcPr>
                <w:p>
                  <w:pPr>
                    <w:autoSpaceDE w:val="0"/>
                    <w:autoSpaceDN w:val="0"/>
                    <w:adjustRightInd w:val="0"/>
                    <w:jc w:val="center"/>
                    <w:rPr>
                      <w:b/>
                      <w:szCs w:val="21"/>
                    </w:rPr>
                  </w:pPr>
                </w:p>
              </w:tc>
              <w:tc>
                <w:tcPr>
                  <w:tcW w:w="488" w:type="pct"/>
                  <w:vMerge w:val="continue"/>
                  <w:noWrap/>
                  <w:vAlign w:val="center"/>
                </w:tcPr>
                <w:p>
                  <w:pPr>
                    <w:autoSpaceDE w:val="0"/>
                    <w:autoSpaceDN w:val="0"/>
                    <w:adjustRightInd w:val="0"/>
                    <w:jc w:val="center"/>
                    <w:rPr>
                      <w:b/>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35" w:type="pct"/>
                  <w:noWrap/>
                  <w:vAlign w:val="center"/>
                </w:tcPr>
                <w:p>
                  <w:pPr>
                    <w:autoSpaceDE w:val="0"/>
                    <w:autoSpaceDN w:val="0"/>
                    <w:adjustRightInd w:val="0"/>
                    <w:jc w:val="center"/>
                    <w:rPr>
                      <w:szCs w:val="21"/>
                    </w:rPr>
                  </w:pPr>
                  <w:r>
                    <w:rPr>
                      <w:rFonts w:hint="eastAsia"/>
                      <w:szCs w:val="21"/>
                    </w:rPr>
                    <w:t>1</w:t>
                  </w:r>
                </w:p>
              </w:tc>
              <w:tc>
                <w:tcPr>
                  <w:tcW w:w="677" w:type="pct"/>
                  <w:noWrap/>
                  <w:vAlign w:val="center"/>
                </w:tcPr>
                <w:p>
                  <w:pPr>
                    <w:autoSpaceDE w:val="0"/>
                    <w:autoSpaceDN w:val="0"/>
                    <w:adjustRightInd w:val="0"/>
                    <w:jc w:val="center"/>
                    <w:rPr>
                      <w:szCs w:val="21"/>
                    </w:rPr>
                  </w:pPr>
                  <w:r>
                    <w:rPr>
                      <w:rFonts w:hint="eastAsia"/>
                      <w:szCs w:val="21"/>
                    </w:rPr>
                    <w:t>紫郡花园</w:t>
                  </w:r>
                </w:p>
              </w:tc>
              <w:tc>
                <w:tcPr>
                  <w:tcW w:w="343"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-15</w:t>
                  </w:r>
                </w:p>
              </w:tc>
              <w:tc>
                <w:tcPr>
                  <w:tcW w:w="357"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-186</w:t>
                  </w:r>
                </w:p>
              </w:tc>
              <w:tc>
                <w:tcPr>
                  <w:tcW w:w="539" w:type="pct"/>
                  <w:noWrap/>
                  <w:vAlign w:val="center"/>
                </w:tcPr>
                <w:p>
                  <w:pPr>
                    <w:autoSpaceDE w:val="0"/>
                    <w:autoSpaceDN w:val="0"/>
                    <w:adjustRightInd w:val="0"/>
                    <w:jc w:val="center"/>
                    <w:rPr>
                      <w:szCs w:val="21"/>
                    </w:rPr>
                  </w:pPr>
                  <w:r>
                    <w:rPr>
                      <w:rFonts w:hint="eastAsia"/>
                      <w:szCs w:val="21"/>
                    </w:rPr>
                    <w:t>居民点</w:t>
                  </w:r>
                </w:p>
              </w:tc>
              <w:tc>
                <w:tcPr>
                  <w:tcW w:w="539" w:type="pct"/>
                  <w:noWrap/>
                  <w:vAlign w:val="center"/>
                </w:tcPr>
                <w:p>
                  <w:pPr>
                    <w:autoSpaceDE w:val="0"/>
                    <w:autoSpaceDN w:val="0"/>
                    <w:adjustRightInd w:val="0"/>
                    <w:jc w:val="center"/>
                    <w:rPr>
                      <w:szCs w:val="21"/>
                    </w:rPr>
                  </w:pPr>
                  <w:r>
                    <w:rPr>
                      <w:rFonts w:hint="eastAsia"/>
                      <w:szCs w:val="21"/>
                    </w:rPr>
                    <w:t>人群</w:t>
                  </w:r>
                </w:p>
              </w:tc>
              <w:tc>
                <w:tcPr>
                  <w:tcW w:w="642" w:type="pct"/>
                  <w:noWrap/>
                  <w:vAlign w:val="center"/>
                </w:tcPr>
                <w:p>
                  <w:pPr>
                    <w:autoSpaceDE w:val="0"/>
                    <w:autoSpaceDN w:val="0"/>
                    <w:adjustRightInd w:val="0"/>
                    <w:jc w:val="center"/>
                    <w:rPr>
                      <w:szCs w:val="21"/>
                    </w:rPr>
                  </w:pPr>
                  <w:r>
                    <w:rPr>
                      <w:rFonts w:hint="eastAsia"/>
                      <w:szCs w:val="21"/>
                    </w:rPr>
                    <w:t>二类区</w:t>
                  </w:r>
                </w:p>
              </w:tc>
              <w:tc>
                <w:tcPr>
                  <w:tcW w:w="739" w:type="pct"/>
                  <w:noWrap/>
                  <w:vAlign w:val="center"/>
                </w:tcPr>
                <w:p>
                  <w:pPr>
                    <w:autoSpaceDE w:val="0"/>
                    <w:autoSpaceDN w:val="0"/>
                    <w:adjustRightInd w:val="0"/>
                    <w:jc w:val="center"/>
                    <w:rPr>
                      <w:rFonts w:hint="default" w:eastAsia="宋体"/>
                      <w:bCs/>
                      <w:szCs w:val="21"/>
                      <w:lang w:val="en-US" w:eastAsia="zh-CN"/>
                    </w:rPr>
                  </w:pPr>
                  <w:r>
                    <w:rPr>
                      <w:rFonts w:hint="eastAsia"/>
                      <w:bCs/>
                      <w:szCs w:val="21"/>
                      <w:lang w:val="en-US" w:eastAsia="zh-CN"/>
                    </w:rPr>
                    <w:t>3023</w:t>
                  </w:r>
                </w:p>
              </w:tc>
              <w:tc>
                <w:tcPr>
                  <w:tcW w:w="335" w:type="pct"/>
                  <w:noWrap/>
                  <w:vAlign w:val="center"/>
                </w:tcPr>
                <w:p>
                  <w:pPr>
                    <w:autoSpaceDE w:val="0"/>
                    <w:autoSpaceDN w:val="0"/>
                    <w:adjustRightInd w:val="0"/>
                    <w:jc w:val="center"/>
                    <w:rPr>
                      <w:szCs w:val="21"/>
                    </w:rPr>
                  </w:pPr>
                  <w:r>
                    <w:rPr>
                      <w:rFonts w:hint="eastAsia"/>
                      <w:szCs w:val="21"/>
                    </w:rPr>
                    <w:t>SW</w:t>
                  </w:r>
                </w:p>
              </w:tc>
              <w:tc>
                <w:tcPr>
                  <w:tcW w:w="488" w:type="pct"/>
                  <w:noWrap/>
                  <w:vAlign w:val="center"/>
                </w:tcPr>
                <w:p>
                  <w:pPr>
                    <w:autoSpaceDE w:val="0"/>
                    <w:autoSpaceDN w:val="0"/>
                    <w:adjustRightInd w:val="0"/>
                    <w:jc w:val="center"/>
                    <w:rPr>
                      <w:rFonts w:hint="default" w:eastAsia="宋体"/>
                      <w:szCs w:val="21"/>
                      <w:lang w:val="en-US" w:eastAsia="zh-CN"/>
                    </w:rPr>
                  </w:pPr>
                  <w:r>
                    <w:rPr>
                      <w:rFonts w:hint="eastAsia"/>
                      <w:szCs w:val="21"/>
                    </w:rPr>
                    <w:t>2</w:t>
                  </w:r>
                  <w:r>
                    <w:rPr>
                      <w:rFonts w:hint="eastAsia"/>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35" w:type="pct"/>
                  <w:noWrap/>
                  <w:vAlign w:val="center"/>
                </w:tcPr>
                <w:p>
                  <w:pPr>
                    <w:autoSpaceDE w:val="0"/>
                    <w:autoSpaceDN w:val="0"/>
                    <w:adjustRightInd w:val="0"/>
                    <w:jc w:val="center"/>
                    <w:rPr>
                      <w:szCs w:val="21"/>
                    </w:rPr>
                  </w:pPr>
                  <w:r>
                    <w:rPr>
                      <w:rFonts w:hint="eastAsia"/>
                      <w:szCs w:val="21"/>
                    </w:rPr>
                    <w:t>2</w:t>
                  </w:r>
                </w:p>
              </w:tc>
              <w:tc>
                <w:tcPr>
                  <w:tcW w:w="677" w:type="pct"/>
                  <w:noWrap/>
                  <w:vAlign w:val="center"/>
                </w:tcPr>
                <w:p>
                  <w:pPr>
                    <w:autoSpaceDE w:val="0"/>
                    <w:autoSpaceDN w:val="0"/>
                    <w:adjustRightInd w:val="0"/>
                    <w:jc w:val="center"/>
                    <w:rPr>
                      <w:szCs w:val="21"/>
                    </w:rPr>
                  </w:pPr>
                  <w:r>
                    <w:rPr>
                      <w:rFonts w:hint="eastAsia"/>
                      <w:szCs w:val="21"/>
                    </w:rPr>
                    <w:t>碧桂园梅公馆</w:t>
                  </w:r>
                </w:p>
              </w:tc>
              <w:tc>
                <w:tcPr>
                  <w:tcW w:w="343"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-125</w:t>
                  </w:r>
                </w:p>
              </w:tc>
              <w:tc>
                <w:tcPr>
                  <w:tcW w:w="357"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-350</w:t>
                  </w:r>
                </w:p>
              </w:tc>
              <w:tc>
                <w:tcPr>
                  <w:tcW w:w="539" w:type="pct"/>
                  <w:noWrap/>
                  <w:vAlign w:val="center"/>
                </w:tcPr>
                <w:p>
                  <w:pPr>
                    <w:autoSpaceDE w:val="0"/>
                    <w:autoSpaceDN w:val="0"/>
                    <w:adjustRightInd w:val="0"/>
                    <w:jc w:val="center"/>
                    <w:rPr>
                      <w:szCs w:val="21"/>
                    </w:rPr>
                  </w:pPr>
                  <w:r>
                    <w:rPr>
                      <w:rFonts w:hint="eastAsia"/>
                      <w:szCs w:val="21"/>
                    </w:rPr>
                    <w:t>居民点</w:t>
                  </w:r>
                </w:p>
              </w:tc>
              <w:tc>
                <w:tcPr>
                  <w:tcW w:w="539" w:type="pct"/>
                  <w:noWrap/>
                  <w:vAlign w:val="center"/>
                </w:tcPr>
                <w:p>
                  <w:pPr>
                    <w:autoSpaceDE w:val="0"/>
                    <w:autoSpaceDN w:val="0"/>
                    <w:adjustRightInd w:val="0"/>
                    <w:jc w:val="center"/>
                    <w:rPr>
                      <w:szCs w:val="21"/>
                    </w:rPr>
                  </w:pPr>
                  <w:r>
                    <w:rPr>
                      <w:rFonts w:hint="eastAsia"/>
                      <w:szCs w:val="21"/>
                    </w:rPr>
                    <w:t>人群</w:t>
                  </w:r>
                </w:p>
              </w:tc>
              <w:tc>
                <w:tcPr>
                  <w:tcW w:w="642" w:type="pct"/>
                  <w:noWrap/>
                  <w:vAlign w:val="center"/>
                </w:tcPr>
                <w:p>
                  <w:pPr>
                    <w:autoSpaceDE w:val="0"/>
                    <w:autoSpaceDN w:val="0"/>
                    <w:adjustRightInd w:val="0"/>
                    <w:jc w:val="center"/>
                    <w:rPr>
                      <w:szCs w:val="21"/>
                    </w:rPr>
                  </w:pPr>
                  <w:r>
                    <w:rPr>
                      <w:rFonts w:hint="eastAsia"/>
                      <w:szCs w:val="21"/>
                    </w:rPr>
                    <w:t>二类区</w:t>
                  </w:r>
                </w:p>
              </w:tc>
              <w:tc>
                <w:tcPr>
                  <w:tcW w:w="739" w:type="pct"/>
                  <w:noWrap/>
                  <w:vAlign w:val="center"/>
                </w:tcPr>
                <w:p>
                  <w:pPr>
                    <w:autoSpaceDE w:val="0"/>
                    <w:autoSpaceDN w:val="0"/>
                    <w:adjustRightInd w:val="0"/>
                    <w:jc w:val="center"/>
                    <w:rPr>
                      <w:rFonts w:hint="default" w:eastAsia="宋体"/>
                      <w:bCs/>
                      <w:szCs w:val="21"/>
                      <w:lang w:val="en-US" w:eastAsia="zh-CN"/>
                    </w:rPr>
                  </w:pPr>
                  <w:r>
                    <w:rPr>
                      <w:rFonts w:hint="eastAsia"/>
                      <w:bCs/>
                      <w:szCs w:val="21"/>
                      <w:lang w:val="en-US" w:eastAsia="zh-CN"/>
                    </w:rPr>
                    <w:t>932</w:t>
                  </w:r>
                </w:p>
              </w:tc>
              <w:tc>
                <w:tcPr>
                  <w:tcW w:w="335" w:type="pct"/>
                  <w:noWrap/>
                  <w:vAlign w:val="center"/>
                </w:tcPr>
                <w:p>
                  <w:pPr>
                    <w:autoSpaceDE w:val="0"/>
                    <w:autoSpaceDN w:val="0"/>
                    <w:adjustRightInd w:val="0"/>
                    <w:jc w:val="center"/>
                    <w:rPr>
                      <w:szCs w:val="21"/>
                    </w:rPr>
                  </w:pPr>
                  <w:r>
                    <w:rPr>
                      <w:rFonts w:hint="eastAsia"/>
                      <w:szCs w:val="21"/>
                    </w:rPr>
                    <w:t>SW</w:t>
                  </w:r>
                </w:p>
              </w:tc>
              <w:tc>
                <w:tcPr>
                  <w:tcW w:w="488"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477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35" w:type="pct"/>
                  <w:noWrap/>
                  <w:vAlign w:val="center"/>
                </w:tcPr>
                <w:p>
                  <w:pPr>
                    <w:autoSpaceDE w:val="0"/>
                    <w:autoSpaceDN w:val="0"/>
                    <w:adjustRightInd w:val="0"/>
                    <w:jc w:val="center"/>
                    <w:rPr>
                      <w:szCs w:val="21"/>
                    </w:rPr>
                  </w:pPr>
                  <w:r>
                    <w:rPr>
                      <w:rFonts w:hint="eastAsia"/>
                      <w:szCs w:val="21"/>
                    </w:rPr>
                    <w:t>3</w:t>
                  </w:r>
                </w:p>
              </w:tc>
              <w:tc>
                <w:tcPr>
                  <w:tcW w:w="677" w:type="pct"/>
                  <w:noWrap/>
                  <w:vAlign w:val="center"/>
                </w:tcPr>
                <w:p>
                  <w:pPr>
                    <w:autoSpaceDE w:val="0"/>
                    <w:autoSpaceDN w:val="0"/>
                    <w:adjustRightInd w:val="0"/>
                    <w:jc w:val="center"/>
                    <w:rPr>
                      <w:szCs w:val="21"/>
                    </w:rPr>
                  </w:pPr>
                  <w:r>
                    <w:rPr>
                      <w:rFonts w:hint="eastAsia"/>
                      <w:szCs w:val="21"/>
                    </w:rPr>
                    <w:t>梅里香舍</w:t>
                  </w:r>
                </w:p>
              </w:tc>
              <w:tc>
                <w:tcPr>
                  <w:tcW w:w="343"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-292</w:t>
                  </w:r>
                </w:p>
              </w:tc>
              <w:tc>
                <w:tcPr>
                  <w:tcW w:w="357"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-320</w:t>
                  </w:r>
                </w:p>
              </w:tc>
              <w:tc>
                <w:tcPr>
                  <w:tcW w:w="539" w:type="pct"/>
                  <w:noWrap/>
                  <w:vAlign w:val="center"/>
                </w:tcPr>
                <w:p>
                  <w:pPr>
                    <w:autoSpaceDE w:val="0"/>
                    <w:autoSpaceDN w:val="0"/>
                    <w:adjustRightInd w:val="0"/>
                    <w:jc w:val="center"/>
                    <w:rPr>
                      <w:szCs w:val="21"/>
                    </w:rPr>
                  </w:pPr>
                  <w:r>
                    <w:rPr>
                      <w:rFonts w:hint="eastAsia"/>
                      <w:szCs w:val="21"/>
                    </w:rPr>
                    <w:t>居民点</w:t>
                  </w:r>
                </w:p>
              </w:tc>
              <w:tc>
                <w:tcPr>
                  <w:tcW w:w="539" w:type="pct"/>
                  <w:noWrap/>
                  <w:vAlign w:val="center"/>
                </w:tcPr>
                <w:p>
                  <w:pPr>
                    <w:autoSpaceDE w:val="0"/>
                    <w:autoSpaceDN w:val="0"/>
                    <w:adjustRightInd w:val="0"/>
                    <w:jc w:val="center"/>
                    <w:rPr>
                      <w:szCs w:val="21"/>
                    </w:rPr>
                  </w:pPr>
                  <w:r>
                    <w:rPr>
                      <w:rFonts w:hint="eastAsia"/>
                      <w:szCs w:val="21"/>
                    </w:rPr>
                    <w:t>人群</w:t>
                  </w:r>
                </w:p>
              </w:tc>
              <w:tc>
                <w:tcPr>
                  <w:tcW w:w="642" w:type="pct"/>
                  <w:noWrap/>
                  <w:vAlign w:val="center"/>
                </w:tcPr>
                <w:p>
                  <w:pPr>
                    <w:autoSpaceDE w:val="0"/>
                    <w:autoSpaceDN w:val="0"/>
                    <w:adjustRightInd w:val="0"/>
                    <w:jc w:val="center"/>
                    <w:rPr>
                      <w:szCs w:val="21"/>
                    </w:rPr>
                  </w:pPr>
                  <w:r>
                    <w:rPr>
                      <w:rFonts w:hint="eastAsia"/>
                      <w:szCs w:val="21"/>
                    </w:rPr>
                    <w:t>二类区</w:t>
                  </w:r>
                </w:p>
              </w:tc>
              <w:tc>
                <w:tcPr>
                  <w:tcW w:w="739" w:type="pct"/>
                  <w:noWrap/>
                  <w:vAlign w:val="center"/>
                </w:tcPr>
                <w:p>
                  <w:pPr>
                    <w:autoSpaceDE w:val="0"/>
                    <w:autoSpaceDN w:val="0"/>
                    <w:adjustRightInd w:val="0"/>
                    <w:jc w:val="center"/>
                    <w:rPr>
                      <w:rFonts w:hint="default" w:eastAsia="宋体"/>
                      <w:bCs/>
                      <w:szCs w:val="21"/>
                      <w:lang w:val="en-US" w:eastAsia="zh-CN"/>
                    </w:rPr>
                  </w:pPr>
                  <w:r>
                    <w:rPr>
                      <w:rFonts w:hint="eastAsia"/>
                      <w:bCs/>
                      <w:szCs w:val="21"/>
                      <w:lang w:val="en-US" w:eastAsia="zh-CN"/>
                    </w:rPr>
                    <w:t>220</w:t>
                  </w:r>
                </w:p>
              </w:tc>
              <w:tc>
                <w:tcPr>
                  <w:tcW w:w="335" w:type="pct"/>
                  <w:noWrap/>
                  <w:vAlign w:val="center"/>
                </w:tcPr>
                <w:p>
                  <w:pPr>
                    <w:autoSpaceDE w:val="0"/>
                    <w:autoSpaceDN w:val="0"/>
                    <w:adjustRightInd w:val="0"/>
                    <w:jc w:val="center"/>
                    <w:rPr>
                      <w:szCs w:val="21"/>
                    </w:rPr>
                  </w:pPr>
                  <w:r>
                    <w:rPr>
                      <w:rFonts w:hint="eastAsia"/>
                      <w:szCs w:val="21"/>
                    </w:rPr>
                    <w:t>SW</w:t>
                  </w:r>
                </w:p>
              </w:tc>
              <w:tc>
                <w:tcPr>
                  <w:tcW w:w="488" w:type="pct"/>
                  <w:noWrap/>
                  <w:vAlign w:val="center"/>
                </w:tcPr>
                <w:p>
                  <w:pPr>
                    <w:autoSpaceDE w:val="0"/>
                    <w:autoSpaceDN w:val="0"/>
                    <w:adjustRightInd w:val="0"/>
                    <w:jc w:val="center"/>
                    <w:rPr>
                      <w:szCs w:val="21"/>
                    </w:rPr>
                  </w:pPr>
                  <w:r>
                    <w:rPr>
                      <w:rFonts w:hint="eastAsia"/>
                      <w:szCs w:val="21"/>
                    </w:rPr>
                    <w:t>473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35" w:type="pct"/>
                  <w:noWrap/>
                  <w:vAlign w:val="center"/>
                </w:tcPr>
                <w:p>
                  <w:pPr>
                    <w:autoSpaceDE w:val="0"/>
                    <w:autoSpaceDN w:val="0"/>
                    <w:adjustRightInd w:val="0"/>
                    <w:jc w:val="center"/>
                    <w:rPr>
                      <w:rFonts w:hint="eastAsia" w:eastAsia="宋体"/>
                      <w:szCs w:val="21"/>
                      <w:lang w:val="en-US" w:eastAsia="zh-CN"/>
                    </w:rPr>
                  </w:pPr>
                  <w:r>
                    <w:rPr>
                      <w:rFonts w:hint="eastAsia"/>
                      <w:szCs w:val="21"/>
                      <w:lang w:val="en-US" w:eastAsia="zh-CN"/>
                    </w:rPr>
                    <w:t>4</w:t>
                  </w:r>
                </w:p>
              </w:tc>
              <w:tc>
                <w:tcPr>
                  <w:tcW w:w="677"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梅村上品花园</w:t>
                  </w:r>
                </w:p>
              </w:tc>
              <w:tc>
                <w:tcPr>
                  <w:tcW w:w="343" w:type="pct"/>
                  <w:noWrap/>
                  <w:vAlign w:val="center"/>
                </w:tcPr>
                <w:p>
                  <w:pPr>
                    <w:autoSpaceDE w:val="0"/>
                    <w:autoSpaceDN w:val="0"/>
                    <w:adjustRightInd w:val="0"/>
                    <w:jc w:val="center"/>
                    <w:rPr>
                      <w:rFonts w:hint="default"/>
                      <w:szCs w:val="21"/>
                      <w:lang w:val="en-US" w:eastAsia="zh-CN"/>
                    </w:rPr>
                  </w:pPr>
                  <w:r>
                    <w:rPr>
                      <w:rFonts w:hint="eastAsia"/>
                      <w:szCs w:val="21"/>
                      <w:lang w:val="en-US" w:eastAsia="zh-CN"/>
                    </w:rPr>
                    <w:t>-442</w:t>
                  </w:r>
                </w:p>
              </w:tc>
              <w:tc>
                <w:tcPr>
                  <w:tcW w:w="357" w:type="pct"/>
                  <w:noWrap/>
                  <w:vAlign w:val="center"/>
                </w:tcPr>
                <w:p>
                  <w:pPr>
                    <w:autoSpaceDE w:val="0"/>
                    <w:autoSpaceDN w:val="0"/>
                    <w:adjustRightInd w:val="0"/>
                    <w:jc w:val="center"/>
                    <w:rPr>
                      <w:rFonts w:hint="default"/>
                      <w:szCs w:val="21"/>
                      <w:lang w:val="en-US" w:eastAsia="zh-CN"/>
                    </w:rPr>
                  </w:pPr>
                  <w:r>
                    <w:rPr>
                      <w:rFonts w:hint="eastAsia"/>
                      <w:szCs w:val="21"/>
                      <w:lang w:val="en-US" w:eastAsia="zh-CN"/>
                    </w:rPr>
                    <w:t>-60</w:t>
                  </w:r>
                </w:p>
              </w:tc>
              <w:tc>
                <w:tcPr>
                  <w:tcW w:w="539" w:type="pct"/>
                  <w:noWrap/>
                  <w:vAlign w:val="center"/>
                </w:tcPr>
                <w:p>
                  <w:pPr>
                    <w:autoSpaceDE w:val="0"/>
                    <w:autoSpaceDN w:val="0"/>
                    <w:adjustRightInd w:val="0"/>
                    <w:jc w:val="center"/>
                    <w:rPr>
                      <w:rFonts w:hint="eastAsia" w:ascii="Times New Roman" w:hAnsi="Times New Roman" w:eastAsia="宋体" w:cs="Times New Roman"/>
                      <w:kern w:val="2"/>
                      <w:sz w:val="21"/>
                      <w:szCs w:val="21"/>
                      <w:lang w:val="en-US" w:eastAsia="zh-CN" w:bidi="ar-SA"/>
                    </w:rPr>
                  </w:pPr>
                  <w:r>
                    <w:rPr>
                      <w:rFonts w:hint="eastAsia"/>
                      <w:szCs w:val="21"/>
                    </w:rPr>
                    <w:t>居民点</w:t>
                  </w:r>
                </w:p>
              </w:tc>
              <w:tc>
                <w:tcPr>
                  <w:tcW w:w="539" w:type="pct"/>
                  <w:noWrap/>
                  <w:vAlign w:val="center"/>
                </w:tcPr>
                <w:p>
                  <w:pPr>
                    <w:autoSpaceDE w:val="0"/>
                    <w:autoSpaceDN w:val="0"/>
                    <w:adjustRightInd w:val="0"/>
                    <w:jc w:val="center"/>
                    <w:rPr>
                      <w:rFonts w:hint="eastAsia" w:ascii="Times New Roman" w:hAnsi="Times New Roman" w:eastAsia="宋体" w:cs="Times New Roman"/>
                      <w:kern w:val="2"/>
                      <w:sz w:val="21"/>
                      <w:szCs w:val="21"/>
                      <w:lang w:val="en-US" w:eastAsia="zh-CN" w:bidi="ar-SA"/>
                    </w:rPr>
                  </w:pPr>
                  <w:r>
                    <w:rPr>
                      <w:rFonts w:hint="eastAsia"/>
                      <w:szCs w:val="21"/>
                    </w:rPr>
                    <w:t>人群</w:t>
                  </w:r>
                </w:p>
              </w:tc>
              <w:tc>
                <w:tcPr>
                  <w:tcW w:w="642" w:type="pct"/>
                  <w:noWrap/>
                  <w:vAlign w:val="center"/>
                </w:tcPr>
                <w:p>
                  <w:pPr>
                    <w:autoSpaceDE w:val="0"/>
                    <w:autoSpaceDN w:val="0"/>
                    <w:adjustRightInd w:val="0"/>
                    <w:jc w:val="center"/>
                    <w:rPr>
                      <w:rFonts w:hint="eastAsia" w:ascii="Times New Roman" w:hAnsi="Times New Roman" w:eastAsia="宋体" w:cs="Times New Roman"/>
                      <w:kern w:val="2"/>
                      <w:sz w:val="21"/>
                      <w:szCs w:val="21"/>
                      <w:lang w:val="en-US" w:eastAsia="zh-CN" w:bidi="ar-SA"/>
                    </w:rPr>
                  </w:pPr>
                  <w:r>
                    <w:rPr>
                      <w:rFonts w:hint="eastAsia"/>
                      <w:szCs w:val="21"/>
                    </w:rPr>
                    <w:t>二类区</w:t>
                  </w:r>
                </w:p>
              </w:tc>
              <w:tc>
                <w:tcPr>
                  <w:tcW w:w="739" w:type="pct"/>
                  <w:noWrap/>
                  <w:vAlign w:val="center"/>
                </w:tcPr>
                <w:p>
                  <w:pPr>
                    <w:autoSpaceDE w:val="0"/>
                    <w:autoSpaceDN w:val="0"/>
                    <w:adjustRightInd w:val="0"/>
                    <w:jc w:val="center"/>
                    <w:rPr>
                      <w:rFonts w:hint="default"/>
                      <w:bCs/>
                      <w:szCs w:val="21"/>
                      <w:lang w:val="en-US" w:eastAsia="zh-CN"/>
                    </w:rPr>
                  </w:pPr>
                  <w:r>
                    <w:rPr>
                      <w:rFonts w:hint="eastAsia"/>
                      <w:bCs/>
                      <w:szCs w:val="21"/>
                      <w:lang w:val="en-US" w:eastAsia="zh-CN"/>
                    </w:rPr>
                    <w:t>563</w:t>
                  </w:r>
                </w:p>
              </w:tc>
              <w:tc>
                <w:tcPr>
                  <w:tcW w:w="335" w:type="pct"/>
                  <w:noWrap/>
                  <w:vAlign w:val="center"/>
                </w:tcPr>
                <w:p>
                  <w:pPr>
                    <w:autoSpaceDE w:val="0"/>
                    <w:autoSpaceDN w:val="0"/>
                    <w:adjustRightInd w:val="0"/>
                    <w:jc w:val="center"/>
                    <w:rPr>
                      <w:rFonts w:hint="eastAsia"/>
                      <w:szCs w:val="21"/>
                    </w:rPr>
                  </w:pPr>
                  <w:r>
                    <w:rPr>
                      <w:rFonts w:hint="eastAsia"/>
                      <w:szCs w:val="21"/>
                    </w:rPr>
                    <w:t>SW</w:t>
                  </w:r>
                </w:p>
              </w:tc>
              <w:tc>
                <w:tcPr>
                  <w:tcW w:w="488"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453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35" w:type="pct"/>
                  <w:noWrap/>
                  <w:vAlign w:val="center"/>
                </w:tcPr>
                <w:p>
                  <w:pPr>
                    <w:autoSpaceDE w:val="0"/>
                    <w:autoSpaceDN w:val="0"/>
                    <w:adjustRightInd w:val="0"/>
                    <w:jc w:val="center"/>
                    <w:rPr>
                      <w:rFonts w:hint="eastAsia" w:eastAsia="宋体"/>
                      <w:szCs w:val="21"/>
                      <w:lang w:eastAsia="zh-CN"/>
                    </w:rPr>
                  </w:pPr>
                  <w:r>
                    <w:rPr>
                      <w:rFonts w:hint="eastAsia"/>
                      <w:szCs w:val="21"/>
                      <w:lang w:val="en-US" w:eastAsia="zh-CN"/>
                    </w:rPr>
                    <w:t>5</w:t>
                  </w:r>
                </w:p>
              </w:tc>
              <w:tc>
                <w:tcPr>
                  <w:tcW w:w="677" w:type="pct"/>
                  <w:noWrap/>
                  <w:vAlign w:val="center"/>
                </w:tcPr>
                <w:p>
                  <w:pPr>
                    <w:autoSpaceDE w:val="0"/>
                    <w:autoSpaceDN w:val="0"/>
                    <w:adjustRightInd w:val="0"/>
                    <w:jc w:val="center"/>
                    <w:rPr>
                      <w:szCs w:val="21"/>
                    </w:rPr>
                  </w:pPr>
                  <w:r>
                    <w:rPr>
                      <w:rFonts w:hint="eastAsia"/>
                      <w:szCs w:val="21"/>
                    </w:rPr>
                    <w:t>大地幼儿园</w:t>
                  </w:r>
                </w:p>
              </w:tc>
              <w:tc>
                <w:tcPr>
                  <w:tcW w:w="343"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-374</w:t>
                  </w:r>
                </w:p>
              </w:tc>
              <w:tc>
                <w:tcPr>
                  <w:tcW w:w="357"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-122</w:t>
                  </w:r>
                </w:p>
              </w:tc>
              <w:tc>
                <w:tcPr>
                  <w:tcW w:w="539" w:type="pct"/>
                  <w:noWrap/>
                  <w:vAlign w:val="center"/>
                </w:tcPr>
                <w:p>
                  <w:pPr>
                    <w:autoSpaceDE w:val="0"/>
                    <w:autoSpaceDN w:val="0"/>
                    <w:adjustRightInd w:val="0"/>
                    <w:jc w:val="center"/>
                    <w:rPr>
                      <w:szCs w:val="21"/>
                    </w:rPr>
                  </w:pPr>
                  <w:r>
                    <w:rPr>
                      <w:rFonts w:hint="eastAsia"/>
                      <w:szCs w:val="21"/>
                    </w:rPr>
                    <w:t>学校</w:t>
                  </w:r>
                </w:p>
              </w:tc>
              <w:tc>
                <w:tcPr>
                  <w:tcW w:w="539" w:type="pct"/>
                  <w:noWrap/>
                  <w:vAlign w:val="center"/>
                </w:tcPr>
                <w:p>
                  <w:pPr>
                    <w:autoSpaceDE w:val="0"/>
                    <w:autoSpaceDN w:val="0"/>
                    <w:adjustRightInd w:val="0"/>
                    <w:jc w:val="center"/>
                    <w:rPr>
                      <w:szCs w:val="21"/>
                    </w:rPr>
                  </w:pPr>
                  <w:r>
                    <w:rPr>
                      <w:rFonts w:hint="eastAsia"/>
                      <w:szCs w:val="21"/>
                    </w:rPr>
                    <w:t>人群</w:t>
                  </w:r>
                </w:p>
              </w:tc>
              <w:tc>
                <w:tcPr>
                  <w:tcW w:w="642" w:type="pct"/>
                  <w:noWrap/>
                  <w:vAlign w:val="center"/>
                </w:tcPr>
                <w:p>
                  <w:pPr>
                    <w:autoSpaceDE w:val="0"/>
                    <w:autoSpaceDN w:val="0"/>
                    <w:adjustRightInd w:val="0"/>
                    <w:jc w:val="center"/>
                    <w:rPr>
                      <w:szCs w:val="21"/>
                    </w:rPr>
                  </w:pPr>
                  <w:r>
                    <w:rPr>
                      <w:rFonts w:hint="eastAsia"/>
                      <w:szCs w:val="21"/>
                    </w:rPr>
                    <w:t>二类区</w:t>
                  </w:r>
                </w:p>
              </w:tc>
              <w:tc>
                <w:tcPr>
                  <w:tcW w:w="739" w:type="pct"/>
                  <w:noWrap/>
                  <w:vAlign w:val="center"/>
                </w:tcPr>
                <w:p>
                  <w:pPr>
                    <w:autoSpaceDE w:val="0"/>
                    <w:autoSpaceDN w:val="0"/>
                    <w:adjustRightInd w:val="0"/>
                    <w:jc w:val="center"/>
                    <w:rPr>
                      <w:rFonts w:hint="default" w:eastAsia="宋体"/>
                      <w:bCs/>
                      <w:szCs w:val="21"/>
                      <w:lang w:val="en-US" w:eastAsia="zh-CN"/>
                    </w:rPr>
                  </w:pPr>
                  <w:r>
                    <w:rPr>
                      <w:rFonts w:hint="eastAsia"/>
                      <w:bCs/>
                      <w:szCs w:val="21"/>
                      <w:lang w:val="en-US" w:eastAsia="zh-CN"/>
                    </w:rPr>
                    <w:t>500</w:t>
                  </w:r>
                </w:p>
              </w:tc>
              <w:tc>
                <w:tcPr>
                  <w:tcW w:w="335" w:type="pct"/>
                  <w:noWrap/>
                  <w:vAlign w:val="center"/>
                </w:tcPr>
                <w:p>
                  <w:pPr>
                    <w:autoSpaceDE w:val="0"/>
                    <w:autoSpaceDN w:val="0"/>
                    <w:adjustRightInd w:val="0"/>
                    <w:jc w:val="center"/>
                    <w:rPr>
                      <w:szCs w:val="21"/>
                    </w:rPr>
                  </w:pPr>
                  <w:r>
                    <w:rPr>
                      <w:rFonts w:hint="eastAsia"/>
                      <w:szCs w:val="21"/>
                    </w:rPr>
                    <w:t>SW</w:t>
                  </w:r>
                </w:p>
              </w:tc>
              <w:tc>
                <w:tcPr>
                  <w:tcW w:w="488" w:type="pct"/>
                  <w:noWrap/>
                  <w:vAlign w:val="center"/>
                </w:tcPr>
                <w:p>
                  <w:pPr>
                    <w:autoSpaceDE w:val="0"/>
                    <w:autoSpaceDN w:val="0"/>
                    <w:adjustRightInd w:val="0"/>
                    <w:jc w:val="center"/>
                    <w:rPr>
                      <w:szCs w:val="21"/>
                    </w:rPr>
                  </w:pPr>
                  <w:r>
                    <w:rPr>
                      <w:rFonts w:hint="eastAsia"/>
                      <w:szCs w:val="21"/>
                    </w:rPr>
                    <w:t>448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35" w:type="pct"/>
                  <w:noWrap/>
                  <w:vAlign w:val="center"/>
                </w:tcPr>
                <w:p>
                  <w:pPr>
                    <w:autoSpaceDE w:val="0"/>
                    <w:autoSpaceDN w:val="0"/>
                    <w:adjustRightInd w:val="0"/>
                    <w:jc w:val="center"/>
                    <w:rPr>
                      <w:rFonts w:hint="eastAsia" w:eastAsia="宋体"/>
                      <w:szCs w:val="21"/>
                      <w:lang w:eastAsia="zh-CN"/>
                    </w:rPr>
                  </w:pPr>
                  <w:r>
                    <w:rPr>
                      <w:rFonts w:hint="eastAsia"/>
                      <w:szCs w:val="21"/>
                      <w:lang w:val="en-US" w:eastAsia="zh-CN"/>
                    </w:rPr>
                    <w:t>6</w:t>
                  </w:r>
                </w:p>
              </w:tc>
              <w:tc>
                <w:tcPr>
                  <w:tcW w:w="677" w:type="pct"/>
                  <w:noWrap/>
                  <w:vAlign w:val="center"/>
                </w:tcPr>
                <w:p>
                  <w:pPr>
                    <w:autoSpaceDE w:val="0"/>
                    <w:autoSpaceDN w:val="0"/>
                    <w:adjustRightInd w:val="0"/>
                    <w:jc w:val="center"/>
                    <w:rPr>
                      <w:szCs w:val="21"/>
                    </w:rPr>
                  </w:pPr>
                  <w:r>
                    <w:rPr>
                      <w:rFonts w:hint="eastAsia"/>
                      <w:szCs w:val="21"/>
                    </w:rPr>
                    <w:t>华更上</w:t>
                  </w:r>
                </w:p>
              </w:tc>
              <w:tc>
                <w:tcPr>
                  <w:tcW w:w="343"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299</w:t>
                  </w:r>
                </w:p>
              </w:tc>
              <w:tc>
                <w:tcPr>
                  <w:tcW w:w="357"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-271</w:t>
                  </w:r>
                </w:p>
              </w:tc>
              <w:tc>
                <w:tcPr>
                  <w:tcW w:w="539" w:type="pct"/>
                  <w:noWrap/>
                  <w:vAlign w:val="center"/>
                </w:tcPr>
                <w:p>
                  <w:pPr>
                    <w:autoSpaceDE w:val="0"/>
                    <w:autoSpaceDN w:val="0"/>
                    <w:adjustRightInd w:val="0"/>
                    <w:jc w:val="center"/>
                    <w:rPr>
                      <w:szCs w:val="21"/>
                    </w:rPr>
                  </w:pPr>
                  <w:r>
                    <w:rPr>
                      <w:rFonts w:hint="eastAsia"/>
                      <w:szCs w:val="21"/>
                    </w:rPr>
                    <w:t>居民点</w:t>
                  </w:r>
                </w:p>
              </w:tc>
              <w:tc>
                <w:tcPr>
                  <w:tcW w:w="539" w:type="pct"/>
                  <w:noWrap/>
                  <w:vAlign w:val="center"/>
                </w:tcPr>
                <w:p>
                  <w:pPr>
                    <w:autoSpaceDE w:val="0"/>
                    <w:autoSpaceDN w:val="0"/>
                    <w:adjustRightInd w:val="0"/>
                    <w:jc w:val="center"/>
                    <w:rPr>
                      <w:szCs w:val="21"/>
                    </w:rPr>
                  </w:pPr>
                  <w:r>
                    <w:rPr>
                      <w:rFonts w:hint="eastAsia"/>
                      <w:szCs w:val="21"/>
                    </w:rPr>
                    <w:t>人群</w:t>
                  </w:r>
                </w:p>
              </w:tc>
              <w:tc>
                <w:tcPr>
                  <w:tcW w:w="642" w:type="pct"/>
                  <w:noWrap/>
                  <w:vAlign w:val="center"/>
                </w:tcPr>
                <w:p>
                  <w:pPr>
                    <w:autoSpaceDE w:val="0"/>
                    <w:autoSpaceDN w:val="0"/>
                    <w:adjustRightInd w:val="0"/>
                    <w:jc w:val="center"/>
                    <w:rPr>
                      <w:szCs w:val="21"/>
                    </w:rPr>
                  </w:pPr>
                  <w:r>
                    <w:rPr>
                      <w:rFonts w:hint="eastAsia"/>
                      <w:szCs w:val="21"/>
                    </w:rPr>
                    <w:t>二类区</w:t>
                  </w:r>
                </w:p>
              </w:tc>
              <w:tc>
                <w:tcPr>
                  <w:tcW w:w="739" w:type="pct"/>
                  <w:noWrap/>
                  <w:vAlign w:val="center"/>
                </w:tcPr>
                <w:p>
                  <w:pPr>
                    <w:autoSpaceDE w:val="0"/>
                    <w:autoSpaceDN w:val="0"/>
                    <w:adjustRightInd w:val="0"/>
                    <w:jc w:val="center"/>
                    <w:rPr>
                      <w:rFonts w:hint="default" w:eastAsia="宋体"/>
                      <w:bCs/>
                      <w:szCs w:val="21"/>
                      <w:lang w:val="en-US" w:eastAsia="zh-CN"/>
                    </w:rPr>
                  </w:pPr>
                  <w:r>
                    <w:rPr>
                      <w:rFonts w:hint="eastAsia"/>
                      <w:bCs/>
                      <w:szCs w:val="21"/>
                      <w:lang w:val="en-US" w:eastAsia="zh-CN"/>
                    </w:rPr>
                    <w:t>35</w:t>
                  </w:r>
                </w:p>
              </w:tc>
              <w:tc>
                <w:tcPr>
                  <w:tcW w:w="335" w:type="pct"/>
                  <w:noWrap/>
                  <w:vAlign w:val="center"/>
                </w:tcPr>
                <w:p>
                  <w:pPr>
                    <w:autoSpaceDE w:val="0"/>
                    <w:autoSpaceDN w:val="0"/>
                    <w:adjustRightInd w:val="0"/>
                    <w:jc w:val="center"/>
                    <w:rPr>
                      <w:szCs w:val="21"/>
                    </w:rPr>
                  </w:pPr>
                  <w:r>
                    <w:rPr>
                      <w:rFonts w:hint="eastAsia"/>
                      <w:szCs w:val="21"/>
                    </w:rPr>
                    <w:t>SE</w:t>
                  </w:r>
                </w:p>
              </w:tc>
              <w:tc>
                <w:tcPr>
                  <w:tcW w:w="488" w:type="pct"/>
                  <w:noWrap/>
                  <w:vAlign w:val="center"/>
                </w:tcPr>
                <w:p>
                  <w:pPr>
                    <w:autoSpaceDE w:val="0"/>
                    <w:autoSpaceDN w:val="0"/>
                    <w:adjustRightInd w:val="0"/>
                    <w:jc w:val="center"/>
                    <w:rPr>
                      <w:szCs w:val="21"/>
                    </w:rPr>
                  </w:pPr>
                  <w:r>
                    <w:rPr>
                      <w:rFonts w:hint="eastAsia"/>
                      <w:szCs w:val="21"/>
                    </w:rPr>
                    <w:t>450</w:t>
                  </w:r>
                </w:p>
              </w:tc>
            </w:tr>
          </w:tbl>
          <w:p>
            <w:pPr>
              <w:rPr>
                <w:b/>
                <w:snapToGrid w:val="0"/>
                <w:kern w:val="0"/>
                <w:szCs w:val="24"/>
              </w:rPr>
            </w:pPr>
            <w:r>
              <w:rPr>
                <w:rFonts w:hint="eastAsia"/>
                <w:b/>
                <w:snapToGrid w:val="0"/>
                <w:kern w:val="0"/>
                <w:szCs w:val="24"/>
              </w:rPr>
              <w:t>注：</w:t>
            </w:r>
            <w:r>
              <w:rPr>
                <w:b/>
              </w:rPr>
              <w:t>厂区</w:t>
            </w:r>
            <w:r>
              <w:rPr>
                <w:rFonts w:hint="eastAsia"/>
                <w:b/>
                <w:lang w:val="en-US" w:eastAsia="zh-CN"/>
              </w:rPr>
              <w:t>中心</w:t>
            </w:r>
            <w:r>
              <w:rPr>
                <w:b/>
              </w:rPr>
              <w:t>定位原点（0,0）。</w:t>
            </w:r>
          </w:p>
          <w:p>
            <w:pPr>
              <w:snapToGrid w:val="0"/>
              <w:spacing w:line="500" w:lineRule="exact"/>
              <w:jc w:val="center"/>
              <w:rPr>
                <w:sz w:val="24"/>
                <w:szCs w:val="24"/>
                <w:highlight w:val="none"/>
              </w:rPr>
            </w:pPr>
            <w:r>
              <w:rPr>
                <w:rFonts w:hint="eastAsia"/>
                <w:b/>
                <w:snapToGrid w:val="0"/>
                <w:kern w:val="0"/>
                <w:sz w:val="24"/>
                <w:szCs w:val="24"/>
                <w:highlight w:val="none"/>
              </w:rPr>
              <w:t>表3-</w:t>
            </w:r>
            <w:r>
              <w:rPr>
                <w:rFonts w:hint="eastAsia"/>
                <w:b/>
                <w:snapToGrid w:val="0"/>
                <w:kern w:val="0"/>
                <w:sz w:val="24"/>
                <w:szCs w:val="24"/>
                <w:highlight w:val="none"/>
                <w:lang w:val="en-US" w:eastAsia="zh-CN"/>
              </w:rPr>
              <w:t>4</w:t>
            </w:r>
            <w:r>
              <w:rPr>
                <w:b/>
                <w:snapToGrid w:val="0"/>
                <w:kern w:val="0"/>
                <w:sz w:val="24"/>
                <w:szCs w:val="24"/>
                <w:highlight w:val="none"/>
              </w:rPr>
              <w:t xml:space="preserve"> </w:t>
            </w:r>
            <w:r>
              <w:rPr>
                <w:rFonts w:hint="eastAsia"/>
                <w:b/>
                <w:snapToGrid w:val="0"/>
                <w:kern w:val="0"/>
                <w:sz w:val="24"/>
                <w:szCs w:val="24"/>
                <w:highlight w:val="none"/>
              </w:rPr>
              <w:t>现有</w:t>
            </w:r>
            <w:r>
              <w:rPr>
                <w:b/>
                <w:snapToGrid w:val="0"/>
                <w:kern w:val="0"/>
                <w:sz w:val="24"/>
                <w:szCs w:val="24"/>
                <w:highlight w:val="none"/>
              </w:rPr>
              <w:t>主要</w:t>
            </w:r>
            <w:r>
              <w:rPr>
                <w:rFonts w:hint="eastAsia"/>
                <w:b/>
                <w:snapToGrid w:val="0"/>
                <w:kern w:val="0"/>
                <w:sz w:val="24"/>
                <w:szCs w:val="24"/>
                <w:highlight w:val="none"/>
              </w:rPr>
              <w:t>环境</w:t>
            </w:r>
            <w:r>
              <w:rPr>
                <w:b/>
                <w:snapToGrid w:val="0"/>
                <w:kern w:val="0"/>
                <w:sz w:val="24"/>
                <w:szCs w:val="24"/>
                <w:highlight w:val="none"/>
              </w:rPr>
              <w:t>保护目标</w:t>
            </w:r>
            <w:r>
              <w:rPr>
                <w:rFonts w:hint="eastAsia"/>
                <w:b/>
                <w:snapToGrid w:val="0"/>
                <w:kern w:val="0"/>
                <w:sz w:val="24"/>
                <w:szCs w:val="24"/>
                <w:highlight w:val="none"/>
              </w:rPr>
              <w:t>、</w:t>
            </w:r>
            <w:r>
              <w:rPr>
                <w:b/>
                <w:snapToGrid w:val="0"/>
                <w:kern w:val="0"/>
                <w:sz w:val="24"/>
                <w:szCs w:val="24"/>
                <w:highlight w:val="none"/>
              </w:rPr>
              <w:t>环境功能区划</w:t>
            </w:r>
            <w:r>
              <w:rPr>
                <w:rFonts w:hint="eastAsia"/>
                <w:b/>
                <w:snapToGrid w:val="0"/>
                <w:kern w:val="0"/>
                <w:sz w:val="24"/>
                <w:szCs w:val="24"/>
                <w:highlight w:val="none"/>
              </w:rPr>
              <w:t>情况</w:t>
            </w:r>
            <w:r>
              <w:rPr>
                <w:b/>
                <w:snapToGrid w:val="0"/>
                <w:kern w:val="0"/>
                <w:sz w:val="24"/>
                <w:szCs w:val="24"/>
                <w:highlight w:val="none"/>
              </w:rPr>
              <w:t>一览表</w:t>
            </w:r>
          </w:p>
          <w:tbl>
            <w:tblPr>
              <w:tblStyle w:val="14"/>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845"/>
              <w:gridCol w:w="713"/>
              <w:gridCol w:w="887"/>
              <w:gridCol w:w="1203"/>
              <w:gridCol w:w="29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3" w:type="pct"/>
                  <w:noWrap/>
                  <w:vAlign w:val="center"/>
                </w:tcPr>
                <w:p>
                  <w:pPr>
                    <w:autoSpaceDE w:val="0"/>
                    <w:autoSpaceDN w:val="0"/>
                    <w:adjustRightInd w:val="0"/>
                    <w:jc w:val="center"/>
                    <w:rPr>
                      <w:b/>
                      <w:szCs w:val="21"/>
                    </w:rPr>
                  </w:pPr>
                  <w:r>
                    <w:rPr>
                      <w:b/>
                      <w:szCs w:val="21"/>
                    </w:rPr>
                    <w:t>环境要素</w:t>
                  </w:r>
                </w:p>
              </w:tc>
              <w:tc>
                <w:tcPr>
                  <w:tcW w:w="1017" w:type="pct"/>
                  <w:noWrap/>
                  <w:vAlign w:val="center"/>
                </w:tcPr>
                <w:p>
                  <w:pPr>
                    <w:autoSpaceDE w:val="0"/>
                    <w:autoSpaceDN w:val="0"/>
                    <w:adjustRightInd w:val="0"/>
                    <w:jc w:val="center"/>
                    <w:rPr>
                      <w:b/>
                      <w:szCs w:val="21"/>
                    </w:rPr>
                  </w:pPr>
                  <w:r>
                    <w:rPr>
                      <w:b/>
                      <w:szCs w:val="21"/>
                    </w:rPr>
                    <w:t>环境</w:t>
                  </w:r>
                  <w:r>
                    <w:rPr>
                      <w:rFonts w:hint="eastAsia"/>
                      <w:b/>
                      <w:szCs w:val="21"/>
                    </w:rPr>
                    <w:t>保护对象</w:t>
                  </w:r>
                </w:p>
              </w:tc>
              <w:tc>
                <w:tcPr>
                  <w:tcW w:w="393" w:type="pct"/>
                  <w:noWrap/>
                  <w:vAlign w:val="center"/>
                </w:tcPr>
                <w:p>
                  <w:pPr>
                    <w:autoSpaceDE w:val="0"/>
                    <w:autoSpaceDN w:val="0"/>
                    <w:adjustRightInd w:val="0"/>
                    <w:jc w:val="center"/>
                    <w:rPr>
                      <w:b/>
                      <w:szCs w:val="21"/>
                    </w:rPr>
                  </w:pPr>
                  <w:r>
                    <w:rPr>
                      <w:b/>
                      <w:szCs w:val="21"/>
                    </w:rPr>
                    <w:t>方位</w:t>
                  </w:r>
                </w:p>
              </w:tc>
              <w:tc>
                <w:tcPr>
                  <w:tcW w:w="489" w:type="pct"/>
                  <w:noWrap/>
                  <w:vAlign w:val="center"/>
                </w:tcPr>
                <w:p>
                  <w:pPr>
                    <w:autoSpaceDE w:val="0"/>
                    <w:autoSpaceDN w:val="0"/>
                    <w:adjustRightInd w:val="0"/>
                    <w:jc w:val="center"/>
                    <w:rPr>
                      <w:b/>
                      <w:szCs w:val="21"/>
                    </w:rPr>
                  </w:pPr>
                  <w:r>
                    <w:rPr>
                      <w:b/>
                      <w:szCs w:val="21"/>
                    </w:rPr>
                    <w:t>距离(m)</w:t>
                  </w:r>
                </w:p>
              </w:tc>
              <w:tc>
                <w:tcPr>
                  <w:tcW w:w="663" w:type="pct"/>
                  <w:noWrap/>
                  <w:vAlign w:val="center"/>
                </w:tcPr>
                <w:p>
                  <w:pPr>
                    <w:autoSpaceDE w:val="0"/>
                    <w:autoSpaceDN w:val="0"/>
                    <w:adjustRightInd w:val="0"/>
                    <w:jc w:val="center"/>
                    <w:rPr>
                      <w:rFonts w:hint="default" w:eastAsia="宋体"/>
                      <w:b/>
                      <w:szCs w:val="21"/>
                      <w:lang w:val="en-US" w:eastAsia="zh-CN"/>
                    </w:rPr>
                  </w:pPr>
                  <w:r>
                    <w:rPr>
                      <w:b/>
                      <w:szCs w:val="21"/>
                    </w:rPr>
                    <w:t>规模</w:t>
                  </w:r>
                  <w:r>
                    <w:rPr>
                      <w:rFonts w:hint="eastAsia"/>
                      <w:b/>
                      <w:szCs w:val="21"/>
                      <w:lang w:eastAsia="zh-CN"/>
                    </w:rPr>
                    <w:t>（</w:t>
                  </w:r>
                  <w:r>
                    <w:rPr>
                      <w:rFonts w:hint="eastAsia"/>
                      <w:b/>
                      <w:szCs w:val="21"/>
                      <w:lang w:val="en-US" w:eastAsia="zh-CN"/>
                    </w:rPr>
                    <w:t>户数/人数）</w:t>
                  </w:r>
                </w:p>
              </w:tc>
              <w:tc>
                <w:tcPr>
                  <w:tcW w:w="1642" w:type="pct"/>
                  <w:noWrap/>
                  <w:vAlign w:val="center"/>
                </w:tcPr>
                <w:p>
                  <w:pPr>
                    <w:autoSpaceDE w:val="0"/>
                    <w:autoSpaceDN w:val="0"/>
                    <w:adjustRightInd w:val="0"/>
                    <w:jc w:val="center"/>
                    <w:rPr>
                      <w:b/>
                      <w:szCs w:val="21"/>
                    </w:rPr>
                  </w:pPr>
                  <w:r>
                    <w:rPr>
                      <w:b/>
                      <w:szCs w:val="21"/>
                    </w:rPr>
                    <w:t>环境功能</w:t>
                  </w:r>
                  <w:r>
                    <w:rPr>
                      <w:rFonts w:hint="eastAsia"/>
                      <w:b/>
                      <w:szCs w:val="21"/>
                    </w:rPr>
                    <w:t>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3" w:type="pct"/>
                  <w:vMerge w:val="restart"/>
                  <w:noWrap/>
                  <w:vAlign w:val="center"/>
                </w:tcPr>
                <w:p>
                  <w:pPr>
                    <w:autoSpaceDE w:val="0"/>
                    <w:autoSpaceDN w:val="0"/>
                    <w:adjustRightInd w:val="0"/>
                    <w:jc w:val="center"/>
                    <w:rPr>
                      <w:szCs w:val="21"/>
                    </w:rPr>
                  </w:pPr>
                  <w:r>
                    <w:rPr>
                      <w:szCs w:val="21"/>
                    </w:rPr>
                    <w:t>水环境</w:t>
                  </w:r>
                </w:p>
              </w:tc>
              <w:tc>
                <w:tcPr>
                  <w:tcW w:w="1017" w:type="pct"/>
                  <w:noWrap/>
                  <w:vAlign w:val="center"/>
                </w:tcPr>
                <w:p>
                  <w:pPr>
                    <w:spacing w:line="0" w:lineRule="atLeast"/>
                    <w:ind w:right="-107" w:rightChars="-51"/>
                    <w:jc w:val="center"/>
                    <w:rPr>
                      <w:szCs w:val="21"/>
                    </w:rPr>
                  </w:pPr>
                  <w:r>
                    <w:rPr>
                      <w:szCs w:val="21"/>
                    </w:rPr>
                    <w:t>梅花港</w:t>
                  </w:r>
                </w:p>
              </w:tc>
              <w:tc>
                <w:tcPr>
                  <w:tcW w:w="393" w:type="pct"/>
                  <w:noWrap/>
                  <w:vAlign w:val="center"/>
                </w:tcPr>
                <w:p>
                  <w:pPr>
                    <w:spacing w:line="0" w:lineRule="atLeast"/>
                    <w:jc w:val="center"/>
                    <w:rPr>
                      <w:szCs w:val="21"/>
                    </w:rPr>
                  </w:pPr>
                  <w:r>
                    <w:rPr>
                      <w:szCs w:val="21"/>
                    </w:rPr>
                    <w:t>SW</w:t>
                  </w:r>
                </w:p>
              </w:tc>
              <w:tc>
                <w:tcPr>
                  <w:tcW w:w="489" w:type="pct"/>
                  <w:noWrap/>
                  <w:vAlign w:val="center"/>
                </w:tcPr>
                <w:p>
                  <w:pPr>
                    <w:spacing w:line="0" w:lineRule="atLeast"/>
                    <w:jc w:val="center"/>
                    <w:rPr>
                      <w:szCs w:val="21"/>
                    </w:rPr>
                  </w:pPr>
                  <w:r>
                    <w:rPr>
                      <w:rFonts w:hint="eastAsia"/>
                      <w:szCs w:val="21"/>
                    </w:rPr>
                    <w:t>3400</w:t>
                  </w:r>
                </w:p>
              </w:tc>
              <w:tc>
                <w:tcPr>
                  <w:tcW w:w="663" w:type="pct"/>
                  <w:noWrap/>
                  <w:vAlign w:val="center"/>
                </w:tcPr>
                <w:p>
                  <w:pPr>
                    <w:spacing w:line="0" w:lineRule="atLeast"/>
                    <w:ind w:right="-107" w:rightChars="-51"/>
                    <w:jc w:val="center"/>
                    <w:rPr>
                      <w:rFonts w:hint="eastAsia" w:eastAsia="宋体"/>
                      <w:szCs w:val="21"/>
                      <w:lang w:val="en-US" w:eastAsia="zh-CN"/>
                    </w:rPr>
                  </w:pPr>
                  <w:r>
                    <w:rPr>
                      <w:szCs w:val="21"/>
                    </w:rPr>
                    <w:t>小</w:t>
                  </w:r>
                  <w:r>
                    <w:rPr>
                      <w:rFonts w:hint="eastAsia"/>
                      <w:szCs w:val="21"/>
                      <w:lang w:val="en-US" w:eastAsia="zh-CN"/>
                    </w:rPr>
                    <w:t>河</w:t>
                  </w:r>
                </w:p>
              </w:tc>
              <w:tc>
                <w:tcPr>
                  <w:tcW w:w="1642" w:type="pct"/>
                  <w:vMerge w:val="restart"/>
                  <w:noWrap/>
                  <w:vAlign w:val="center"/>
                </w:tcPr>
                <w:p>
                  <w:pPr>
                    <w:jc w:val="center"/>
                    <w:rPr>
                      <w:bCs/>
                      <w:szCs w:val="21"/>
                    </w:rPr>
                  </w:pPr>
                  <w:r>
                    <w:rPr>
                      <w:bCs/>
                      <w:szCs w:val="21"/>
                    </w:rPr>
                    <w:t>《地表水环境质量标准》（GB3838-2002）中的</w:t>
                  </w:r>
                  <w:r>
                    <w:rPr>
                      <w:rFonts w:hint="eastAsia" w:ascii="宋体" w:hAnsi="宋体" w:cs="宋体"/>
                      <w:bCs/>
                      <w:szCs w:val="21"/>
                    </w:rPr>
                    <w:t>Ⅳ</w:t>
                  </w:r>
                  <w:r>
                    <w:rPr>
                      <w:bCs/>
                      <w:szCs w:val="21"/>
                    </w:rPr>
                    <w:t>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3" w:type="pct"/>
                  <w:vMerge w:val="continue"/>
                  <w:noWrap/>
                  <w:vAlign w:val="center"/>
                </w:tcPr>
                <w:p>
                  <w:pPr>
                    <w:autoSpaceDE w:val="0"/>
                    <w:autoSpaceDN w:val="0"/>
                    <w:adjustRightInd w:val="0"/>
                    <w:jc w:val="center"/>
                    <w:rPr>
                      <w:szCs w:val="21"/>
                    </w:rPr>
                  </w:pPr>
                </w:p>
              </w:tc>
              <w:tc>
                <w:tcPr>
                  <w:tcW w:w="1017" w:type="pct"/>
                  <w:noWrap/>
                  <w:vAlign w:val="center"/>
                </w:tcPr>
                <w:p>
                  <w:pPr>
                    <w:spacing w:line="0" w:lineRule="atLeast"/>
                    <w:ind w:right="-107" w:rightChars="-51"/>
                    <w:jc w:val="center"/>
                    <w:rPr>
                      <w:szCs w:val="21"/>
                    </w:rPr>
                  </w:pPr>
                  <w:r>
                    <w:rPr>
                      <w:szCs w:val="21"/>
                    </w:rPr>
                    <w:t>江南运河</w:t>
                  </w:r>
                </w:p>
              </w:tc>
              <w:tc>
                <w:tcPr>
                  <w:tcW w:w="393" w:type="pct"/>
                  <w:noWrap/>
                  <w:vAlign w:val="center"/>
                </w:tcPr>
                <w:p>
                  <w:pPr>
                    <w:spacing w:line="0" w:lineRule="atLeast"/>
                    <w:jc w:val="center"/>
                    <w:rPr>
                      <w:szCs w:val="21"/>
                    </w:rPr>
                  </w:pPr>
                  <w:r>
                    <w:rPr>
                      <w:szCs w:val="21"/>
                    </w:rPr>
                    <w:t>SW</w:t>
                  </w:r>
                </w:p>
              </w:tc>
              <w:tc>
                <w:tcPr>
                  <w:tcW w:w="489" w:type="pct"/>
                  <w:noWrap/>
                  <w:vAlign w:val="center"/>
                </w:tcPr>
                <w:p>
                  <w:pPr>
                    <w:spacing w:line="0" w:lineRule="atLeast"/>
                    <w:jc w:val="center"/>
                    <w:rPr>
                      <w:szCs w:val="21"/>
                    </w:rPr>
                  </w:pPr>
                  <w:r>
                    <w:rPr>
                      <w:rFonts w:hint="eastAsia"/>
                      <w:szCs w:val="21"/>
                    </w:rPr>
                    <w:t>9200</w:t>
                  </w:r>
                </w:p>
              </w:tc>
              <w:tc>
                <w:tcPr>
                  <w:tcW w:w="663" w:type="pct"/>
                  <w:noWrap/>
                  <w:vAlign w:val="center"/>
                </w:tcPr>
                <w:p>
                  <w:pPr>
                    <w:spacing w:line="0" w:lineRule="atLeast"/>
                    <w:ind w:right="-107" w:rightChars="-51"/>
                    <w:jc w:val="center"/>
                    <w:rPr>
                      <w:rFonts w:hint="eastAsia" w:eastAsia="宋体"/>
                      <w:szCs w:val="21"/>
                      <w:lang w:val="en-US" w:eastAsia="zh-CN"/>
                    </w:rPr>
                  </w:pPr>
                  <w:r>
                    <w:rPr>
                      <w:szCs w:val="21"/>
                    </w:rPr>
                    <w:t>中</w:t>
                  </w:r>
                  <w:r>
                    <w:rPr>
                      <w:rFonts w:hint="eastAsia"/>
                      <w:szCs w:val="21"/>
                      <w:lang w:val="en-US" w:eastAsia="zh-CN"/>
                    </w:rPr>
                    <w:t>河</w:t>
                  </w:r>
                </w:p>
              </w:tc>
              <w:tc>
                <w:tcPr>
                  <w:tcW w:w="1642" w:type="pct"/>
                  <w:vMerge w:val="continue"/>
                  <w:noWrap/>
                  <w:vAlign w:val="center"/>
                </w:tcPr>
                <w:p>
                  <w:pPr>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3" w:type="pct"/>
                  <w:vMerge w:val="continue"/>
                  <w:noWrap/>
                  <w:vAlign w:val="center"/>
                </w:tcPr>
                <w:p>
                  <w:pPr>
                    <w:autoSpaceDE w:val="0"/>
                    <w:autoSpaceDN w:val="0"/>
                    <w:adjustRightInd w:val="0"/>
                    <w:jc w:val="center"/>
                    <w:rPr>
                      <w:szCs w:val="21"/>
                    </w:rPr>
                  </w:pPr>
                </w:p>
              </w:tc>
              <w:tc>
                <w:tcPr>
                  <w:tcW w:w="1017" w:type="pct"/>
                  <w:noWrap/>
                  <w:vAlign w:val="center"/>
                </w:tcPr>
                <w:p>
                  <w:pPr>
                    <w:spacing w:line="0" w:lineRule="atLeast"/>
                    <w:ind w:right="-107" w:rightChars="-51"/>
                    <w:jc w:val="center"/>
                    <w:rPr>
                      <w:szCs w:val="21"/>
                    </w:rPr>
                  </w:pPr>
                  <w:r>
                    <w:rPr>
                      <w:rFonts w:hint="eastAsia"/>
                      <w:szCs w:val="21"/>
                    </w:rPr>
                    <w:t>伯渎河</w:t>
                  </w:r>
                </w:p>
              </w:tc>
              <w:tc>
                <w:tcPr>
                  <w:tcW w:w="393" w:type="pct"/>
                  <w:noWrap/>
                  <w:vAlign w:val="center"/>
                </w:tcPr>
                <w:p>
                  <w:pPr>
                    <w:spacing w:line="0" w:lineRule="atLeast"/>
                    <w:jc w:val="center"/>
                    <w:rPr>
                      <w:szCs w:val="21"/>
                    </w:rPr>
                  </w:pPr>
                  <w:r>
                    <w:rPr>
                      <w:szCs w:val="21"/>
                    </w:rPr>
                    <w:t>S</w:t>
                  </w:r>
                </w:p>
              </w:tc>
              <w:tc>
                <w:tcPr>
                  <w:tcW w:w="489" w:type="pct"/>
                  <w:noWrap/>
                  <w:vAlign w:val="center"/>
                </w:tcPr>
                <w:p>
                  <w:pPr>
                    <w:spacing w:line="0" w:lineRule="atLeast"/>
                    <w:jc w:val="center"/>
                    <w:rPr>
                      <w:szCs w:val="21"/>
                    </w:rPr>
                  </w:pPr>
                  <w:r>
                    <w:rPr>
                      <w:rFonts w:hint="eastAsia"/>
                      <w:szCs w:val="21"/>
                    </w:rPr>
                    <w:t>1600</w:t>
                  </w:r>
                </w:p>
              </w:tc>
              <w:tc>
                <w:tcPr>
                  <w:tcW w:w="663" w:type="pct"/>
                  <w:noWrap/>
                  <w:vAlign w:val="center"/>
                </w:tcPr>
                <w:p>
                  <w:pPr>
                    <w:spacing w:line="0" w:lineRule="atLeast"/>
                    <w:ind w:right="-107" w:rightChars="-51"/>
                    <w:jc w:val="center"/>
                    <w:rPr>
                      <w:rFonts w:hint="default" w:eastAsia="宋体"/>
                      <w:szCs w:val="21"/>
                      <w:lang w:val="en-US" w:eastAsia="zh-CN"/>
                    </w:rPr>
                  </w:pPr>
                  <w:r>
                    <w:rPr>
                      <w:rFonts w:hint="eastAsia"/>
                      <w:szCs w:val="21"/>
                      <w:lang w:val="en-US" w:eastAsia="zh-CN"/>
                    </w:rPr>
                    <w:t>中河</w:t>
                  </w:r>
                </w:p>
              </w:tc>
              <w:tc>
                <w:tcPr>
                  <w:tcW w:w="1642" w:type="pct"/>
                  <w:vMerge w:val="continue"/>
                  <w:noWrap/>
                  <w:vAlign w:val="center"/>
                </w:tcPr>
                <w:p>
                  <w:pPr>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3" w:type="pct"/>
                  <w:noWrap/>
                  <w:vAlign w:val="center"/>
                </w:tcPr>
                <w:p>
                  <w:pPr>
                    <w:autoSpaceDE w:val="0"/>
                    <w:autoSpaceDN w:val="0"/>
                    <w:adjustRightInd w:val="0"/>
                    <w:jc w:val="center"/>
                    <w:rPr>
                      <w:szCs w:val="21"/>
                    </w:rPr>
                  </w:pPr>
                  <w:r>
                    <w:rPr>
                      <w:szCs w:val="21"/>
                    </w:rPr>
                    <w:t>声环境</w:t>
                  </w:r>
                </w:p>
              </w:tc>
              <w:tc>
                <w:tcPr>
                  <w:tcW w:w="1017" w:type="pct"/>
                  <w:noWrap/>
                  <w:vAlign w:val="center"/>
                </w:tcPr>
                <w:p>
                  <w:pPr>
                    <w:autoSpaceDE w:val="0"/>
                    <w:autoSpaceDN w:val="0"/>
                    <w:adjustRightInd w:val="0"/>
                    <w:jc w:val="center"/>
                    <w:rPr>
                      <w:rFonts w:hint="eastAsia" w:eastAsia="宋体"/>
                      <w:szCs w:val="21"/>
                      <w:lang w:eastAsia="zh-CN"/>
                    </w:rPr>
                  </w:pPr>
                  <w:r>
                    <w:rPr>
                      <w:rFonts w:hint="eastAsia"/>
                      <w:szCs w:val="21"/>
                      <w:lang w:val="en-US" w:eastAsia="zh-CN"/>
                    </w:rPr>
                    <w:t>厂界</w:t>
                  </w:r>
                </w:p>
              </w:tc>
              <w:tc>
                <w:tcPr>
                  <w:tcW w:w="393" w:type="pct"/>
                  <w:noWrap/>
                  <w:vAlign w:val="center"/>
                </w:tcPr>
                <w:p>
                  <w:pPr>
                    <w:autoSpaceDE w:val="0"/>
                    <w:autoSpaceDN w:val="0"/>
                    <w:adjustRightInd w:val="0"/>
                    <w:jc w:val="center"/>
                    <w:rPr>
                      <w:rFonts w:hint="eastAsia" w:eastAsia="宋体"/>
                      <w:szCs w:val="21"/>
                      <w:lang w:eastAsia="zh-CN"/>
                    </w:rPr>
                  </w:pPr>
                  <w:r>
                    <w:rPr>
                      <w:rFonts w:hint="eastAsia"/>
                      <w:szCs w:val="21"/>
                      <w:lang w:val="en-US" w:eastAsia="zh-CN"/>
                    </w:rPr>
                    <w:t>/</w:t>
                  </w:r>
                </w:p>
              </w:tc>
              <w:tc>
                <w:tcPr>
                  <w:tcW w:w="489" w:type="pct"/>
                  <w:noWrap/>
                  <w:vAlign w:val="center"/>
                </w:tcPr>
                <w:p>
                  <w:pPr>
                    <w:autoSpaceDE w:val="0"/>
                    <w:autoSpaceDN w:val="0"/>
                    <w:adjustRightInd w:val="0"/>
                    <w:jc w:val="center"/>
                    <w:rPr>
                      <w:rFonts w:hint="eastAsia" w:eastAsia="宋体"/>
                      <w:szCs w:val="21"/>
                      <w:lang w:val="en-US" w:eastAsia="zh-CN"/>
                    </w:rPr>
                  </w:pPr>
                  <w:r>
                    <w:rPr>
                      <w:rFonts w:hint="eastAsia"/>
                      <w:szCs w:val="21"/>
                      <w:lang w:val="en-US" w:eastAsia="zh-CN"/>
                    </w:rPr>
                    <w:t>/</w:t>
                  </w:r>
                </w:p>
              </w:tc>
              <w:tc>
                <w:tcPr>
                  <w:tcW w:w="663" w:type="pct"/>
                  <w:noWrap/>
                  <w:vAlign w:val="center"/>
                </w:tcPr>
                <w:p>
                  <w:pPr>
                    <w:autoSpaceDE w:val="0"/>
                    <w:autoSpaceDN w:val="0"/>
                    <w:adjustRightInd w:val="0"/>
                    <w:jc w:val="center"/>
                    <w:rPr>
                      <w:rFonts w:hint="default" w:eastAsia="宋体"/>
                      <w:bCs/>
                      <w:szCs w:val="21"/>
                      <w:lang w:val="en-US" w:eastAsia="zh-CN"/>
                    </w:rPr>
                  </w:pPr>
                  <w:r>
                    <w:rPr>
                      <w:rFonts w:hint="eastAsia"/>
                      <w:bCs/>
                      <w:szCs w:val="21"/>
                      <w:lang w:val="en-US" w:eastAsia="zh-CN"/>
                    </w:rPr>
                    <w:t>/</w:t>
                  </w:r>
                </w:p>
              </w:tc>
              <w:tc>
                <w:tcPr>
                  <w:tcW w:w="1642" w:type="pct"/>
                  <w:noWrap/>
                  <w:vAlign w:val="center"/>
                </w:tcPr>
                <w:p>
                  <w:pPr>
                    <w:autoSpaceDE w:val="0"/>
                    <w:autoSpaceDN w:val="0"/>
                    <w:adjustRightInd w:val="0"/>
                    <w:jc w:val="center"/>
                    <w:rPr>
                      <w:szCs w:val="21"/>
                    </w:rPr>
                  </w:pPr>
                  <w:r>
                    <w:rPr>
                      <w:szCs w:val="21"/>
                    </w:rPr>
                    <w:t>《声环境质量标准》（GB3096-2008）中的</w:t>
                  </w:r>
                  <w:r>
                    <w:rPr>
                      <w:rFonts w:hint="eastAsia"/>
                      <w:szCs w:val="21"/>
                      <w:lang w:val="en-US" w:eastAsia="zh-CN"/>
                    </w:rPr>
                    <w:t>3</w:t>
                  </w:r>
                  <w:r>
                    <w:rPr>
                      <w:szCs w:val="21"/>
                    </w:rPr>
                    <w:t>类区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93" w:type="pct"/>
                  <w:vMerge w:val="restart"/>
                  <w:noWrap/>
                  <w:vAlign w:val="center"/>
                </w:tcPr>
                <w:p>
                  <w:pPr>
                    <w:autoSpaceDE w:val="0"/>
                    <w:autoSpaceDN w:val="0"/>
                    <w:adjustRightInd w:val="0"/>
                    <w:jc w:val="center"/>
                    <w:rPr>
                      <w:szCs w:val="21"/>
                    </w:rPr>
                  </w:pPr>
                  <w:r>
                    <w:rPr>
                      <w:szCs w:val="21"/>
                    </w:rPr>
                    <w:t>生态</w:t>
                  </w:r>
                  <w:r>
                    <w:rPr>
                      <w:rFonts w:hint="eastAsia"/>
                      <w:szCs w:val="21"/>
                    </w:rPr>
                    <w:t>环境</w:t>
                  </w:r>
                </w:p>
              </w:tc>
              <w:tc>
                <w:tcPr>
                  <w:tcW w:w="1017" w:type="pct"/>
                  <w:noWrap/>
                  <w:vAlign w:val="center"/>
                </w:tcPr>
                <w:p>
                  <w:pPr>
                    <w:adjustRightInd w:val="0"/>
                    <w:snapToGrid w:val="0"/>
                    <w:ind w:left="-105" w:leftChars="-50" w:right="-105" w:rightChars="-50"/>
                    <w:jc w:val="center"/>
                    <w:rPr>
                      <w:szCs w:val="21"/>
                    </w:rPr>
                  </w:pPr>
                  <w:r>
                    <w:rPr>
                      <w:rFonts w:hint="eastAsia"/>
                      <w:szCs w:val="21"/>
                    </w:rPr>
                    <w:t>宛山荡</w:t>
                  </w:r>
                </w:p>
              </w:tc>
              <w:tc>
                <w:tcPr>
                  <w:tcW w:w="393" w:type="pct"/>
                  <w:noWrap/>
                  <w:vAlign w:val="center"/>
                </w:tcPr>
                <w:p>
                  <w:pPr>
                    <w:autoSpaceDE w:val="0"/>
                    <w:autoSpaceDN w:val="0"/>
                    <w:adjustRightInd w:val="0"/>
                    <w:spacing w:line="0" w:lineRule="atLeast"/>
                    <w:jc w:val="center"/>
                    <w:rPr>
                      <w:szCs w:val="21"/>
                    </w:rPr>
                  </w:pPr>
                  <w:r>
                    <w:rPr>
                      <w:rFonts w:hint="eastAsia"/>
                      <w:szCs w:val="21"/>
                    </w:rPr>
                    <w:t>NE</w:t>
                  </w:r>
                </w:p>
              </w:tc>
              <w:tc>
                <w:tcPr>
                  <w:tcW w:w="489" w:type="pct"/>
                  <w:noWrap/>
                  <w:vAlign w:val="center"/>
                </w:tcPr>
                <w:p>
                  <w:pPr>
                    <w:spacing w:line="0" w:lineRule="atLeast"/>
                    <w:jc w:val="center"/>
                    <w:rPr>
                      <w:szCs w:val="21"/>
                    </w:rPr>
                  </w:pPr>
                  <w:r>
                    <w:rPr>
                      <w:rFonts w:hint="eastAsia"/>
                      <w:szCs w:val="21"/>
                    </w:rPr>
                    <w:t>7400</w:t>
                  </w:r>
                </w:p>
              </w:tc>
              <w:tc>
                <w:tcPr>
                  <w:tcW w:w="663" w:type="pct"/>
                  <w:noWrap/>
                  <w:vAlign w:val="center"/>
                </w:tcPr>
                <w:p>
                  <w:pPr>
                    <w:autoSpaceDE w:val="0"/>
                    <w:autoSpaceDN w:val="0"/>
                    <w:adjustRightInd w:val="0"/>
                    <w:jc w:val="center"/>
                    <w:rPr>
                      <w:szCs w:val="21"/>
                    </w:rPr>
                  </w:pPr>
                  <w:r>
                    <w:rPr>
                      <w:rFonts w:hint="eastAsia"/>
                      <w:szCs w:val="21"/>
                    </w:rPr>
                    <w:t>区域面积2.48</w:t>
                  </w:r>
                  <w:r>
                    <w:rPr>
                      <w:szCs w:val="21"/>
                    </w:rPr>
                    <w:t>km</w:t>
                  </w:r>
                  <w:r>
                    <w:rPr>
                      <w:szCs w:val="21"/>
                      <w:vertAlign w:val="superscript"/>
                    </w:rPr>
                    <w:t>2</w:t>
                  </w:r>
                </w:p>
              </w:tc>
              <w:tc>
                <w:tcPr>
                  <w:tcW w:w="1642" w:type="pct"/>
                  <w:noWrap/>
                  <w:vAlign w:val="center"/>
                </w:tcPr>
                <w:p>
                  <w:pPr>
                    <w:autoSpaceDE w:val="0"/>
                    <w:autoSpaceDN w:val="0"/>
                    <w:adjustRightInd w:val="0"/>
                    <w:snapToGrid w:val="0"/>
                    <w:jc w:val="center"/>
                    <w:rPr>
                      <w:szCs w:val="21"/>
                    </w:rPr>
                  </w:pPr>
                  <w:r>
                    <w:rPr>
                      <w:szCs w:val="21"/>
                    </w:rPr>
                    <w:t>国家级生态保护红线规划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93" w:type="pct"/>
                  <w:vMerge w:val="continue"/>
                  <w:noWrap/>
                  <w:vAlign w:val="center"/>
                </w:tcPr>
                <w:p>
                  <w:pPr>
                    <w:autoSpaceDE w:val="0"/>
                    <w:autoSpaceDN w:val="0"/>
                    <w:adjustRightInd w:val="0"/>
                    <w:jc w:val="center"/>
                    <w:rPr>
                      <w:szCs w:val="21"/>
                    </w:rPr>
                  </w:pPr>
                </w:p>
              </w:tc>
              <w:tc>
                <w:tcPr>
                  <w:tcW w:w="1017" w:type="pct"/>
                  <w:noWrap/>
                  <w:vAlign w:val="center"/>
                </w:tcPr>
                <w:p>
                  <w:pPr>
                    <w:adjustRightInd w:val="0"/>
                    <w:snapToGrid w:val="0"/>
                    <w:ind w:left="-105" w:leftChars="-50" w:right="-105" w:rightChars="-50"/>
                    <w:jc w:val="center"/>
                    <w:rPr>
                      <w:szCs w:val="21"/>
                    </w:rPr>
                  </w:pPr>
                  <w:r>
                    <w:rPr>
                      <w:rFonts w:hint="eastAsia"/>
                      <w:szCs w:val="21"/>
                    </w:rPr>
                    <w:t>宛山荡</w:t>
                  </w:r>
                </w:p>
              </w:tc>
              <w:tc>
                <w:tcPr>
                  <w:tcW w:w="393" w:type="pct"/>
                  <w:noWrap/>
                  <w:vAlign w:val="center"/>
                </w:tcPr>
                <w:p>
                  <w:pPr>
                    <w:autoSpaceDE w:val="0"/>
                    <w:autoSpaceDN w:val="0"/>
                    <w:adjustRightInd w:val="0"/>
                    <w:spacing w:line="0" w:lineRule="atLeast"/>
                    <w:jc w:val="center"/>
                    <w:rPr>
                      <w:szCs w:val="21"/>
                    </w:rPr>
                  </w:pPr>
                  <w:r>
                    <w:rPr>
                      <w:rFonts w:hint="eastAsia"/>
                      <w:szCs w:val="21"/>
                    </w:rPr>
                    <w:t>NE</w:t>
                  </w:r>
                </w:p>
              </w:tc>
              <w:tc>
                <w:tcPr>
                  <w:tcW w:w="489" w:type="pct"/>
                  <w:noWrap/>
                  <w:vAlign w:val="center"/>
                </w:tcPr>
                <w:p>
                  <w:pPr>
                    <w:spacing w:line="0" w:lineRule="atLeast"/>
                    <w:jc w:val="center"/>
                    <w:rPr>
                      <w:szCs w:val="21"/>
                    </w:rPr>
                  </w:pPr>
                  <w:r>
                    <w:rPr>
                      <w:rFonts w:hint="eastAsia"/>
                      <w:szCs w:val="21"/>
                    </w:rPr>
                    <w:t>7400</w:t>
                  </w:r>
                </w:p>
              </w:tc>
              <w:tc>
                <w:tcPr>
                  <w:tcW w:w="663" w:type="pct"/>
                  <w:noWrap/>
                  <w:vAlign w:val="center"/>
                </w:tcPr>
                <w:p>
                  <w:pPr>
                    <w:spacing w:line="0" w:lineRule="atLeast"/>
                    <w:jc w:val="center"/>
                    <w:rPr>
                      <w:szCs w:val="21"/>
                    </w:rPr>
                  </w:pPr>
                  <w:r>
                    <w:rPr>
                      <w:rFonts w:hint="eastAsia"/>
                      <w:szCs w:val="21"/>
                    </w:rPr>
                    <w:t>区域面积2.48</w:t>
                  </w:r>
                  <w:r>
                    <w:rPr>
                      <w:szCs w:val="21"/>
                    </w:rPr>
                    <w:t>km</w:t>
                  </w:r>
                  <w:r>
                    <w:rPr>
                      <w:szCs w:val="21"/>
                      <w:vertAlign w:val="superscript"/>
                    </w:rPr>
                    <w:t>2</w:t>
                  </w:r>
                </w:p>
              </w:tc>
              <w:tc>
                <w:tcPr>
                  <w:tcW w:w="1642" w:type="pct"/>
                  <w:noWrap/>
                  <w:vAlign w:val="center"/>
                </w:tcPr>
                <w:p>
                  <w:pPr>
                    <w:autoSpaceDE w:val="0"/>
                    <w:autoSpaceDN w:val="0"/>
                    <w:adjustRightInd w:val="0"/>
                    <w:spacing w:line="0" w:lineRule="atLeast"/>
                    <w:jc w:val="center"/>
                    <w:rPr>
                      <w:szCs w:val="21"/>
                    </w:rPr>
                  </w:pPr>
                  <w:r>
                    <w:rPr>
                      <w:color w:val="000000"/>
                    </w:rPr>
                    <w:t>生态</w:t>
                  </w:r>
                  <w:r>
                    <w:rPr>
                      <w:rFonts w:hint="eastAsia"/>
                      <w:color w:val="000000"/>
                    </w:rPr>
                    <w:t>空间管控</w:t>
                  </w:r>
                  <w:r>
                    <w:rPr>
                      <w:color w:val="000000"/>
                    </w:rPr>
                    <w:t>区域规划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3"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土壤环境</w:t>
                  </w:r>
                </w:p>
              </w:tc>
              <w:tc>
                <w:tcPr>
                  <w:tcW w:w="1017" w:type="pct"/>
                  <w:noWrap/>
                  <w:vAlign w:val="center"/>
                </w:tcPr>
                <w:p>
                  <w:pPr>
                    <w:adjustRightInd w:val="0"/>
                    <w:snapToGrid w:val="0"/>
                    <w:ind w:left="-105" w:leftChars="-50" w:right="-105" w:rightChars="-50"/>
                    <w:jc w:val="center"/>
                    <w:rPr>
                      <w:rFonts w:hint="eastAsia" w:eastAsia="宋体"/>
                      <w:szCs w:val="21"/>
                      <w:lang w:val="en-US" w:eastAsia="zh-CN"/>
                    </w:rPr>
                  </w:pPr>
                  <w:r>
                    <w:rPr>
                      <w:rFonts w:hint="eastAsia"/>
                      <w:szCs w:val="21"/>
                      <w:lang w:val="en-US" w:eastAsia="zh-CN"/>
                    </w:rPr>
                    <w:t>/</w:t>
                  </w:r>
                </w:p>
              </w:tc>
              <w:tc>
                <w:tcPr>
                  <w:tcW w:w="393" w:type="pct"/>
                  <w:noWrap/>
                  <w:vAlign w:val="center"/>
                </w:tcPr>
                <w:p>
                  <w:pPr>
                    <w:autoSpaceDE w:val="0"/>
                    <w:autoSpaceDN w:val="0"/>
                    <w:adjustRightInd w:val="0"/>
                    <w:spacing w:line="0" w:lineRule="atLeast"/>
                    <w:jc w:val="center"/>
                    <w:rPr>
                      <w:rFonts w:hint="eastAsia" w:eastAsia="宋体"/>
                      <w:szCs w:val="21"/>
                      <w:lang w:val="en-US" w:eastAsia="zh-CN"/>
                    </w:rPr>
                  </w:pPr>
                  <w:r>
                    <w:rPr>
                      <w:rFonts w:hint="eastAsia"/>
                      <w:szCs w:val="21"/>
                      <w:lang w:val="en-US" w:eastAsia="zh-CN"/>
                    </w:rPr>
                    <w:t>/</w:t>
                  </w:r>
                </w:p>
              </w:tc>
              <w:tc>
                <w:tcPr>
                  <w:tcW w:w="489" w:type="pct"/>
                  <w:noWrap/>
                  <w:vAlign w:val="center"/>
                </w:tcPr>
                <w:p>
                  <w:pPr>
                    <w:spacing w:line="0" w:lineRule="atLeast"/>
                    <w:jc w:val="center"/>
                    <w:rPr>
                      <w:rFonts w:hint="eastAsia" w:eastAsia="宋体"/>
                      <w:szCs w:val="21"/>
                      <w:lang w:val="en-US" w:eastAsia="zh-CN"/>
                    </w:rPr>
                  </w:pPr>
                  <w:r>
                    <w:rPr>
                      <w:rFonts w:hint="eastAsia"/>
                      <w:szCs w:val="21"/>
                      <w:lang w:val="en-US" w:eastAsia="zh-CN"/>
                    </w:rPr>
                    <w:t>/</w:t>
                  </w:r>
                </w:p>
              </w:tc>
              <w:tc>
                <w:tcPr>
                  <w:tcW w:w="663" w:type="pct"/>
                  <w:noWrap/>
                  <w:vAlign w:val="center"/>
                </w:tcPr>
                <w:p>
                  <w:pPr>
                    <w:spacing w:line="0" w:lineRule="atLeast"/>
                    <w:jc w:val="center"/>
                    <w:rPr>
                      <w:rFonts w:hint="eastAsia" w:eastAsia="宋体"/>
                      <w:szCs w:val="21"/>
                      <w:lang w:val="en-US" w:eastAsia="zh-CN"/>
                    </w:rPr>
                  </w:pPr>
                  <w:r>
                    <w:rPr>
                      <w:rFonts w:hint="eastAsia"/>
                      <w:szCs w:val="21"/>
                      <w:lang w:val="en-US" w:eastAsia="zh-CN"/>
                    </w:rPr>
                    <w:t>/</w:t>
                  </w:r>
                </w:p>
              </w:tc>
              <w:tc>
                <w:tcPr>
                  <w:tcW w:w="1642" w:type="pct"/>
                  <w:noWrap/>
                  <w:vAlign w:val="center"/>
                </w:tcPr>
                <w:p>
                  <w:pPr>
                    <w:autoSpaceDE w:val="0"/>
                    <w:autoSpaceDN w:val="0"/>
                    <w:adjustRightInd w:val="0"/>
                    <w:spacing w:line="0" w:lineRule="atLeast"/>
                    <w:jc w:val="center"/>
                    <w:rPr>
                      <w:rFonts w:hint="eastAsia" w:eastAsia="宋体"/>
                      <w:color w:val="000000"/>
                      <w:lang w:val="en-US" w:eastAsia="zh-CN"/>
                    </w:rPr>
                  </w:pPr>
                  <w:r>
                    <w:rPr>
                      <w:rFonts w:hint="eastAsia"/>
                      <w:color w:val="000000"/>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3" w:type="pct"/>
                  <w:noWrap/>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地下水环境</w:t>
                  </w:r>
                </w:p>
              </w:tc>
              <w:tc>
                <w:tcPr>
                  <w:tcW w:w="1017" w:type="pct"/>
                  <w:noWrap/>
                  <w:vAlign w:val="center"/>
                </w:tcPr>
                <w:p>
                  <w:pPr>
                    <w:adjustRightInd w:val="0"/>
                    <w:snapToGrid w:val="0"/>
                    <w:ind w:left="-105" w:leftChars="-50" w:right="-105" w:rightChars="-50"/>
                    <w:jc w:val="center"/>
                    <w:rPr>
                      <w:rFonts w:hint="eastAsia" w:eastAsia="宋体"/>
                      <w:szCs w:val="21"/>
                      <w:lang w:val="en-US" w:eastAsia="zh-CN"/>
                    </w:rPr>
                  </w:pPr>
                  <w:r>
                    <w:rPr>
                      <w:rFonts w:hint="eastAsia"/>
                      <w:szCs w:val="21"/>
                      <w:lang w:val="en-US" w:eastAsia="zh-CN"/>
                    </w:rPr>
                    <w:t>/</w:t>
                  </w:r>
                </w:p>
              </w:tc>
              <w:tc>
                <w:tcPr>
                  <w:tcW w:w="393" w:type="pct"/>
                  <w:noWrap/>
                  <w:vAlign w:val="center"/>
                </w:tcPr>
                <w:p>
                  <w:pPr>
                    <w:autoSpaceDE w:val="0"/>
                    <w:autoSpaceDN w:val="0"/>
                    <w:adjustRightInd w:val="0"/>
                    <w:spacing w:line="0" w:lineRule="atLeast"/>
                    <w:jc w:val="center"/>
                    <w:rPr>
                      <w:rFonts w:hint="eastAsia" w:eastAsia="宋体"/>
                      <w:szCs w:val="21"/>
                      <w:lang w:val="en-US" w:eastAsia="zh-CN"/>
                    </w:rPr>
                  </w:pPr>
                  <w:r>
                    <w:rPr>
                      <w:rFonts w:hint="eastAsia"/>
                      <w:szCs w:val="21"/>
                      <w:lang w:val="en-US" w:eastAsia="zh-CN"/>
                    </w:rPr>
                    <w:t>/</w:t>
                  </w:r>
                </w:p>
              </w:tc>
              <w:tc>
                <w:tcPr>
                  <w:tcW w:w="489" w:type="pct"/>
                  <w:noWrap/>
                  <w:vAlign w:val="center"/>
                </w:tcPr>
                <w:p>
                  <w:pPr>
                    <w:spacing w:line="0" w:lineRule="atLeast"/>
                    <w:jc w:val="center"/>
                    <w:rPr>
                      <w:rFonts w:hint="eastAsia" w:eastAsia="宋体"/>
                      <w:szCs w:val="21"/>
                      <w:lang w:val="en-US" w:eastAsia="zh-CN"/>
                    </w:rPr>
                  </w:pPr>
                  <w:r>
                    <w:rPr>
                      <w:rFonts w:hint="eastAsia"/>
                      <w:szCs w:val="21"/>
                      <w:lang w:val="en-US" w:eastAsia="zh-CN"/>
                    </w:rPr>
                    <w:t>/</w:t>
                  </w:r>
                </w:p>
              </w:tc>
              <w:tc>
                <w:tcPr>
                  <w:tcW w:w="663" w:type="pct"/>
                  <w:noWrap/>
                  <w:vAlign w:val="center"/>
                </w:tcPr>
                <w:p>
                  <w:pPr>
                    <w:spacing w:line="0" w:lineRule="atLeast"/>
                    <w:jc w:val="center"/>
                    <w:rPr>
                      <w:rFonts w:hint="eastAsia" w:eastAsia="宋体"/>
                      <w:szCs w:val="21"/>
                      <w:lang w:val="en-US" w:eastAsia="zh-CN"/>
                    </w:rPr>
                  </w:pPr>
                  <w:r>
                    <w:rPr>
                      <w:rFonts w:hint="eastAsia"/>
                      <w:szCs w:val="21"/>
                      <w:lang w:val="en-US" w:eastAsia="zh-CN"/>
                    </w:rPr>
                    <w:t>/</w:t>
                  </w:r>
                </w:p>
              </w:tc>
              <w:tc>
                <w:tcPr>
                  <w:tcW w:w="1642" w:type="pct"/>
                  <w:noWrap/>
                  <w:vAlign w:val="center"/>
                </w:tcPr>
                <w:p>
                  <w:pPr>
                    <w:autoSpaceDE w:val="0"/>
                    <w:autoSpaceDN w:val="0"/>
                    <w:adjustRightInd w:val="0"/>
                    <w:spacing w:line="0" w:lineRule="atLeast"/>
                    <w:jc w:val="center"/>
                    <w:rPr>
                      <w:rFonts w:hint="eastAsia" w:eastAsia="宋体"/>
                      <w:color w:val="000000"/>
                      <w:lang w:val="en-US" w:eastAsia="zh-CN"/>
                    </w:rPr>
                  </w:pPr>
                  <w:r>
                    <w:rPr>
                      <w:rFonts w:hint="eastAsia"/>
                      <w:color w:val="000000"/>
                      <w:lang w:val="en-US" w:eastAsia="zh-CN"/>
                    </w:rPr>
                    <w:t>/</w:t>
                  </w:r>
                </w:p>
              </w:tc>
            </w:tr>
          </w:tbl>
          <w:p>
            <w:pPr>
              <w:pStyle w:val="13"/>
              <w:autoSpaceDE w:val="0"/>
              <w:autoSpaceDN w:val="0"/>
              <w:adjustRightInd w:val="0"/>
              <w:snapToGrid w:val="0"/>
              <w:spacing w:line="500" w:lineRule="exact"/>
              <w:rPr>
                <w:rFonts w:ascii="Times New Roman" w:hAnsi="Times New Roman" w:cs="Times New Roman" w:eastAsiaTheme="minorEastAsia"/>
              </w:rPr>
            </w:pPr>
            <w:r>
              <w:rPr>
                <w:rFonts w:hint="eastAsia"/>
                <w:b/>
                <w:snapToGrid w:val="0"/>
              </w:rPr>
              <w:t>区域大气污染防治任务</w:t>
            </w:r>
          </w:p>
          <w:p>
            <w:pPr>
              <w:pStyle w:val="6"/>
              <w:snapToGrid w:val="0"/>
              <w:spacing w:line="500" w:lineRule="exact"/>
              <w:ind w:firstLine="480" w:firstLineChars="200"/>
              <w:rPr>
                <w:rFonts w:eastAsiaTheme="minorEastAsia"/>
                <w:sz w:val="24"/>
                <w:szCs w:val="24"/>
              </w:rPr>
            </w:pPr>
            <w:r>
              <w:rPr>
                <w:rFonts w:eastAsiaTheme="minorEastAsia"/>
                <w:sz w:val="24"/>
                <w:szCs w:val="24"/>
              </w:rPr>
              <w:t>根据《无锡市大气环境质量限期达标规划》，近期主要大气污染防治任务如下：</w:t>
            </w:r>
          </w:p>
          <w:p>
            <w:pPr>
              <w:pStyle w:val="6"/>
              <w:snapToGrid w:val="0"/>
              <w:spacing w:line="500" w:lineRule="exact"/>
              <w:ind w:firstLine="480" w:firstLineChars="200"/>
              <w:rPr>
                <w:rFonts w:eastAsiaTheme="minorEastAsia"/>
                <w:sz w:val="24"/>
                <w:szCs w:val="24"/>
              </w:rPr>
            </w:pPr>
            <w:r>
              <w:rPr>
                <w:rFonts w:eastAsiaTheme="minorEastAsia"/>
                <w:sz w:val="24"/>
                <w:szCs w:val="24"/>
              </w:rPr>
              <w:t>（一）调整能源结构，控制煤炭消费总量</w:t>
            </w:r>
          </w:p>
          <w:p>
            <w:pPr>
              <w:pStyle w:val="6"/>
              <w:snapToGrid w:val="0"/>
              <w:spacing w:line="500" w:lineRule="exact"/>
              <w:ind w:firstLine="480" w:firstLineChars="200"/>
              <w:rPr>
                <w:rFonts w:eastAsiaTheme="minorEastAsia"/>
                <w:sz w:val="24"/>
                <w:szCs w:val="24"/>
              </w:rPr>
            </w:pPr>
            <w:r>
              <w:rPr>
                <w:rFonts w:eastAsiaTheme="minorEastAsia"/>
                <w:sz w:val="24"/>
                <w:szCs w:val="24"/>
              </w:rPr>
              <w:t>（1）控制煤炭消费总量</w:t>
            </w:r>
          </w:p>
          <w:p>
            <w:pPr>
              <w:pStyle w:val="6"/>
              <w:snapToGrid w:val="0"/>
              <w:spacing w:line="500" w:lineRule="exact"/>
              <w:ind w:firstLine="480" w:firstLineChars="200"/>
              <w:rPr>
                <w:rFonts w:eastAsiaTheme="minorEastAsia"/>
                <w:sz w:val="24"/>
                <w:szCs w:val="24"/>
              </w:rPr>
            </w:pPr>
            <w:r>
              <w:rPr>
                <w:rFonts w:eastAsiaTheme="minorEastAsia"/>
                <w:sz w:val="24"/>
                <w:szCs w:val="24"/>
              </w:rPr>
              <w:t>（2）深入推进燃煤锅炉整治</w:t>
            </w:r>
          </w:p>
          <w:p>
            <w:pPr>
              <w:pStyle w:val="6"/>
              <w:snapToGrid w:val="0"/>
              <w:spacing w:line="500" w:lineRule="exact"/>
              <w:ind w:firstLine="480" w:firstLineChars="200"/>
              <w:rPr>
                <w:rFonts w:eastAsiaTheme="minorEastAsia"/>
                <w:sz w:val="24"/>
                <w:szCs w:val="24"/>
              </w:rPr>
            </w:pPr>
            <w:r>
              <w:rPr>
                <w:rFonts w:eastAsiaTheme="minorEastAsia"/>
                <w:sz w:val="24"/>
                <w:szCs w:val="24"/>
              </w:rPr>
              <w:t>（3）强化高污染燃料使用监管</w:t>
            </w:r>
          </w:p>
          <w:p>
            <w:pPr>
              <w:pStyle w:val="6"/>
              <w:snapToGrid w:val="0"/>
              <w:spacing w:line="500" w:lineRule="exact"/>
              <w:ind w:firstLine="480" w:firstLineChars="200"/>
              <w:rPr>
                <w:rFonts w:eastAsiaTheme="minorEastAsia"/>
                <w:sz w:val="24"/>
                <w:szCs w:val="24"/>
              </w:rPr>
            </w:pPr>
            <w:r>
              <w:rPr>
                <w:rFonts w:eastAsiaTheme="minorEastAsia"/>
                <w:sz w:val="24"/>
                <w:szCs w:val="24"/>
              </w:rPr>
              <w:t>（二）调整产业结构，减少污染物排放</w:t>
            </w:r>
          </w:p>
          <w:p>
            <w:pPr>
              <w:pStyle w:val="6"/>
              <w:snapToGrid w:val="0"/>
              <w:spacing w:line="500" w:lineRule="exact"/>
              <w:ind w:firstLine="480" w:firstLineChars="200"/>
              <w:rPr>
                <w:rFonts w:eastAsiaTheme="minorEastAsia"/>
                <w:sz w:val="24"/>
                <w:szCs w:val="24"/>
              </w:rPr>
            </w:pPr>
            <w:r>
              <w:rPr>
                <w:rFonts w:eastAsiaTheme="minorEastAsia"/>
                <w:sz w:val="24"/>
                <w:szCs w:val="24"/>
              </w:rPr>
              <w:t>（1）强化准入要求</w:t>
            </w:r>
          </w:p>
          <w:p>
            <w:pPr>
              <w:pStyle w:val="6"/>
              <w:snapToGrid w:val="0"/>
              <w:spacing w:line="500" w:lineRule="exact"/>
              <w:ind w:firstLine="480" w:firstLineChars="200"/>
              <w:rPr>
                <w:rFonts w:eastAsiaTheme="minorEastAsia"/>
                <w:sz w:val="24"/>
                <w:szCs w:val="24"/>
              </w:rPr>
            </w:pPr>
            <w:r>
              <w:rPr>
                <w:rFonts w:eastAsiaTheme="minorEastAsia"/>
                <w:sz w:val="24"/>
                <w:szCs w:val="24"/>
              </w:rPr>
              <w:t>（2）加大淘汰力度</w:t>
            </w:r>
          </w:p>
          <w:p>
            <w:pPr>
              <w:pStyle w:val="6"/>
              <w:snapToGrid w:val="0"/>
              <w:spacing w:line="500" w:lineRule="exact"/>
              <w:ind w:firstLine="480" w:firstLineChars="200"/>
              <w:rPr>
                <w:rFonts w:eastAsiaTheme="minorEastAsia"/>
                <w:sz w:val="24"/>
                <w:szCs w:val="24"/>
              </w:rPr>
            </w:pPr>
            <w:r>
              <w:rPr>
                <w:rFonts w:eastAsiaTheme="minorEastAsia"/>
                <w:sz w:val="24"/>
                <w:szCs w:val="24"/>
              </w:rPr>
              <w:t>（三）推进工业领域全行业、全要素达标排放</w:t>
            </w:r>
          </w:p>
          <w:p>
            <w:pPr>
              <w:pStyle w:val="6"/>
              <w:snapToGrid w:val="0"/>
              <w:spacing w:line="500" w:lineRule="exact"/>
              <w:ind w:firstLine="480" w:firstLineChars="200"/>
              <w:rPr>
                <w:rFonts w:eastAsiaTheme="minorEastAsia"/>
                <w:sz w:val="24"/>
                <w:szCs w:val="24"/>
              </w:rPr>
            </w:pPr>
            <w:r>
              <w:rPr>
                <w:rFonts w:eastAsiaTheme="minorEastAsia"/>
                <w:sz w:val="24"/>
                <w:szCs w:val="24"/>
              </w:rPr>
              <w:t>（1）进一步控制二氧化硫、氮氧化物和烟粉尘排放</w:t>
            </w:r>
          </w:p>
          <w:p>
            <w:pPr>
              <w:pStyle w:val="6"/>
              <w:snapToGrid w:val="0"/>
              <w:spacing w:line="500" w:lineRule="exact"/>
              <w:ind w:firstLine="480" w:firstLineChars="200"/>
              <w:rPr>
                <w:rFonts w:eastAsiaTheme="minorEastAsia"/>
                <w:sz w:val="24"/>
                <w:szCs w:val="24"/>
              </w:rPr>
            </w:pPr>
            <w:r>
              <w:rPr>
                <w:rFonts w:eastAsiaTheme="minorEastAsia"/>
                <w:sz w:val="24"/>
                <w:szCs w:val="24"/>
              </w:rPr>
              <w:t>①全面提标，加大超标惩戒力度</w:t>
            </w:r>
          </w:p>
          <w:p>
            <w:pPr>
              <w:pStyle w:val="6"/>
              <w:snapToGrid w:val="0"/>
              <w:spacing w:line="500" w:lineRule="exact"/>
              <w:ind w:firstLine="480" w:firstLineChars="200"/>
              <w:rPr>
                <w:rFonts w:eastAsiaTheme="minorEastAsia"/>
                <w:sz w:val="24"/>
                <w:szCs w:val="24"/>
              </w:rPr>
            </w:pPr>
            <w:r>
              <w:rPr>
                <w:rFonts w:eastAsiaTheme="minorEastAsia"/>
                <w:sz w:val="24"/>
                <w:szCs w:val="24"/>
              </w:rPr>
              <w:t>②实施重点行业无组织排放深度治理</w:t>
            </w:r>
          </w:p>
          <w:p>
            <w:pPr>
              <w:pStyle w:val="6"/>
              <w:snapToGrid w:val="0"/>
              <w:spacing w:line="500" w:lineRule="exact"/>
              <w:ind w:firstLine="480" w:firstLineChars="200"/>
              <w:rPr>
                <w:rFonts w:eastAsiaTheme="minorEastAsia"/>
                <w:sz w:val="24"/>
                <w:szCs w:val="24"/>
              </w:rPr>
            </w:pPr>
            <w:r>
              <w:rPr>
                <w:rFonts w:eastAsiaTheme="minorEastAsia"/>
                <w:sz w:val="24"/>
                <w:szCs w:val="24"/>
              </w:rPr>
              <w:t>（2）着力加强VOCs污染治理</w:t>
            </w:r>
          </w:p>
          <w:p>
            <w:pPr>
              <w:pStyle w:val="6"/>
              <w:snapToGrid w:val="0"/>
              <w:spacing w:line="500" w:lineRule="exact"/>
              <w:ind w:firstLine="480" w:firstLineChars="200"/>
              <w:rPr>
                <w:rFonts w:eastAsiaTheme="minorEastAsia"/>
                <w:sz w:val="24"/>
                <w:szCs w:val="24"/>
              </w:rPr>
            </w:pPr>
            <w:r>
              <w:rPr>
                <w:rFonts w:eastAsiaTheme="minorEastAsia"/>
                <w:sz w:val="24"/>
                <w:szCs w:val="24"/>
              </w:rPr>
              <w:t>（四）加强交通行业大气污染防治</w:t>
            </w:r>
          </w:p>
          <w:p>
            <w:pPr>
              <w:pStyle w:val="6"/>
              <w:snapToGrid w:val="0"/>
              <w:spacing w:line="500" w:lineRule="exact"/>
              <w:ind w:firstLine="480" w:firstLineChars="200"/>
              <w:rPr>
                <w:rFonts w:eastAsiaTheme="minorEastAsia"/>
                <w:sz w:val="24"/>
                <w:szCs w:val="24"/>
              </w:rPr>
            </w:pPr>
            <w:r>
              <w:rPr>
                <w:rFonts w:eastAsiaTheme="minorEastAsia"/>
                <w:sz w:val="24"/>
                <w:szCs w:val="24"/>
              </w:rPr>
              <w:t>（1）开展船舶和港口大气污染防治</w:t>
            </w:r>
          </w:p>
          <w:p>
            <w:pPr>
              <w:pStyle w:val="6"/>
              <w:snapToGrid w:val="0"/>
              <w:spacing w:line="500" w:lineRule="exact"/>
              <w:ind w:firstLine="480" w:firstLineChars="200"/>
              <w:rPr>
                <w:rFonts w:eastAsiaTheme="minorEastAsia"/>
                <w:sz w:val="24"/>
                <w:szCs w:val="24"/>
              </w:rPr>
            </w:pPr>
            <w:r>
              <w:rPr>
                <w:rFonts w:eastAsiaTheme="minorEastAsia"/>
                <w:sz w:val="24"/>
                <w:szCs w:val="24"/>
              </w:rPr>
              <w:t>（2）优化调整货物运输结构</w:t>
            </w:r>
          </w:p>
          <w:p>
            <w:pPr>
              <w:pStyle w:val="6"/>
              <w:snapToGrid w:val="0"/>
              <w:spacing w:line="500" w:lineRule="exact"/>
              <w:ind w:firstLine="480" w:firstLineChars="200"/>
              <w:rPr>
                <w:rFonts w:eastAsiaTheme="minorEastAsia"/>
                <w:sz w:val="24"/>
                <w:szCs w:val="24"/>
              </w:rPr>
            </w:pPr>
            <w:r>
              <w:rPr>
                <w:rFonts w:eastAsiaTheme="minorEastAsia"/>
                <w:sz w:val="24"/>
                <w:szCs w:val="24"/>
              </w:rPr>
              <w:t>（3）持续加强机动车污染防治</w:t>
            </w:r>
          </w:p>
          <w:p>
            <w:pPr>
              <w:pStyle w:val="6"/>
              <w:snapToGrid w:val="0"/>
              <w:spacing w:line="500" w:lineRule="exact"/>
              <w:ind w:firstLine="480" w:firstLineChars="200"/>
              <w:rPr>
                <w:rFonts w:eastAsiaTheme="minorEastAsia"/>
                <w:sz w:val="24"/>
                <w:szCs w:val="24"/>
              </w:rPr>
            </w:pPr>
            <w:r>
              <w:rPr>
                <w:rFonts w:eastAsiaTheme="minorEastAsia"/>
                <w:sz w:val="24"/>
                <w:szCs w:val="24"/>
              </w:rPr>
              <w:t>（4）加强油品供应和质量保障</w:t>
            </w:r>
          </w:p>
          <w:p>
            <w:pPr>
              <w:pStyle w:val="6"/>
              <w:snapToGrid w:val="0"/>
              <w:spacing w:line="500" w:lineRule="exact"/>
              <w:ind w:firstLine="480" w:firstLineChars="200"/>
              <w:rPr>
                <w:rFonts w:eastAsiaTheme="minorEastAsia"/>
                <w:sz w:val="24"/>
                <w:szCs w:val="24"/>
              </w:rPr>
            </w:pPr>
            <w:r>
              <w:rPr>
                <w:rFonts w:eastAsiaTheme="minorEastAsia"/>
                <w:sz w:val="24"/>
                <w:szCs w:val="24"/>
              </w:rPr>
              <w:t>（5）加强非道路移动机械污染防治</w:t>
            </w:r>
          </w:p>
          <w:p>
            <w:pPr>
              <w:pStyle w:val="6"/>
              <w:snapToGrid w:val="0"/>
              <w:spacing w:line="500" w:lineRule="exact"/>
              <w:ind w:firstLine="480" w:firstLineChars="200"/>
              <w:rPr>
                <w:rFonts w:eastAsiaTheme="minorEastAsia"/>
                <w:sz w:val="24"/>
                <w:szCs w:val="24"/>
              </w:rPr>
            </w:pPr>
            <w:r>
              <w:rPr>
                <w:rFonts w:eastAsiaTheme="minorEastAsia"/>
                <w:sz w:val="24"/>
                <w:szCs w:val="24"/>
              </w:rPr>
              <w:t>（五）严格控制扬尘污染</w:t>
            </w:r>
          </w:p>
          <w:p>
            <w:pPr>
              <w:pStyle w:val="6"/>
              <w:snapToGrid w:val="0"/>
              <w:spacing w:line="500" w:lineRule="exact"/>
              <w:ind w:firstLine="480" w:firstLineChars="200"/>
              <w:rPr>
                <w:rFonts w:eastAsiaTheme="minorEastAsia"/>
                <w:sz w:val="24"/>
                <w:szCs w:val="24"/>
              </w:rPr>
            </w:pPr>
            <w:r>
              <w:rPr>
                <w:rFonts w:eastAsiaTheme="minorEastAsia"/>
                <w:sz w:val="24"/>
                <w:szCs w:val="24"/>
              </w:rPr>
              <w:t>（1）施工扬尘控制</w:t>
            </w:r>
          </w:p>
          <w:p>
            <w:pPr>
              <w:pStyle w:val="6"/>
              <w:snapToGrid w:val="0"/>
              <w:spacing w:line="500" w:lineRule="exact"/>
              <w:ind w:firstLine="480" w:firstLineChars="200"/>
              <w:rPr>
                <w:rFonts w:eastAsiaTheme="minorEastAsia"/>
                <w:sz w:val="24"/>
                <w:szCs w:val="24"/>
              </w:rPr>
            </w:pPr>
            <w:r>
              <w:rPr>
                <w:rFonts w:eastAsiaTheme="minorEastAsia"/>
                <w:sz w:val="24"/>
                <w:szCs w:val="24"/>
              </w:rPr>
              <w:t>（2）控制道路交通扬尘污染</w:t>
            </w:r>
          </w:p>
          <w:p>
            <w:pPr>
              <w:pStyle w:val="6"/>
              <w:snapToGrid w:val="0"/>
              <w:spacing w:line="500" w:lineRule="exact"/>
              <w:ind w:firstLine="480" w:firstLineChars="200"/>
              <w:rPr>
                <w:rFonts w:eastAsiaTheme="minorEastAsia"/>
                <w:sz w:val="24"/>
                <w:szCs w:val="24"/>
              </w:rPr>
            </w:pPr>
            <w:r>
              <w:rPr>
                <w:rFonts w:eastAsiaTheme="minorEastAsia"/>
                <w:sz w:val="24"/>
                <w:szCs w:val="24"/>
              </w:rPr>
              <w:t>（3）推进堆场、码头扬尘污染控制</w:t>
            </w:r>
          </w:p>
          <w:p>
            <w:pPr>
              <w:pStyle w:val="6"/>
              <w:snapToGrid w:val="0"/>
              <w:spacing w:line="500" w:lineRule="exact"/>
              <w:ind w:firstLine="480" w:firstLineChars="200"/>
              <w:rPr>
                <w:rFonts w:eastAsiaTheme="minorEastAsia"/>
                <w:sz w:val="24"/>
                <w:szCs w:val="24"/>
              </w:rPr>
            </w:pPr>
            <w:r>
              <w:rPr>
                <w:rFonts w:eastAsiaTheme="minorEastAsia"/>
                <w:sz w:val="24"/>
                <w:szCs w:val="24"/>
              </w:rPr>
              <w:t>（4）实施降尘考核</w:t>
            </w:r>
          </w:p>
          <w:p>
            <w:pPr>
              <w:pStyle w:val="6"/>
              <w:snapToGrid w:val="0"/>
              <w:spacing w:line="500" w:lineRule="exact"/>
              <w:ind w:firstLine="480" w:firstLineChars="200"/>
              <w:rPr>
                <w:rFonts w:eastAsiaTheme="minorEastAsia"/>
                <w:sz w:val="24"/>
                <w:szCs w:val="24"/>
              </w:rPr>
            </w:pPr>
            <w:r>
              <w:rPr>
                <w:rFonts w:eastAsiaTheme="minorEastAsia"/>
                <w:sz w:val="24"/>
                <w:szCs w:val="24"/>
              </w:rPr>
              <w:t>（六）加强服务业和生活污染防治</w:t>
            </w:r>
          </w:p>
          <w:p>
            <w:pPr>
              <w:pStyle w:val="6"/>
              <w:snapToGrid w:val="0"/>
              <w:spacing w:line="500" w:lineRule="exact"/>
              <w:ind w:firstLine="480" w:firstLineChars="200"/>
              <w:rPr>
                <w:rFonts w:eastAsiaTheme="minorEastAsia"/>
                <w:sz w:val="24"/>
                <w:szCs w:val="24"/>
              </w:rPr>
            </w:pPr>
            <w:r>
              <w:rPr>
                <w:rFonts w:eastAsiaTheme="minorEastAsia"/>
                <w:sz w:val="24"/>
                <w:szCs w:val="24"/>
              </w:rPr>
              <w:t>（1）推动汽修、干洗行业VOCs治理</w:t>
            </w:r>
          </w:p>
          <w:p>
            <w:pPr>
              <w:pStyle w:val="6"/>
              <w:snapToGrid w:val="0"/>
              <w:spacing w:line="500" w:lineRule="exact"/>
              <w:ind w:firstLine="480" w:firstLineChars="200"/>
              <w:rPr>
                <w:rFonts w:eastAsiaTheme="minorEastAsia"/>
                <w:sz w:val="24"/>
                <w:szCs w:val="24"/>
              </w:rPr>
            </w:pPr>
            <w:r>
              <w:rPr>
                <w:rFonts w:eastAsiaTheme="minorEastAsia"/>
                <w:sz w:val="24"/>
                <w:szCs w:val="24"/>
              </w:rPr>
              <w:t>（2）开展油烟污染防治</w:t>
            </w:r>
          </w:p>
          <w:p>
            <w:pPr>
              <w:pStyle w:val="6"/>
              <w:snapToGrid w:val="0"/>
              <w:spacing w:line="500" w:lineRule="exact"/>
              <w:ind w:firstLine="480" w:firstLineChars="200"/>
              <w:rPr>
                <w:rFonts w:eastAsiaTheme="minorEastAsia"/>
                <w:sz w:val="24"/>
                <w:szCs w:val="24"/>
              </w:rPr>
            </w:pPr>
            <w:r>
              <w:rPr>
                <w:rFonts w:eastAsiaTheme="minorEastAsia"/>
                <w:sz w:val="24"/>
                <w:szCs w:val="24"/>
              </w:rPr>
              <w:t>（七）推进农业污染防治</w:t>
            </w:r>
          </w:p>
          <w:p>
            <w:pPr>
              <w:pStyle w:val="6"/>
              <w:snapToGrid w:val="0"/>
              <w:spacing w:line="500" w:lineRule="exact"/>
              <w:ind w:firstLine="480" w:firstLineChars="200"/>
              <w:rPr>
                <w:rFonts w:eastAsiaTheme="minorEastAsia"/>
                <w:sz w:val="24"/>
                <w:szCs w:val="24"/>
              </w:rPr>
            </w:pPr>
            <w:r>
              <w:rPr>
                <w:rFonts w:eastAsiaTheme="minorEastAsia"/>
                <w:sz w:val="24"/>
                <w:szCs w:val="24"/>
              </w:rPr>
              <w:t>（八）实施季节性污染调控</w:t>
            </w:r>
          </w:p>
          <w:p>
            <w:pPr>
              <w:pStyle w:val="6"/>
              <w:snapToGrid w:val="0"/>
              <w:spacing w:line="500" w:lineRule="exact"/>
              <w:ind w:firstLine="480" w:firstLineChars="200"/>
              <w:rPr>
                <w:b/>
              </w:rPr>
            </w:pPr>
            <w:r>
              <w:rPr>
                <w:rFonts w:eastAsiaTheme="minorEastAsia"/>
                <w:sz w:val="24"/>
                <w:szCs w:val="24"/>
              </w:rPr>
              <w:t>综上，在执行以上近期污染防治任务的基础上，无锡市环境空气质量2025年可实现全面达标。</w:t>
            </w:r>
          </w:p>
        </w:tc>
      </w:tr>
    </w:tbl>
    <w:p>
      <w:pPr>
        <w:adjustRightInd w:val="0"/>
        <w:snapToGrid w:val="0"/>
        <w:jc w:val="left"/>
        <w:rPr>
          <w:b/>
          <w:sz w:val="28"/>
        </w:rPr>
      </w:pPr>
    </w:p>
    <w:p>
      <w:pPr>
        <w:adjustRightInd w:val="0"/>
        <w:snapToGrid w:val="0"/>
        <w:jc w:val="left"/>
        <w:outlineLvl w:val="0"/>
        <w:rPr>
          <w:b/>
          <w:sz w:val="28"/>
        </w:rPr>
      </w:pPr>
      <w:bookmarkStart w:id="13" w:name="_Toc8819690"/>
      <w:bookmarkStart w:id="14" w:name="_Toc25529"/>
      <w:r>
        <w:rPr>
          <w:b/>
          <w:sz w:val="28"/>
        </w:rPr>
        <w:t>四、评价适用标准</w:t>
      </w:r>
      <w:bookmarkEnd w:id="13"/>
      <w:bookmarkEnd w:id="14"/>
    </w:p>
    <w:tbl>
      <w:tblPr>
        <w:tblStyle w:val="1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5" w:hRule="atLeast"/>
        </w:trPr>
        <w:tc>
          <w:tcPr>
            <w:tcW w:w="456" w:type="dxa"/>
            <w:noWrap/>
            <w:vAlign w:val="center"/>
          </w:tcPr>
          <w:p>
            <w:pPr>
              <w:autoSpaceDE w:val="0"/>
              <w:autoSpaceDN w:val="0"/>
              <w:adjustRightInd w:val="0"/>
              <w:jc w:val="center"/>
              <w:rPr>
                <w:sz w:val="24"/>
              </w:rPr>
            </w:pPr>
            <w:r>
              <w:rPr>
                <w:sz w:val="24"/>
              </w:rPr>
              <w:t>环境质量标准</w:t>
            </w:r>
          </w:p>
        </w:tc>
        <w:tc>
          <w:tcPr>
            <w:tcW w:w="8830" w:type="dxa"/>
            <w:noWrap/>
          </w:tcPr>
          <w:p>
            <w:pPr>
              <w:numPr>
                <w:ilvl w:val="0"/>
                <w:numId w:val="10"/>
              </w:numPr>
              <w:spacing w:line="440" w:lineRule="exact"/>
              <w:rPr>
                <w:b/>
                <w:bCs/>
                <w:sz w:val="24"/>
              </w:rPr>
            </w:pPr>
            <w:r>
              <w:rPr>
                <w:b/>
                <w:sz w:val="24"/>
                <w:szCs w:val="24"/>
              </w:rPr>
              <w:t>水环境质量标准</w:t>
            </w:r>
          </w:p>
          <w:p>
            <w:pPr>
              <w:spacing w:line="440" w:lineRule="exact"/>
              <w:ind w:firstLine="480" w:firstLineChars="200"/>
              <w:rPr>
                <w:bCs/>
                <w:sz w:val="24"/>
              </w:rPr>
            </w:pPr>
            <w:r>
              <w:rPr>
                <w:sz w:val="24"/>
                <w:szCs w:val="24"/>
              </w:rPr>
              <w:t>本项目区域污水排入</w:t>
            </w:r>
            <w:r>
              <w:rPr>
                <w:rFonts w:hint="eastAsia"/>
                <w:sz w:val="24"/>
              </w:rPr>
              <w:t>梅村</w:t>
            </w:r>
            <w:r>
              <w:rPr>
                <w:sz w:val="24"/>
              </w:rPr>
              <w:t>水处理厂</w:t>
            </w:r>
            <w:r>
              <w:rPr>
                <w:sz w:val="24"/>
                <w:szCs w:val="24"/>
              </w:rPr>
              <w:t>，其纳污水体为</w:t>
            </w:r>
            <w:r>
              <w:rPr>
                <w:rFonts w:hint="eastAsia"/>
                <w:sz w:val="24"/>
                <w:szCs w:val="24"/>
              </w:rPr>
              <w:t>梅花港、</w:t>
            </w:r>
            <w:r>
              <w:rPr>
                <w:sz w:val="24"/>
                <w:szCs w:val="24"/>
              </w:rPr>
              <w:t>江南运河</w:t>
            </w:r>
            <w:r>
              <w:rPr>
                <w:rFonts w:hint="eastAsia"/>
                <w:sz w:val="24"/>
                <w:szCs w:val="24"/>
              </w:rPr>
              <w:t>，</w:t>
            </w:r>
            <w:r>
              <w:rPr>
                <w:sz w:val="24"/>
                <w:szCs w:val="24"/>
              </w:rPr>
              <w:t>按照《江苏省地表水(环境)功能区划》(江苏省水利厅、江苏省环保厅，2003年3月)的要求，江南运河水环境功能区远期(2020年)为《地表水环境质量标准》(GB3838-2002)中的</w:t>
            </w:r>
            <w:r>
              <w:rPr>
                <w:rFonts w:hint="eastAsia" w:ascii="宋体" w:hAnsi="宋体" w:cs="宋体"/>
                <w:sz w:val="24"/>
                <w:szCs w:val="24"/>
              </w:rPr>
              <w:t>Ⅳ</w:t>
            </w:r>
            <w:r>
              <w:rPr>
                <w:sz w:val="24"/>
                <w:szCs w:val="24"/>
              </w:rPr>
              <w:t>类水体</w:t>
            </w:r>
            <w:r>
              <w:rPr>
                <w:rFonts w:hint="eastAsia"/>
                <w:sz w:val="24"/>
                <w:szCs w:val="24"/>
              </w:rPr>
              <w:t>，</w:t>
            </w:r>
            <w:r>
              <w:rPr>
                <w:sz w:val="24"/>
                <w:szCs w:val="24"/>
              </w:rPr>
              <w:t>其中《地表水环境质量标准》(GB3838-2002)未列入项目悬浮物(SS)参考执行《地表水资源质量标准》(SL63-94)中的四级标准。</w:t>
            </w:r>
          </w:p>
          <w:p>
            <w:pPr>
              <w:numPr>
                <w:ilvl w:val="0"/>
                <w:numId w:val="11"/>
              </w:numPr>
              <w:spacing w:line="440" w:lineRule="exact"/>
              <w:ind w:left="0" w:firstLine="0"/>
              <w:jc w:val="center"/>
              <w:rPr>
                <w:b/>
                <w:snapToGrid w:val="0"/>
                <w:kern w:val="0"/>
                <w:sz w:val="24"/>
                <w:szCs w:val="24"/>
              </w:rPr>
            </w:pPr>
            <w:bookmarkStart w:id="15" w:name="_Toc451166460"/>
            <w:r>
              <w:rPr>
                <w:b/>
                <w:snapToGrid w:val="0"/>
                <w:kern w:val="0"/>
                <w:sz w:val="24"/>
                <w:szCs w:val="24"/>
              </w:rPr>
              <w:t>地表水环境质量标准限值表</w:t>
            </w:r>
            <w:bookmarkEnd w:id="15"/>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683"/>
              <w:gridCol w:w="1423"/>
              <w:gridCol w:w="1421"/>
              <w:gridCol w:w="1421"/>
              <w:gridCol w:w="14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246" w:type="dxa"/>
                  <w:noWrap/>
                  <w:vAlign w:val="center"/>
                </w:tcPr>
                <w:p>
                  <w:pPr>
                    <w:jc w:val="center"/>
                    <w:rPr>
                      <w:b/>
                      <w:szCs w:val="21"/>
                    </w:rPr>
                  </w:pPr>
                  <w:r>
                    <w:rPr>
                      <w:b/>
                      <w:szCs w:val="21"/>
                    </w:rPr>
                    <w:t>水域名</w:t>
                  </w:r>
                </w:p>
              </w:tc>
              <w:tc>
                <w:tcPr>
                  <w:tcW w:w="1683" w:type="dxa"/>
                  <w:noWrap/>
                  <w:vAlign w:val="center"/>
                </w:tcPr>
                <w:p>
                  <w:pPr>
                    <w:jc w:val="center"/>
                    <w:rPr>
                      <w:b/>
                      <w:szCs w:val="21"/>
                    </w:rPr>
                  </w:pPr>
                  <w:r>
                    <w:rPr>
                      <w:b/>
                      <w:szCs w:val="21"/>
                    </w:rPr>
                    <w:t>执行标准</w:t>
                  </w:r>
                </w:p>
              </w:tc>
              <w:tc>
                <w:tcPr>
                  <w:tcW w:w="1423" w:type="dxa"/>
                  <w:noWrap/>
                  <w:vAlign w:val="center"/>
                </w:tcPr>
                <w:p>
                  <w:pPr>
                    <w:jc w:val="center"/>
                    <w:rPr>
                      <w:b/>
                      <w:szCs w:val="21"/>
                    </w:rPr>
                  </w:pPr>
                  <w:r>
                    <w:rPr>
                      <w:b/>
                      <w:szCs w:val="21"/>
                    </w:rPr>
                    <w:t>表号及标准</w:t>
                  </w:r>
                </w:p>
              </w:tc>
              <w:tc>
                <w:tcPr>
                  <w:tcW w:w="1421" w:type="dxa"/>
                  <w:noWrap/>
                  <w:vAlign w:val="center"/>
                </w:tcPr>
                <w:p>
                  <w:pPr>
                    <w:jc w:val="center"/>
                    <w:rPr>
                      <w:b/>
                      <w:szCs w:val="21"/>
                    </w:rPr>
                  </w:pPr>
                  <w:r>
                    <w:rPr>
                      <w:b/>
                      <w:szCs w:val="21"/>
                    </w:rPr>
                    <w:t>污染物指标</w:t>
                  </w:r>
                </w:p>
              </w:tc>
              <w:tc>
                <w:tcPr>
                  <w:tcW w:w="1421" w:type="dxa"/>
                  <w:noWrap/>
                  <w:vAlign w:val="center"/>
                </w:tcPr>
                <w:p>
                  <w:pPr>
                    <w:jc w:val="center"/>
                    <w:rPr>
                      <w:b/>
                      <w:szCs w:val="21"/>
                    </w:rPr>
                  </w:pPr>
                  <w:r>
                    <w:rPr>
                      <w:b/>
                      <w:szCs w:val="21"/>
                    </w:rPr>
                    <w:t>单位</w:t>
                  </w:r>
                </w:p>
              </w:tc>
              <w:tc>
                <w:tcPr>
                  <w:tcW w:w="1420" w:type="dxa"/>
                  <w:noWrap/>
                  <w:vAlign w:val="center"/>
                </w:tcPr>
                <w:p>
                  <w:pPr>
                    <w:jc w:val="center"/>
                    <w:rPr>
                      <w:b/>
                      <w:szCs w:val="21"/>
                    </w:rPr>
                  </w:pPr>
                  <w:r>
                    <w:rPr>
                      <w:b/>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vMerge w:val="restart"/>
                  <w:noWrap/>
                  <w:vAlign w:val="center"/>
                </w:tcPr>
                <w:p>
                  <w:pPr>
                    <w:tabs>
                      <w:tab w:val="left" w:pos="318"/>
                    </w:tabs>
                    <w:jc w:val="center"/>
                    <w:rPr>
                      <w:szCs w:val="21"/>
                    </w:rPr>
                  </w:pPr>
                  <w:r>
                    <w:rPr>
                      <w:rFonts w:hint="eastAsia"/>
                      <w:szCs w:val="21"/>
                    </w:rPr>
                    <w:t>梅花港</w:t>
                  </w:r>
                </w:p>
                <w:p>
                  <w:pPr>
                    <w:tabs>
                      <w:tab w:val="left" w:pos="318"/>
                    </w:tabs>
                    <w:jc w:val="center"/>
                    <w:rPr>
                      <w:szCs w:val="21"/>
                    </w:rPr>
                  </w:pPr>
                  <w:r>
                    <w:rPr>
                      <w:szCs w:val="21"/>
                    </w:rPr>
                    <w:t>江南运河</w:t>
                  </w:r>
                </w:p>
              </w:tc>
              <w:tc>
                <w:tcPr>
                  <w:tcW w:w="1683" w:type="dxa"/>
                  <w:vMerge w:val="restart"/>
                  <w:noWrap/>
                  <w:vAlign w:val="center"/>
                </w:tcPr>
                <w:p>
                  <w:pPr>
                    <w:tabs>
                      <w:tab w:val="left" w:pos="318"/>
                    </w:tabs>
                    <w:jc w:val="center"/>
                    <w:rPr>
                      <w:szCs w:val="21"/>
                    </w:rPr>
                  </w:pPr>
                  <w:r>
                    <w:rPr>
                      <w:szCs w:val="21"/>
                    </w:rPr>
                    <w:t>GB3838-2002</w:t>
                  </w:r>
                </w:p>
              </w:tc>
              <w:tc>
                <w:tcPr>
                  <w:tcW w:w="1423" w:type="dxa"/>
                  <w:vMerge w:val="restart"/>
                  <w:noWrap/>
                  <w:vAlign w:val="center"/>
                </w:tcPr>
                <w:p>
                  <w:pPr>
                    <w:jc w:val="center"/>
                    <w:rPr>
                      <w:szCs w:val="21"/>
                    </w:rPr>
                  </w:pPr>
                  <w:r>
                    <w:rPr>
                      <w:rFonts w:hint="eastAsia" w:ascii="宋体" w:hAnsi="宋体" w:cs="宋体"/>
                      <w:szCs w:val="21"/>
                    </w:rPr>
                    <w:t>Ⅳ</w:t>
                  </w:r>
                  <w:r>
                    <w:rPr>
                      <w:szCs w:val="21"/>
                    </w:rPr>
                    <w:t>类水体</w:t>
                  </w:r>
                </w:p>
              </w:tc>
              <w:tc>
                <w:tcPr>
                  <w:tcW w:w="1421" w:type="dxa"/>
                  <w:noWrap/>
                  <w:vAlign w:val="center"/>
                </w:tcPr>
                <w:p>
                  <w:pPr>
                    <w:jc w:val="center"/>
                    <w:rPr>
                      <w:szCs w:val="21"/>
                    </w:rPr>
                  </w:pPr>
                  <w:r>
                    <w:rPr>
                      <w:szCs w:val="21"/>
                    </w:rPr>
                    <w:t>pH</w:t>
                  </w:r>
                </w:p>
              </w:tc>
              <w:tc>
                <w:tcPr>
                  <w:tcW w:w="1421" w:type="dxa"/>
                  <w:noWrap/>
                  <w:vAlign w:val="center"/>
                </w:tcPr>
                <w:p>
                  <w:pPr>
                    <w:jc w:val="center"/>
                    <w:rPr>
                      <w:szCs w:val="21"/>
                    </w:rPr>
                  </w:pPr>
                  <w:r>
                    <w:rPr>
                      <w:szCs w:val="21"/>
                    </w:rPr>
                    <w:t>无量纲</w:t>
                  </w:r>
                </w:p>
              </w:tc>
              <w:tc>
                <w:tcPr>
                  <w:tcW w:w="1420" w:type="dxa"/>
                  <w:noWrap/>
                  <w:vAlign w:val="center"/>
                </w:tcPr>
                <w:p>
                  <w:pPr>
                    <w:jc w:val="center"/>
                    <w:rPr>
                      <w:szCs w:val="21"/>
                    </w:rPr>
                  </w:pPr>
                  <w:r>
                    <w:rPr>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vMerge w:val="continue"/>
                  <w:noWrap/>
                  <w:vAlign w:val="center"/>
                </w:tcPr>
                <w:p>
                  <w:pPr>
                    <w:jc w:val="center"/>
                    <w:rPr>
                      <w:szCs w:val="21"/>
                    </w:rPr>
                  </w:pPr>
                </w:p>
              </w:tc>
              <w:tc>
                <w:tcPr>
                  <w:tcW w:w="1683" w:type="dxa"/>
                  <w:vMerge w:val="continue"/>
                  <w:noWrap/>
                  <w:vAlign w:val="center"/>
                </w:tcPr>
                <w:p>
                  <w:pPr>
                    <w:jc w:val="center"/>
                    <w:rPr>
                      <w:szCs w:val="21"/>
                    </w:rPr>
                  </w:pPr>
                </w:p>
              </w:tc>
              <w:tc>
                <w:tcPr>
                  <w:tcW w:w="1423" w:type="dxa"/>
                  <w:vMerge w:val="continue"/>
                  <w:noWrap/>
                  <w:vAlign w:val="center"/>
                </w:tcPr>
                <w:p>
                  <w:pPr>
                    <w:jc w:val="center"/>
                    <w:rPr>
                      <w:szCs w:val="21"/>
                    </w:rPr>
                  </w:pPr>
                </w:p>
              </w:tc>
              <w:tc>
                <w:tcPr>
                  <w:tcW w:w="1421" w:type="dxa"/>
                  <w:noWrap/>
                  <w:vAlign w:val="center"/>
                </w:tcPr>
                <w:p>
                  <w:pPr>
                    <w:jc w:val="center"/>
                    <w:rPr>
                      <w:szCs w:val="21"/>
                    </w:rPr>
                  </w:pPr>
                  <w:r>
                    <w:rPr>
                      <w:szCs w:val="21"/>
                    </w:rPr>
                    <w:t>COD</w:t>
                  </w:r>
                </w:p>
              </w:tc>
              <w:tc>
                <w:tcPr>
                  <w:tcW w:w="1421" w:type="dxa"/>
                  <w:vMerge w:val="restart"/>
                  <w:noWrap/>
                  <w:vAlign w:val="center"/>
                </w:tcPr>
                <w:p>
                  <w:pPr>
                    <w:jc w:val="center"/>
                    <w:rPr>
                      <w:szCs w:val="21"/>
                    </w:rPr>
                  </w:pPr>
                  <w:r>
                    <w:rPr>
                      <w:szCs w:val="21"/>
                    </w:rPr>
                    <w:t>mg/L</w:t>
                  </w:r>
                </w:p>
              </w:tc>
              <w:tc>
                <w:tcPr>
                  <w:tcW w:w="1420" w:type="dxa"/>
                  <w:noWrap/>
                  <w:vAlign w:val="center"/>
                </w:tcPr>
                <w:p>
                  <w:pPr>
                    <w:jc w:val="center"/>
                    <w:rPr>
                      <w:szCs w:val="21"/>
                    </w:rPr>
                  </w:pPr>
                  <w:r>
                    <w:rPr>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vMerge w:val="continue"/>
                  <w:noWrap/>
                  <w:vAlign w:val="center"/>
                </w:tcPr>
                <w:p>
                  <w:pPr>
                    <w:jc w:val="center"/>
                    <w:rPr>
                      <w:szCs w:val="21"/>
                    </w:rPr>
                  </w:pPr>
                </w:p>
              </w:tc>
              <w:tc>
                <w:tcPr>
                  <w:tcW w:w="1683" w:type="dxa"/>
                  <w:vMerge w:val="continue"/>
                  <w:noWrap/>
                  <w:vAlign w:val="center"/>
                </w:tcPr>
                <w:p>
                  <w:pPr>
                    <w:jc w:val="center"/>
                    <w:rPr>
                      <w:szCs w:val="21"/>
                    </w:rPr>
                  </w:pPr>
                </w:p>
              </w:tc>
              <w:tc>
                <w:tcPr>
                  <w:tcW w:w="1423" w:type="dxa"/>
                  <w:vMerge w:val="continue"/>
                  <w:noWrap/>
                  <w:vAlign w:val="center"/>
                </w:tcPr>
                <w:p>
                  <w:pPr>
                    <w:jc w:val="center"/>
                    <w:rPr>
                      <w:szCs w:val="21"/>
                    </w:rPr>
                  </w:pPr>
                </w:p>
              </w:tc>
              <w:tc>
                <w:tcPr>
                  <w:tcW w:w="1421" w:type="dxa"/>
                  <w:noWrap/>
                  <w:vAlign w:val="center"/>
                </w:tcPr>
                <w:p>
                  <w:pPr>
                    <w:jc w:val="center"/>
                    <w:rPr>
                      <w:szCs w:val="21"/>
                    </w:rPr>
                  </w:pPr>
                  <w:r>
                    <w:rPr>
                      <w:szCs w:val="21"/>
                    </w:rPr>
                    <w:t>NH</w:t>
                  </w:r>
                  <w:r>
                    <w:rPr>
                      <w:szCs w:val="21"/>
                      <w:vertAlign w:val="subscript"/>
                    </w:rPr>
                    <w:t>3</w:t>
                  </w:r>
                  <w:r>
                    <w:rPr>
                      <w:szCs w:val="21"/>
                    </w:rPr>
                    <w:t>-N</w:t>
                  </w:r>
                </w:p>
              </w:tc>
              <w:tc>
                <w:tcPr>
                  <w:tcW w:w="1421" w:type="dxa"/>
                  <w:vMerge w:val="continue"/>
                  <w:noWrap/>
                  <w:vAlign w:val="center"/>
                </w:tcPr>
                <w:p>
                  <w:pPr>
                    <w:jc w:val="center"/>
                    <w:rPr>
                      <w:szCs w:val="21"/>
                    </w:rPr>
                  </w:pPr>
                </w:p>
              </w:tc>
              <w:tc>
                <w:tcPr>
                  <w:tcW w:w="1420" w:type="dxa"/>
                  <w:noWrap/>
                  <w:vAlign w:val="center"/>
                </w:tcPr>
                <w:p>
                  <w:pPr>
                    <w:jc w:val="center"/>
                    <w:rPr>
                      <w:szCs w:val="21"/>
                    </w:rPr>
                  </w:pPr>
                  <w:r>
                    <w:rPr>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vMerge w:val="continue"/>
                  <w:noWrap/>
                  <w:vAlign w:val="center"/>
                </w:tcPr>
                <w:p>
                  <w:pPr>
                    <w:jc w:val="center"/>
                    <w:rPr>
                      <w:szCs w:val="21"/>
                    </w:rPr>
                  </w:pPr>
                </w:p>
              </w:tc>
              <w:tc>
                <w:tcPr>
                  <w:tcW w:w="1683" w:type="dxa"/>
                  <w:vMerge w:val="continue"/>
                  <w:noWrap/>
                  <w:vAlign w:val="center"/>
                </w:tcPr>
                <w:p>
                  <w:pPr>
                    <w:jc w:val="center"/>
                    <w:rPr>
                      <w:szCs w:val="21"/>
                    </w:rPr>
                  </w:pPr>
                </w:p>
              </w:tc>
              <w:tc>
                <w:tcPr>
                  <w:tcW w:w="1423" w:type="dxa"/>
                  <w:vMerge w:val="continue"/>
                  <w:noWrap/>
                  <w:vAlign w:val="center"/>
                </w:tcPr>
                <w:p>
                  <w:pPr>
                    <w:jc w:val="center"/>
                    <w:rPr>
                      <w:szCs w:val="21"/>
                    </w:rPr>
                  </w:pPr>
                </w:p>
              </w:tc>
              <w:tc>
                <w:tcPr>
                  <w:tcW w:w="1421" w:type="dxa"/>
                  <w:noWrap/>
                  <w:vAlign w:val="center"/>
                </w:tcPr>
                <w:p>
                  <w:pPr>
                    <w:jc w:val="center"/>
                    <w:rPr>
                      <w:szCs w:val="21"/>
                    </w:rPr>
                  </w:pPr>
                  <w:r>
                    <w:rPr>
                      <w:szCs w:val="21"/>
                    </w:rPr>
                    <w:t>TP</w:t>
                  </w:r>
                </w:p>
              </w:tc>
              <w:tc>
                <w:tcPr>
                  <w:tcW w:w="1421" w:type="dxa"/>
                  <w:vMerge w:val="continue"/>
                  <w:noWrap/>
                  <w:vAlign w:val="center"/>
                </w:tcPr>
                <w:p>
                  <w:pPr>
                    <w:jc w:val="center"/>
                    <w:rPr>
                      <w:szCs w:val="21"/>
                    </w:rPr>
                  </w:pPr>
                </w:p>
              </w:tc>
              <w:tc>
                <w:tcPr>
                  <w:tcW w:w="1420" w:type="dxa"/>
                  <w:noWrap/>
                  <w:vAlign w:val="center"/>
                </w:tcPr>
                <w:p>
                  <w:pPr>
                    <w:jc w:val="center"/>
                    <w:rPr>
                      <w:szCs w:val="21"/>
                    </w:rPr>
                  </w:pPr>
                  <w:r>
                    <w:rPr>
                      <w:szCs w:val="21"/>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vMerge w:val="continue"/>
                  <w:noWrap/>
                  <w:vAlign w:val="center"/>
                </w:tcPr>
                <w:p>
                  <w:pPr>
                    <w:jc w:val="center"/>
                    <w:rPr>
                      <w:szCs w:val="21"/>
                    </w:rPr>
                  </w:pPr>
                </w:p>
              </w:tc>
              <w:tc>
                <w:tcPr>
                  <w:tcW w:w="1683" w:type="dxa"/>
                  <w:vMerge w:val="continue"/>
                  <w:noWrap/>
                  <w:vAlign w:val="center"/>
                </w:tcPr>
                <w:p>
                  <w:pPr>
                    <w:jc w:val="center"/>
                    <w:rPr>
                      <w:szCs w:val="21"/>
                    </w:rPr>
                  </w:pPr>
                </w:p>
              </w:tc>
              <w:tc>
                <w:tcPr>
                  <w:tcW w:w="1423" w:type="dxa"/>
                  <w:vMerge w:val="continue"/>
                  <w:noWrap/>
                  <w:vAlign w:val="center"/>
                </w:tcPr>
                <w:p>
                  <w:pPr>
                    <w:jc w:val="center"/>
                    <w:rPr>
                      <w:szCs w:val="21"/>
                    </w:rPr>
                  </w:pPr>
                </w:p>
              </w:tc>
              <w:tc>
                <w:tcPr>
                  <w:tcW w:w="1421" w:type="dxa"/>
                  <w:noWrap/>
                  <w:vAlign w:val="center"/>
                </w:tcPr>
                <w:p>
                  <w:pPr>
                    <w:jc w:val="center"/>
                    <w:rPr>
                      <w:szCs w:val="21"/>
                    </w:rPr>
                  </w:pPr>
                  <w:r>
                    <w:rPr>
                      <w:szCs w:val="21"/>
                    </w:rPr>
                    <w:t>TN</w:t>
                  </w:r>
                </w:p>
              </w:tc>
              <w:tc>
                <w:tcPr>
                  <w:tcW w:w="1421" w:type="dxa"/>
                  <w:vMerge w:val="continue"/>
                  <w:noWrap/>
                  <w:vAlign w:val="center"/>
                </w:tcPr>
                <w:p>
                  <w:pPr>
                    <w:jc w:val="center"/>
                    <w:rPr>
                      <w:szCs w:val="21"/>
                    </w:rPr>
                  </w:pPr>
                </w:p>
              </w:tc>
              <w:tc>
                <w:tcPr>
                  <w:tcW w:w="1420" w:type="dxa"/>
                  <w:noWrap/>
                  <w:vAlign w:val="center"/>
                </w:tcPr>
                <w:p>
                  <w:pPr>
                    <w:jc w:val="center"/>
                    <w:rPr>
                      <w:szCs w:val="21"/>
                    </w:rPr>
                  </w:pPr>
                  <w:r>
                    <w:rPr>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vMerge w:val="continue"/>
                  <w:noWrap/>
                  <w:vAlign w:val="center"/>
                </w:tcPr>
                <w:p>
                  <w:pPr>
                    <w:jc w:val="center"/>
                    <w:rPr>
                      <w:szCs w:val="21"/>
                    </w:rPr>
                  </w:pPr>
                </w:p>
              </w:tc>
              <w:tc>
                <w:tcPr>
                  <w:tcW w:w="1683" w:type="dxa"/>
                  <w:noWrap/>
                  <w:vAlign w:val="center"/>
                </w:tcPr>
                <w:p>
                  <w:pPr>
                    <w:jc w:val="center"/>
                    <w:rPr>
                      <w:szCs w:val="21"/>
                    </w:rPr>
                  </w:pPr>
                  <w:r>
                    <w:rPr>
                      <w:szCs w:val="21"/>
                    </w:rPr>
                    <w:t>SL63-</w:t>
                  </w:r>
                  <w:r>
                    <w:rPr>
                      <w:rFonts w:hint="eastAsia"/>
                      <w:szCs w:val="21"/>
                    </w:rPr>
                    <w:t>9</w:t>
                  </w:r>
                  <w:r>
                    <w:rPr>
                      <w:szCs w:val="21"/>
                    </w:rPr>
                    <w:t>4</w:t>
                  </w:r>
                </w:p>
              </w:tc>
              <w:tc>
                <w:tcPr>
                  <w:tcW w:w="1423" w:type="dxa"/>
                  <w:noWrap/>
                  <w:vAlign w:val="center"/>
                </w:tcPr>
                <w:p>
                  <w:pPr>
                    <w:jc w:val="center"/>
                    <w:rPr>
                      <w:szCs w:val="21"/>
                    </w:rPr>
                  </w:pPr>
                  <w:r>
                    <w:rPr>
                      <w:szCs w:val="21"/>
                    </w:rPr>
                    <w:t>四级标准</w:t>
                  </w:r>
                </w:p>
              </w:tc>
              <w:tc>
                <w:tcPr>
                  <w:tcW w:w="1421" w:type="dxa"/>
                  <w:noWrap/>
                  <w:vAlign w:val="center"/>
                </w:tcPr>
                <w:p>
                  <w:pPr>
                    <w:jc w:val="center"/>
                    <w:rPr>
                      <w:szCs w:val="21"/>
                    </w:rPr>
                  </w:pPr>
                  <w:r>
                    <w:rPr>
                      <w:rFonts w:hint="eastAsia"/>
                      <w:szCs w:val="21"/>
                    </w:rPr>
                    <w:t>S</w:t>
                  </w:r>
                  <w:r>
                    <w:rPr>
                      <w:szCs w:val="21"/>
                    </w:rPr>
                    <w:t>S</w:t>
                  </w:r>
                </w:p>
              </w:tc>
              <w:tc>
                <w:tcPr>
                  <w:tcW w:w="1421" w:type="dxa"/>
                  <w:vMerge w:val="continue"/>
                  <w:noWrap/>
                  <w:vAlign w:val="center"/>
                </w:tcPr>
                <w:p>
                  <w:pPr>
                    <w:jc w:val="center"/>
                    <w:rPr>
                      <w:szCs w:val="21"/>
                    </w:rPr>
                  </w:pPr>
                </w:p>
              </w:tc>
              <w:tc>
                <w:tcPr>
                  <w:tcW w:w="1420" w:type="dxa"/>
                  <w:noWrap/>
                  <w:vAlign w:val="center"/>
                </w:tcPr>
                <w:p>
                  <w:pPr>
                    <w:jc w:val="center"/>
                    <w:rPr>
                      <w:szCs w:val="21"/>
                    </w:rPr>
                  </w:pPr>
                  <w:r>
                    <w:rPr>
                      <w:szCs w:val="21"/>
                    </w:rPr>
                    <w:t>≤</w:t>
                  </w:r>
                  <w:r>
                    <w:rPr>
                      <w:rFonts w:hint="eastAsia"/>
                      <w:szCs w:val="21"/>
                    </w:rPr>
                    <w:t>60</w:t>
                  </w:r>
                </w:p>
              </w:tc>
            </w:tr>
          </w:tbl>
          <w:p>
            <w:pPr>
              <w:numPr>
                <w:ilvl w:val="0"/>
                <w:numId w:val="10"/>
              </w:numPr>
              <w:spacing w:line="460" w:lineRule="exact"/>
              <w:rPr>
                <w:b/>
                <w:sz w:val="24"/>
                <w:szCs w:val="24"/>
              </w:rPr>
            </w:pPr>
            <w:r>
              <w:rPr>
                <w:b/>
                <w:sz w:val="24"/>
                <w:szCs w:val="24"/>
              </w:rPr>
              <w:t>声环境质量标准</w:t>
            </w:r>
          </w:p>
          <w:p>
            <w:pPr>
              <w:adjustRightInd w:val="0"/>
              <w:snapToGrid w:val="0"/>
              <w:spacing w:line="460" w:lineRule="exact"/>
              <w:ind w:firstLine="480" w:firstLineChars="200"/>
              <w:rPr>
                <w:sz w:val="24"/>
                <w:szCs w:val="24"/>
              </w:rPr>
            </w:pPr>
            <w:r>
              <w:rPr>
                <w:sz w:val="24"/>
                <w:szCs w:val="24"/>
              </w:rPr>
              <w:t>根据</w:t>
            </w:r>
            <w:r>
              <w:rPr>
                <w:rFonts w:hint="eastAsia"/>
                <w:sz w:val="24"/>
                <w:szCs w:val="24"/>
              </w:rPr>
              <w:t>《无锡市区声环境功能区划分调整方案》（锡政办发[2018]157号）</w:t>
            </w:r>
            <w:r>
              <w:rPr>
                <w:sz w:val="24"/>
                <w:szCs w:val="24"/>
              </w:rPr>
              <w:t>，</w:t>
            </w:r>
            <w:r>
              <w:rPr>
                <w:rFonts w:hint="eastAsia"/>
                <w:sz w:val="24"/>
                <w:szCs w:val="24"/>
              </w:rPr>
              <w:t>该区域</w:t>
            </w:r>
            <w:r>
              <w:rPr>
                <w:sz w:val="24"/>
                <w:szCs w:val="24"/>
              </w:rPr>
              <w:t>声环境功能区划分为《声环境质量标准》(GB3096-2008)</w:t>
            </w:r>
            <w:r>
              <w:rPr>
                <w:rFonts w:hint="eastAsia"/>
                <w:sz w:val="24"/>
                <w:szCs w:val="24"/>
              </w:rPr>
              <w:t>3</w:t>
            </w:r>
            <w:r>
              <w:rPr>
                <w:sz w:val="24"/>
                <w:szCs w:val="24"/>
              </w:rPr>
              <w:t>类标准，具体见表4-2。</w:t>
            </w:r>
          </w:p>
          <w:p>
            <w:pPr>
              <w:numPr>
                <w:ilvl w:val="0"/>
                <w:numId w:val="11"/>
              </w:numPr>
              <w:spacing w:line="460" w:lineRule="exact"/>
              <w:jc w:val="center"/>
              <w:rPr>
                <w:b/>
                <w:sz w:val="24"/>
              </w:rPr>
            </w:pPr>
            <w:r>
              <w:rPr>
                <w:b/>
                <w:spacing w:val="-4"/>
                <w:sz w:val="24"/>
              </w:rPr>
              <w:t>声环境质量标准单位：</w:t>
            </w:r>
            <w:r>
              <w:rPr>
                <w:b/>
                <w:sz w:val="24"/>
              </w:rPr>
              <w:t>dB（A）</w:t>
            </w:r>
          </w:p>
          <w:tbl>
            <w:tblPr>
              <w:tblStyle w:val="1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28"/>
              <w:gridCol w:w="2463"/>
              <w:gridCol w:w="28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228" w:type="dxa"/>
                  <w:noWrap/>
                  <w:vAlign w:val="center"/>
                </w:tcPr>
                <w:p>
                  <w:pPr>
                    <w:snapToGrid w:val="0"/>
                    <w:jc w:val="center"/>
                    <w:rPr>
                      <w:b/>
                      <w:bCs/>
                    </w:rPr>
                  </w:pPr>
                  <w:r>
                    <w:rPr>
                      <w:rFonts w:hint="eastAsia"/>
                      <w:b/>
                      <w:bCs/>
                    </w:rPr>
                    <w:t>类别</w:t>
                  </w:r>
                </w:p>
              </w:tc>
              <w:tc>
                <w:tcPr>
                  <w:tcW w:w="2463" w:type="dxa"/>
                  <w:noWrap/>
                  <w:vAlign w:val="center"/>
                </w:tcPr>
                <w:p>
                  <w:pPr>
                    <w:snapToGrid w:val="0"/>
                    <w:jc w:val="center"/>
                    <w:rPr>
                      <w:b/>
                      <w:bCs/>
                    </w:rPr>
                  </w:pPr>
                  <w:r>
                    <w:rPr>
                      <w:b/>
                      <w:bCs/>
                    </w:rPr>
                    <w:t>昼间</w:t>
                  </w:r>
                </w:p>
              </w:tc>
              <w:tc>
                <w:tcPr>
                  <w:tcW w:w="2826" w:type="dxa"/>
                  <w:noWrap/>
                  <w:vAlign w:val="center"/>
                </w:tcPr>
                <w:p>
                  <w:pPr>
                    <w:snapToGrid w:val="0"/>
                    <w:jc w:val="center"/>
                    <w:rPr>
                      <w:b/>
                      <w:bCs/>
                    </w:rPr>
                  </w:pPr>
                  <w:r>
                    <w:rPr>
                      <w:b/>
                      <w:bCs/>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228" w:type="dxa"/>
                  <w:noWrap/>
                  <w:vAlign w:val="center"/>
                </w:tcPr>
                <w:p>
                  <w:pPr>
                    <w:snapToGrid w:val="0"/>
                    <w:jc w:val="center"/>
                  </w:pPr>
                  <w:r>
                    <w:rPr>
                      <w:rFonts w:hint="eastAsia"/>
                      <w:snapToGrid w:val="0"/>
                    </w:rPr>
                    <w:t>3</w:t>
                  </w:r>
                  <w:r>
                    <w:t>类环境噪声标准</w:t>
                  </w:r>
                </w:p>
              </w:tc>
              <w:tc>
                <w:tcPr>
                  <w:tcW w:w="2463" w:type="dxa"/>
                  <w:noWrap/>
                  <w:vAlign w:val="center"/>
                </w:tcPr>
                <w:p>
                  <w:pPr>
                    <w:snapToGrid w:val="0"/>
                    <w:jc w:val="center"/>
                  </w:pPr>
                  <w:r>
                    <w:t>≤6</w:t>
                  </w:r>
                  <w:r>
                    <w:rPr>
                      <w:rFonts w:hint="eastAsia"/>
                    </w:rPr>
                    <w:t>5</w:t>
                  </w:r>
                </w:p>
              </w:tc>
              <w:tc>
                <w:tcPr>
                  <w:tcW w:w="2826" w:type="dxa"/>
                  <w:noWrap/>
                  <w:vAlign w:val="center"/>
                </w:tcPr>
                <w:p>
                  <w:pPr>
                    <w:snapToGrid w:val="0"/>
                    <w:jc w:val="center"/>
                  </w:pPr>
                  <w:r>
                    <w:t>≤5</w:t>
                  </w:r>
                  <w:r>
                    <w:rPr>
                      <w:rFonts w:hint="eastAsia"/>
                    </w:rPr>
                    <w:t>5</w:t>
                  </w:r>
                </w:p>
              </w:tc>
            </w:tr>
          </w:tbl>
          <w:p>
            <w:pPr>
              <w:spacing w:line="460" w:lineRule="exact"/>
              <w:rPr>
                <w:b/>
                <w:bCs/>
                <w:sz w:val="24"/>
              </w:rPr>
            </w:pPr>
            <w:r>
              <w:rPr>
                <w:b/>
                <w:bCs/>
                <w:sz w:val="24"/>
              </w:rPr>
              <w:t>3大气环境质量标准</w:t>
            </w:r>
          </w:p>
          <w:p>
            <w:pPr>
              <w:spacing w:line="460" w:lineRule="exact"/>
              <w:ind w:firstLine="480" w:firstLineChars="200"/>
              <w:rPr>
                <w:sz w:val="24"/>
              </w:rPr>
            </w:pPr>
            <w:r>
              <w:rPr>
                <w:rFonts w:hint="eastAsia"/>
                <w:bCs/>
                <w:sz w:val="24"/>
              </w:rPr>
              <w:t>S</w:t>
            </w:r>
            <w:r>
              <w:rPr>
                <w:bCs/>
                <w:sz w:val="24"/>
              </w:rPr>
              <w:t>O</w:t>
            </w:r>
            <w:r>
              <w:rPr>
                <w:bCs/>
                <w:sz w:val="24"/>
                <w:vertAlign w:val="subscript"/>
              </w:rPr>
              <w:t>2</w:t>
            </w:r>
            <w:r>
              <w:rPr>
                <w:rFonts w:hint="eastAsia"/>
                <w:bCs/>
                <w:sz w:val="24"/>
              </w:rPr>
              <w:t>、NO</w:t>
            </w:r>
            <w:r>
              <w:rPr>
                <w:bCs/>
                <w:sz w:val="24"/>
                <w:vertAlign w:val="subscript"/>
              </w:rPr>
              <w:t>2</w:t>
            </w:r>
            <w:r>
              <w:rPr>
                <w:rFonts w:hint="eastAsia"/>
                <w:bCs/>
                <w:sz w:val="24"/>
              </w:rPr>
              <w:t>、PM</w:t>
            </w:r>
            <w:r>
              <w:rPr>
                <w:bCs/>
                <w:sz w:val="24"/>
                <w:vertAlign w:val="subscript"/>
              </w:rPr>
              <w:t>10</w:t>
            </w:r>
            <w:r>
              <w:rPr>
                <w:rFonts w:hint="eastAsia"/>
                <w:bCs/>
                <w:sz w:val="24"/>
              </w:rPr>
              <w:t>、O</w:t>
            </w:r>
            <w:r>
              <w:rPr>
                <w:bCs/>
                <w:sz w:val="24"/>
                <w:vertAlign w:val="subscript"/>
              </w:rPr>
              <w:t>3</w:t>
            </w:r>
            <w:r>
              <w:rPr>
                <w:rFonts w:hint="eastAsia"/>
                <w:bCs/>
                <w:sz w:val="24"/>
              </w:rPr>
              <w:t>、CO、PM</w:t>
            </w:r>
            <w:r>
              <w:rPr>
                <w:bCs/>
                <w:sz w:val="24"/>
                <w:vertAlign w:val="subscript"/>
              </w:rPr>
              <w:t>2.5</w:t>
            </w:r>
            <w:r>
              <w:rPr>
                <w:rFonts w:hint="eastAsia"/>
                <w:bCs/>
                <w:sz w:val="24"/>
              </w:rPr>
              <w:t>等</w:t>
            </w:r>
            <w:r>
              <w:rPr>
                <w:rFonts w:hAnsi="宋体"/>
                <w:bCs/>
                <w:sz w:val="24"/>
                <w:szCs w:val="24"/>
              </w:rPr>
              <w:t>环境空气</w:t>
            </w:r>
            <w:r>
              <w:rPr>
                <w:rFonts w:hint="eastAsia" w:hAnsi="宋体"/>
                <w:bCs/>
                <w:sz w:val="24"/>
                <w:szCs w:val="24"/>
              </w:rPr>
              <w:t>质量因子</w:t>
            </w:r>
            <w:r>
              <w:rPr>
                <w:rFonts w:hAnsi="宋体"/>
                <w:bCs/>
                <w:sz w:val="24"/>
                <w:szCs w:val="24"/>
              </w:rPr>
              <w:t>执行《环境空气质量标准》（</w:t>
            </w:r>
            <w:r>
              <w:rPr>
                <w:bCs/>
                <w:sz w:val="24"/>
                <w:szCs w:val="24"/>
              </w:rPr>
              <w:t>GB3095-2012</w:t>
            </w:r>
            <w:r>
              <w:rPr>
                <w:rFonts w:hAnsi="宋体"/>
                <w:bCs/>
                <w:sz w:val="24"/>
                <w:szCs w:val="24"/>
              </w:rPr>
              <w:t>）中的二级标准。</w:t>
            </w:r>
          </w:p>
          <w:p>
            <w:pPr>
              <w:numPr>
                <w:ilvl w:val="0"/>
                <w:numId w:val="11"/>
              </w:numPr>
              <w:spacing w:line="460" w:lineRule="exact"/>
              <w:jc w:val="center"/>
              <w:rPr>
                <w:b/>
                <w:spacing w:val="-4"/>
                <w:sz w:val="24"/>
              </w:rPr>
            </w:pPr>
            <w:r>
              <w:rPr>
                <w:b/>
                <w:spacing w:val="-4"/>
                <w:sz w:val="24"/>
              </w:rPr>
              <w:t>环境空气质量标准</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39"/>
              <w:gridCol w:w="992"/>
              <w:gridCol w:w="993"/>
              <w:gridCol w:w="1559"/>
              <w:gridCol w:w="1276"/>
              <w:gridCol w:w="235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0" w:hRule="atLeast"/>
                <w:jc w:val="center"/>
              </w:trPr>
              <w:tc>
                <w:tcPr>
                  <w:tcW w:w="1339" w:type="dxa"/>
                  <w:vMerge w:val="restart"/>
                  <w:noWrap/>
                  <w:vAlign w:val="center"/>
                </w:tcPr>
                <w:p>
                  <w:pPr>
                    <w:spacing w:line="0" w:lineRule="atLeast"/>
                    <w:jc w:val="center"/>
                    <w:rPr>
                      <w:b/>
                      <w:szCs w:val="21"/>
                    </w:rPr>
                  </w:pPr>
                  <w:r>
                    <w:rPr>
                      <w:b/>
                      <w:szCs w:val="21"/>
                    </w:rPr>
                    <w:t>污染物名称</w:t>
                  </w:r>
                </w:p>
              </w:tc>
              <w:tc>
                <w:tcPr>
                  <w:tcW w:w="4820" w:type="dxa"/>
                  <w:gridSpan w:val="4"/>
                  <w:noWrap/>
                  <w:vAlign w:val="center"/>
                </w:tcPr>
                <w:p>
                  <w:pPr>
                    <w:spacing w:line="0" w:lineRule="atLeast"/>
                    <w:jc w:val="center"/>
                    <w:rPr>
                      <w:b/>
                      <w:szCs w:val="21"/>
                    </w:rPr>
                  </w:pPr>
                  <w:r>
                    <w:rPr>
                      <w:b/>
                      <w:szCs w:val="21"/>
                    </w:rPr>
                    <w:t>浓度限值</w:t>
                  </w:r>
                </w:p>
              </w:tc>
              <w:tc>
                <w:tcPr>
                  <w:tcW w:w="2358" w:type="dxa"/>
                  <w:vMerge w:val="restart"/>
                  <w:noWrap/>
                  <w:vAlign w:val="center"/>
                </w:tcPr>
                <w:p>
                  <w:pPr>
                    <w:spacing w:line="0" w:lineRule="atLeast"/>
                    <w:jc w:val="center"/>
                    <w:rPr>
                      <w:b/>
                      <w:szCs w:val="21"/>
                    </w:rPr>
                  </w:pPr>
                  <w:r>
                    <w:rPr>
                      <w:b/>
                      <w:szCs w:val="21"/>
                    </w:rPr>
                    <w:t>执行标准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1339" w:type="dxa"/>
                  <w:vMerge w:val="continue"/>
                  <w:noWrap/>
                  <w:vAlign w:val="center"/>
                </w:tcPr>
                <w:p>
                  <w:pPr>
                    <w:spacing w:line="0" w:lineRule="atLeast"/>
                    <w:jc w:val="center"/>
                    <w:rPr>
                      <w:b/>
                      <w:szCs w:val="21"/>
                    </w:rPr>
                  </w:pPr>
                </w:p>
              </w:tc>
              <w:tc>
                <w:tcPr>
                  <w:tcW w:w="992" w:type="dxa"/>
                  <w:tcBorders>
                    <w:right w:val="single" w:color="auto" w:sz="4" w:space="0"/>
                  </w:tcBorders>
                  <w:noWrap/>
                  <w:vAlign w:val="center"/>
                </w:tcPr>
                <w:p>
                  <w:pPr>
                    <w:spacing w:line="0" w:lineRule="atLeast"/>
                    <w:jc w:val="center"/>
                    <w:rPr>
                      <w:b/>
                      <w:szCs w:val="21"/>
                    </w:rPr>
                  </w:pPr>
                  <w:r>
                    <w:rPr>
                      <w:b/>
                      <w:szCs w:val="21"/>
                    </w:rPr>
                    <w:t>单位</w:t>
                  </w:r>
                </w:p>
              </w:tc>
              <w:tc>
                <w:tcPr>
                  <w:tcW w:w="993" w:type="dxa"/>
                  <w:tcBorders>
                    <w:left w:val="single" w:color="auto" w:sz="4" w:space="0"/>
                  </w:tcBorders>
                  <w:noWrap/>
                  <w:vAlign w:val="center"/>
                </w:tcPr>
                <w:p>
                  <w:pPr>
                    <w:spacing w:line="0" w:lineRule="atLeast"/>
                    <w:jc w:val="center"/>
                    <w:rPr>
                      <w:b/>
                      <w:szCs w:val="21"/>
                    </w:rPr>
                  </w:pPr>
                  <w:r>
                    <w:rPr>
                      <w:b/>
                      <w:szCs w:val="21"/>
                    </w:rPr>
                    <w:t>年平均</w:t>
                  </w:r>
                </w:p>
              </w:tc>
              <w:tc>
                <w:tcPr>
                  <w:tcW w:w="1559" w:type="dxa"/>
                  <w:noWrap/>
                  <w:vAlign w:val="center"/>
                </w:tcPr>
                <w:p>
                  <w:pPr>
                    <w:spacing w:line="0" w:lineRule="atLeast"/>
                    <w:jc w:val="center"/>
                    <w:rPr>
                      <w:b/>
                      <w:szCs w:val="21"/>
                    </w:rPr>
                  </w:pPr>
                  <w:r>
                    <w:rPr>
                      <w:rFonts w:hint="eastAsia"/>
                      <w:b/>
                      <w:szCs w:val="21"/>
                    </w:rPr>
                    <w:t>24小时</w:t>
                  </w:r>
                  <w:r>
                    <w:rPr>
                      <w:b/>
                      <w:szCs w:val="21"/>
                    </w:rPr>
                    <w:t>平均</w:t>
                  </w:r>
                </w:p>
              </w:tc>
              <w:tc>
                <w:tcPr>
                  <w:tcW w:w="1276" w:type="dxa"/>
                  <w:noWrap/>
                  <w:vAlign w:val="center"/>
                </w:tcPr>
                <w:p>
                  <w:pPr>
                    <w:spacing w:line="0" w:lineRule="atLeast"/>
                    <w:jc w:val="center"/>
                    <w:rPr>
                      <w:b/>
                      <w:szCs w:val="21"/>
                    </w:rPr>
                  </w:pPr>
                  <w:r>
                    <w:rPr>
                      <w:b/>
                      <w:szCs w:val="21"/>
                    </w:rPr>
                    <w:t>1小时平均</w:t>
                  </w:r>
                </w:p>
              </w:tc>
              <w:tc>
                <w:tcPr>
                  <w:tcW w:w="2358" w:type="dxa"/>
                  <w:vMerge w:val="continue"/>
                  <w:noWrap/>
                  <w:vAlign w:val="center"/>
                </w:tcPr>
                <w:p>
                  <w:pPr>
                    <w:spacing w:line="0" w:lineRule="atLeast"/>
                    <w:jc w:val="center"/>
                    <w:rPr>
                      <w:b/>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1339" w:type="dxa"/>
                  <w:noWrap/>
                  <w:vAlign w:val="center"/>
                </w:tcPr>
                <w:p>
                  <w:pPr>
                    <w:spacing w:line="0" w:lineRule="atLeast"/>
                    <w:jc w:val="center"/>
                    <w:rPr>
                      <w:szCs w:val="21"/>
                    </w:rPr>
                  </w:pPr>
                  <w:r>
                    <w:rPr>
                      <w:szCs w:val="21"/>
                    </w:rPr>
                    <w:t>SO</w:t>
                  </w:r>
                  <w:r>
                    <w:rPr>
                      <w:szCs w:val="21"/>
                      <w:vertAlign w:val="subscript"/>
                    </w:rPr>
                    <w:t>2</w:t>
                  </w:r>
                </w:p>
              </w:tc>
              <w:tc>
                <w:tcPr>
                  <w:tcW w:w="992" w:type="dxa"/>
                  <w:tcBorders>
                    <w:right w:val="single" w:color="auto" w:sz="4" w:space="0"/>
                  </w:tcBorders>
                  <w:noWrap/>
                  <w:vAlign w:val="center"/>
                </w:tcPr>
                <w:p>
                  <w:pPr>
                    <w:spacing w:line="0" w:lineRule="atLeast"/>
                    <w:jc w:val="center"/>
                    <w:rPr>
                      <w:szCs w:val="21"/>
                    </w:rPr>
                  </w:pPr>
                  <w:r>
                    <w:rPr>
                      <w:sz w:val="24"/>
                    </w:rPr>
                    <w:t>µg/m</w:t>
                  </w:r>
                  <w:r>
                    <w:rPr>
                      <w:sz w:val="24"/>
                      <w:vertAlign w:val="superscript"/>
                    </w:rPr>
                    <w:t>3</w:t>
                  </w:r>
                </w:p>
              </w:tc>
              <w:tc>
                <w:tcPr>
                  <w:tcW w:w="993" w:type="dxa"/>
                  <w:tcBorders>
                    <w:left w:val="single" w:color="auto" w:sz="4" w:space="0"/>
                  </w:tcBorders>
                  <w:noWrap/>
                  <w:vAlign w:val="center"/>
                </w:tcPr>
                <w:p>
                  <w:pPr>
                    <w:spacing w:line="0" w:lineRule="atLeast"/>
                    <w:jc w:val="center"/>
                    <w:rPr>
                      <w:szCs w:val="21"/>
                    </w:rPr>
                  </w:pPr>
                  <w:r>
                    <w:rPr>
                      <w:szCs w:val="21"/>
                    </w:rPr>
                    <w:t>60</w:t>
                  </w:r>
                </w:p>
              </w:tc>
              <w:tc>
                <w:tcPr>
                  <w:tcW w:w="1559" w:type="dxa"/>
                  <w:noWrap/>
                  <w:vAlign w:val="center"/>
                </w:tcPr>
                <w:p>
                  <w:pPr>
                    <w:spacing w:line="0" w:lineRule="atLeast"/>
                    <w:jc w:val="center"/>
                    <w:rPr>
                      <w:szCs w:val="21"/>
                    </w:rPr>
                  </w:pPr>
                  <w:r>
                    <w:rPr>
                      <w:szCs w:val="21"/>
                    </w:rPr>
                    <w:t>150</w:t>
                  </w:r>
                </w:p>
              </w:tc>
              <w:tc>
                <w:tcPr>
                  <w:tcW w:w="1276" w:type="dxa"/>
                  <w:noWrap/>
                  <w:vAlign w:val="center"/>
                </w:tcPr>
                <w:p>
                  <w:pPr>
                    <w:spacing w:line="0" w:lineRule="atLeast"/>
                    <w:jc w:val="center"/>
                    <w:rPr>
                      <w:szCs w:val="21"/>
                    </w:rPr>
                  </w:pPr>
                  <w:r>
                    <w:rPr>
                      <w:szCs w:val="21"/>
                    </w:rPr>
                    <w:t>500</w:t>
                  </w:r>
                </w:p>
              </w:tc>
              <w:tc>
                <w:tcPr>
                  <w:tcW w:w="2358" w:type="dxa"/>
                  <w:vMerge w:val="restart"/>
                  <w:noWrap/>
                  <w:vAlign w:val="center"/>
                </w:tcPr>
                <w:p>
                  <w:pPr>
                    <w:spacing w:line="0" w:lineRule="atLeast"/>
                    <w:jc w:val="center"/>
                    <w:rPr>
                      <w:szCs w:val="21"/>
                    </w:rPr>
                  </w:pPr>
                  <w:r>
                    <w:rPr>
                      <w:szCs w:val="21"/>
                    </w:rPr>
                    <w:t>《环境空气质量标准》</w:t>
                  </w:r>
                  <w:r>
                    <w:rPr>
                      <w:rFonts w:hint="eastAsia"/>
                      <w:szCs w:val="21"/>
                    </w:rPr>
                    <w:t>（</w:t>
                  </w:r>
                  <w:r>
                    <w:rPr>
                      <w:szCs w:val="21"/>
                    </w:rPr>
                    <w:t>GB3095-2012</w:t>
                  </w:r>
                  <w:r>
                    <w:rPr>
                      <w:rFonts w:hint="eastAsia"/>
                      <w:szCs w:val="21"/>
                    </w:rPr>
                    <w:t>）</w:t>
                  </w:r>
                  <w:r>
                    <w:rPr>
                      <w:szCs w:val="21"/>
                    </w:rPr>
                    <w:t>表1中的二级标准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1339" w:type="dxa"/>
                  <w:noWrap/>
                  <w:vAlign w:val="center"/>
                </w:tcPr>
                <w:p>
                  <w:pPr>
                    <w:spacing w:line="0" w:lineRule="atLeast"/>
                    <w:jc w:val="center"/>
                    <w:rPr>
                      <w:szCs w:val="21"/>
                      <w:vertAlign w:val="subscript"/>
                    </w:rPr>
                  </w:pPr>
                  <w:r>
                    <w:rPr>
                      <w:szCs w:val="21"/>
                    </w:rPr>
                    <w:t>NO</w:t>
                  </w:r>
                  <w:r>
                    <w:rPr>
                      <w:szCs w:val="21"/>
                      <w:vertAlign w:val="subscript"/>
                    </w:rPr>
                    <w:t>2</w:t>
                  </w:r>
                </w:p>
              </w:tc>
              <w:tc>
                <w:tcPr>
                  <w:tcW w:w="992" w:type="dxa"/>
                  <w:tcBorders>
                    <w:right w:val="single" w:color="auto" w:sz="4" w:space="0"/>
                  </w:tcBorders>
                  <w:noWrap/>
                  <w:vAlign w:val="center"/>
                </w:tcPr>
                <w:p>
                  <w:pPr>
                    <w:spacing w:line="0" w:lineRule="atLeast"/>
                    <w:jc w:val="center"/>
                    <w:rPr>
                      <w:szCs w:val="21"/>
                    </w:rPr>
                  </w:pPr>
                  <w:r>
                    <w:rPr>
                      <w:sz w:val="24"/>
                    </w:rPr>
                    <w:t>µg/m</w:t>
                  </w:r>
                  <w:r>
                    <w:rPr>
                      <w:sz w:val="24"/>
                      <w:vertAlign w:val="superscript"/>
                    </w:rPr>
                    <w:t>3</w:t>
                  </w:r>
                </w:p>
              </w:tc>
              <w:tc>
                <w:tcPr>
                  <w:tcW w:w="993" w:type="dxa"/>
                  <w:tcBorders>
                    <w:left w:val="single" w:color="auto" w:sz="4" w:space="0"/>
                  </w:tcBorders>
                  <w:noWrap/>
                  <w:vAlign w:val="center"/>
                </w:tcPr>
                <w:p>
                  <w:pPr>
                    <w:spacing w:line="0" w:lineRule="atLeast"/>
                    <w:jc w:val="center"/>
                    <w:rPr>
                      <w:szCs w:val="21"/>
                    </w:rPr>
                  </w:pPr>
                  <w:r>
                    <w:rPr>
                      <w:szCs w:val="21"/>
                    </w:rPr>
                    <w:t>40</w:t>
                  </w:r>
                </w:p>
              </w:tc>
              <w:tc>
                <w:tcPr>
                  <w:tcW w:w="1559" w:type="dxa"/>
                  <w:noWrap/>
                  <w:vAlign w:val="center"/>
                </w:tcPr>
                <w:p>
                  <w:pPr>
                    <w:spacing w:line="0" w:lineRule="atLeast"/>
                    <w:jc w:val="center"/>
                    <w:rPr>
                      <w:szCs w:val="21"/>
                    </w:rPr>
                  </w:pPr>
                  <w:r>
                    <w:rPr>
                      <w:szCs w:val="21"/>
                    </w:rPr>
                    <w:t>80</w:t>
                  </w:r>
                </w:p>
              </w:tc>
              <w:tc>
                <w:tcPr>
                  <w:tcW w:w="1276" w:type="dxa"/>
                  <w:noWrap/>
                  <w:vAlign w:val="center"/>
                </w:tcPr>
                <w:p>
                  <w:pPr>
                    <w:spacing w:line="0" w:lineRule="atLeast"/>
                    <w:jc w:val="center"/>
                    <w:rPr>
                      <w:szCs w:val="21"/>
                    </w:rPr>
                  </w:pPr>
                  <w:r>
                    <w:rPr>
                      <w:szCs w:val="21"/>
                    </w:rPr>
                    <w:t>200</w:t>
                  </w:r>
                </w:p>
              </w:tc>
              <w:tc>
                <w:tcPr>
                  <w:tcW w:w="2358" w:type="dxa"/>
                  <w:vMerge w:val="continue"/>
                  <w:noWrap/>
                </w:tcPr>
                <w:p>
                  <w:pPr>
                    <w:spacing w:line="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1339" w:type="dxa"/>
                  <w:noWrap/>
                  <w:vAlign w:val="center"/>
                </w:tcPr>
                <w:p>
                  <w:pPr>
                    <w:spacing w:line="0" w:lineRule="atLeast"/>
                    <w:jc w:val="center"/>
                    <w:rPr>
                      <w:szCs w:val="21"/>
                    </w:rPr>
                  </w:pPr>
                  <w:r>
                    <w:rPr>
                      <w:rFonts w:hint="eastAsia"/>
                      <w:szCs w:val="21"/>
                    </w:rPr>
                    <w:t>CO</w:t>
                  </w:r>
                </w:p>
              </w:tc>
              <w:tc>
                <w:tcPr>
                  <w:tcW w:w="992" w:type="dxa"/>
                  <w:tcBorders>
                    <w:right w:val="single" w:color="auto" w:sz="4" w:space="0"/>
                  </w:tcBorders>
                  <w:noWrap/>
                  <w:vAlign w:val="center"/>
                </w:tcPr>
                <w:p>
                  <w:pPr>
                    <w:spacing w:line="0" w:lineRule="atLeast"/>
                    <w:jc w:val="center"/>
                    <w:rPr>
                      <w:sz w:val="24"/>
                    </w:rPr>
                  </w:pPr>
                  <w:r>
                    <w:rPr>
                      <w:sz w:val="24"/>
                    </w:rPr>
                    <w:t>mg/m</w:t>
                  </w:r>
                  <w:r>
                    <w:rPr>
                      <w:sz w:val="24"/>
                      <w:vertAlign w:val="superscript"/>
                    </w:rPr>
                    <w:t>3</w:t>
                  </w:r>
                </w:p>
              </w:tc>
              <w:tc>
                <w:tcPr>
                  <w:tcW w:w="993" w:type="dxa"/>
                  <w:tcBorders>
                    <w:left w:val="single" w:color="auto" w:sz="4" w:space="0"/>
                  </w:tcBorders>
                  <w:noWrap/>
                  <w:vAlign w:val="center"/>
                </w:tcPr>
                <w:p>
                  <w:pPr>
                    <w:spacing w:line="0" w:lineRule="atLeast"/>
                    <w:jc w:val="center"/>
                    <w:rPr>
                      <w:szCs w:val="21"/>
                    </w:rPr>
                  </w:pPr>
                  <w:r>
                    <w:rPr>
                      <w:rFonts w:hint="eastAsia"/>
                      <w:szCs w:val="21"/>
                    </w:rPr>
                    <w:t>-</w:t>
                  </w:r>
                </w:p>
              </w:tc>
              <w:tc>
                <w:tcPr>
                  <w:tcW w:w="1559" w:type="dxa"/>
                  <w:noWrap/>
                  <w:vAlign w:val="center"/>
                </w:tcPr>
                <w:p>
                  <w:pPr>
                    <w:spacing w:line="0" w:lineRule="atLeast"/>
                    <w:jc w:val="center"/>
                    <w:rPr>
                      <w:szCs w:val="21"/>
                    </w:rPr>
                  </w:pPr>
                  <w:r>
                    <w:rPr>
                      <w:rFonts w:hint="eastAsia"/>
                      <w:szCs w:val="21"/>
                    </w:rPr>
                    <w:t>4</w:t>
                  </w:r>
                </w:p>
              </w:tc>
              <w:tc>
                <w:tcPr>
                  <w:tcW w:w="1276" w:type="dxa"/>
                  <w:noWrap/>
                  <w:vAlign w:val="center"/>
                </w:tcPr>
                <w:p>
                  <w:pPr>
                    <w:spacing w:line="0" w:lineRule="atLeast"/>
                    <w:jc w:val="center"/>
                    <w:rPr>
                      <w:szCs w:val="21"/>
                    </w:rPr>
                  </w:pPr>
                  <w:r>
                    <w:rPr>
                      <w:rFonts w:hint="eastAsia"/>
                      <w:szCs w:val="21"/>
                    </w:rPr>
                    <w:t>10</w:t>
                  </w:r>
                </w:p>
              </w:tc>
              <w:tc>
                <w:tcPr>
                  <w:tcW w:w="2358" w:type="dxa"/>
                  <w:vMerge w:val="continue"/>
                  <w:noWrap/>
                </w:tcPr>
                <w:p>
                  <w:pPr>
                    <w:spacing w:line="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1339" w:type="dxa"/>
                  <w:noWrap/>
                  <w:vAlign w:val="center"/>
                </w:tcPr>
                <w:p>
                  <w:pPr>
                    <w:spacing w:line="0" w:lineRule="atLeast"/>
                    <w:jc w:val="center"/>
                    <w:rPr>
                      <w:szCs w:val="21"/>
                    </w:rPr>
                  </w:pPr>
                  <w:r>
                    <w:rPr>
                      <w:rFonts w:hint="eastAsia"/>
                      <w:szCs w:val="21"/>
                    </w:rPr>
                    <w:t>O</w:t>
                  </w:r>
                  <w:r>
                    <w:rPr>
                      <w:szCs w:val="21"/>
                      <w:vertAlign w:val="subscript"/>
                    </w:rPr>
                    <w:t>3</w:t>
                  </w:r>
                </w:p>
              </w:tc>
              <w:tc>
                <w:tcPr>
                  <w:tcW w:w="992" w:type="dxa"/>
                  <w:tcBorders>
                    <w:right w:val="single" w:color="auto" w:sz="4" w:space="0"/>
                  </w:tcBorders>
                  <w:noWrap/>
                  <w:vAlign w:val="center"/>
                </w:tcPr>
                <w:p>
                  <w:pPr>
                    <w:spacing w:line="0" w:lineRule="atLeast"/>
                    <w:jc w:val="center"/>
                    <w:rPr>
                      <w:sz w:val="24"/>
                    </w:rPr>
                  </w:pPr>
                  <w:r>
                    <w:rPr>
                      <w:sz w:val="24"/>
                    </w:rPr>
                    <w:t>µg/m</w:t>
                  </w:r>
                  <w:r>
                    <w:rPr>
                      <w:sz w:val="24"/>
                      <w:vertAlign w:val="superscript"/>
                    </w:rPr>
                    <w:t>3</w:t>
                  </w:r>
                </w:p>
              </w:tc>
              <w:tc>
                <w:tcPr>
                  <w:tcW w:w="2552" w:type="dxa"/>
                  <w:gridSpan w:val="2"/>
                  <w:tcBorders>
                    <w:left w:val="single" w:color="auto" w:sz="4" w:space="0"/>
                  </w:tcBorders>
                  <w:noWrap/>
                  <w:vAlign w:val="center"/>
                </w:tcPr>
                <w:p>
                  <w:pPr>
                    <w:spacing w:line="0" w:lineRule="atLeast"/>
                    <w:jc w:val="center"/>
                    <w:rPr>
                      <w:szCs w:val="21"/>
                    </w:rPr>
                  </w:pPr>
                  <w:r>
                    <w:rPr>
                      <w:rFonts w:hint="eastAsia"/>
                      <w:szCs w:val="21"/>
                    </w:rPr>
                    <w:t>160（8小时</w:t>
                  </w:r>
                  <w:r>
                    <w:rPr>
                      <w:szCs w:val="21"/>
                    </w:rPr>
                    <w:t>平均</w:t>
                  </w:r>
                  <w:r>
                    <w:rPr>
                      <w:rFonts w:hint="eastAsia"/>
                      <w:szCs w:val="21"/>
                    </w:rPr>
                    <w:t>）</w:t>
                  </w:r>
                </w:p>
              </w:tc>
              <w:tc>
                <w:tcPr>
                  <w:tcW w:w="1276" w:type="dxa"/>
                  <w:noWrap/>
                  <w:vAlign w:val="center"/>
                </w:tcPr>
                <w:p>
                  <w:pPr>
                    <w:spacing w:line="0" w:lineRule="atLeast"/>
                    <w:jc w:val="center"/>
                    <w:rPr>
                      <w:szCs w:val="21"/>
                    </w:rPr>
                  </w:pPr>
                  <w:r>
                    <w:rPr>
                      <w:rFonts w:hint="eastAsia"/>
                      <w:szCs w:val="21"/>
                    </w:rPr>
                    <w:t>200</w:t>
                  </w:r>
                </w:p>
              </w:tc>
              <w:tc>
                <w:tcPr>
                  <w:tcW w:w="2358" w:type="dxa"/>
                  <w:vMerge w:val="continue"/>
                  <w:noWrap/>
                </w:tcPr>
                <w:p>
                  <w:pPr>
                    <w:spacing w:line="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1339" w:type="dxa"/>
                  <w:noWrap/>
                  <w:vAlign w:val="center"/>
                </w:tcPr>
                <w:p>
                  <w:pPr>
                    <w:spacing w:line="0" w:lineRule="atLeast"/>
                    <w:jc w:val="center"/>
                    <w:rPr>
                      <w:szCs w:val="21"/>
                      <w:vertAlign w:val="subscript"/>
                    </w:rPr>
                  </w:pPr>
                  <w:r>
                    <w:rPr>
                      <w:rFonts w:hint="eastAsia"/>
                      <w:szCs w:val="21"/>
                    </w:rPr>
                    <w:t>PM</w:t>
                  </w:r>
                  <w:r>
                    <w:rPr>
                      <w:szCs w:val="21"/>
                      <w:vertAlign w:val="subscript"/>
                    </w:rPr>
                    <w:t>2.5</w:t>
                  </w:r>
                </w:p>
              </w:tc>
              <w:tc>
                <w:tcPr>
                  <w:tcW w:w="992" w:type="dxa"/>
                  <w:tcBorders>
                    <w:right w:val="single" w:color="auto" w:sz="4" w:space="0"/>
                  </w:tcBorders>
                  <w:noWrap/>
                  <w:vAlign w:val="center"/>
                </w:tcPr>
                <w:p>
                  <w:pPr>
                    <w:spacing w:line="0" w:lineRule="atLeast"/>
                    <w:jc w:val="center"/>
                    <w:rPr>
                      <w:sz w:val="24"/>
                    </w:rPr>
                  </w:pPr>
                  <w:r>
                    <w:rPr>
                      <w:sz w:val="24"/>
                    </w:rPr>
                    <w:t>µg/m</w:t>
                  </w:r>
                  <w:r>
                    <w:rPr>
                      <w:sz w:val="24"/>
                      <w:vertAlign w:val="superscript"/>
                    </w:rPr>
                    <w:t>3</w:t>
                  </w:r>
                </w:p>
              </w:tc>
              <w:tc>
                <w:tcPr>
                  <w:tcW w:w="993" w:type="dxa"/>
                  <w:tcBorders>
                    <w:left w:val="single" w:color="auto" w:sz="4" w:space="0"/>
                  </w:tcBorders>
                  <w:noWrap/>
                  <w:vAlign w:val="center"/>
                </w:tcPr>
                <w:p>
                  <w:pPr>
                    <w:spacing w:line="0" w:lineRule="atLeast"/>
                    <w:jc w:val="center"/>
                    <w:rPr>
                      <w:szCs w:val="21"/>
                    </w:rPr>
                  </w:pPr>
                  <w:r>
                    <w:rPr>
                      <w:rFonts w:hint="eastAsia"/>
                      <w:szCs w:val="21"/>
                    </w:rPr>
                    <w:t>35</w:t>
                  </w:r>
                </w:p>
              </w:tc>
              <w:tc>
                <w:tcPr>
                  <w:tcW w:w="1559" w:type="dxa"/>
                  <w:noWrap/>
                  <w:vAlign w:val="center"/>
                </w:tcPr>
                <w:p>
                  <w:pPr>
                    <w:spacing w:line="0" w:lineRule="atLeast"/>
                    <w:jc w:val="center"/>
                    <w:rPr>
                      <w:szCs w:val="21"/>
                    </w:rPr>
                  </w:pPr>
                  <w:r>
                    <w:rPr>
                      <w:rFonts w:hint="eastAsia"/>
                      <w:szCs w:val="21"/>
                    </w:rPr>
                    <w:t>75</w:t>
                  </w:r>
                </w:p>
              </w:tc>
              <w:tc>
                <w:tcPr>
                  <w:tcW w:w="1276" w:type="dxa"/>
                  <w:noWrap/>
                  <w:vAlign w:val="center"/>
                </w:tcPr>
                <w:p>
                  <w:pPr>
                    <w:spacing w:line="0" w:lineRule="atLeast"/>
                    <w:jc w:val="center"/>
                    <w:rPr>
                      <w:szCs w:val="21"/>
                    </w:rPr>
                  </w:pPr>
                  <w:r>
                    <w:rPr>
                      <w:rFonts w:hint="eastAsia"/>
                      <w:szCs w:val="21"/>
                    </w:rPr>
                    <w:t>-</w:t>
                  </w:r>
                </w:p>
              </w:tc>
              <w:tc>
                <w:tcPr>
                  <w:tcW w:w="2358" w:type="dxa"/>
                  <w:vMerge w:val="continue"/>
                  <w:noWrap/>
                </w:tcPr>
                <w:p>
                  <w:pPr>
                    <w:spacing w:line="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cantSplit/>
                <w:trHeight w:val="20" w:hRule="atLeast"/>
                <w:jc w:val="center"/>
              </w:trPr>
              <w:tc>
                <w:tcPr>
                  <w:tcW w:w="1339" w:type="dxa"/>
                  <w:noWrap/>
                  <w:vAlign w:val="center"/>
                </w:tcPr>
                <w:p>
                  <w:pPr>
                    <w:spacing w:line="0" w:lineRule="atLeast"/>
                    <w:jc w:val="center"/>
                    <w:rPr>
                      <w:szCs w:val="21"/>
                    </w:rPr>
                  </w:pPr>
                  <w:r>
                    <w:rPr>
                      <w:szCs w:val="21"/>
                    </w:rPr>
                    <w:t>PM</w:t>
                  </w:r>
                  <w:r>
                    <w:rPr>
                      <w:szCs w:val="21"/>
                      <w:vertAlign w:val="subscript"/>
                    </w:rPr>
                    <w:t>10</w:t>
                  </w:r>
                </w:p>
              </w:tc>
              <w:tc>
                <w:tcPr>
                  <w:tcW w:w="992" w:type="dxa"/>
                  <w:tcBorders>
                    <w:right w:val="single" w:color="auto" w:sz="4" w:space="0"/>
                  </w:tcBorders>
                  <w:noWrap/>
                  <w:vAlign w:val="center"/>
                </w:tcPr>
                <w:p>
                  <w:pPr>
                    <w:spacing w:line="0" w:lineRule="atLeast"/>
                    <w:jc w:val="center"/>
                    <w:rPr>
                      <w:szCs w:val="21"/>
                    </w:rPr>
                  </w:pPr>
                  <w:r>
                    <w:rPr>
                      <w:sz w:val="24"/>
                    </w:rPr>
                    <w:t>µg/m</w:t>
                  </w:r>
                  <w:r>
                    <w:rPr>
                      <w:sz w:val="24"/>
                      <w:vertAlign w:val="superscript"/>
                    </w:rPr>
                    <w:t>3</w:t>
                  </w:r>
                </w:p>
              </w:tc>
              <w:tc>
                <w:tcPr>
                  <w:tcW w:w="993" w:type="dxa"/>
                  <w:tcBorders>
                    <w:left w:val="single" w:color="auto" w:sz="4" w:space="0"/>
                  </w:tcBorders>
                  <w:noWrap/>
                  <w:vAlign w:val="center"/>
                </w:tcPr>
                <w:p>
                  <w:pPr>
                    <w:spacing w:line="0" w:lineRule="atLeast"/>
                    <w:jc w:val="center"/>
                    <w:rPr>
                      <w:szCs w:val="21"/>
                    </w:rPr>
                  </w:pPr>
                  <w:r>
                    <w:rPr>
                      <w:szCs w:val="21"/>
                    </w:rPr>
                    <w:t>70</w:t>
                  </w:r>
                </w:p>
              </w:tc>
              <w:tc>
                <w:tcPr>
                  <w:tcW w:w="1559" w:type="dxa"/>
                  <w:noWrap/>
                  <w:vAlign w:val="center"/>
                </w:tcPr>
                <w:p>
                  <w:pPr>
                    <w:spacing w:line="0" w:lineRule="atLeast"/>
                    <w:jc w:val="center"/>
                    <w:rPr>
                      <w:szCs w:val="21"/>
                    </w:rPr>
                  </w:pPr>
                  <w:r>
                    <w:rPr>
                      <w:szCs w:val="21"/>
                    </w:rPr>
                    <w:t>150</w:t>
                  </w:r>
                </w:p>
              </w:tc>
              <w:tc>
                <w:tcPr>
                  <w:tcW w:w="1276" w:type="dxa"/>
                  <w:noWrap/>
                  <w:vAlign w:val="center"/>
                </w:tcPr>
                <w:p>
                  <w:pPr>
                    <w:spacing w:line="0" w:lineRule="atLeast"/>
                    <w:jc w:val="center"/>
                    <w:rPr>
                      <w:szCs w:val="21"/>
                    </w:rPr>
                  </w:pPr>
                  <w:r>
                    <w:rPr>
                      <w:szCs w:val="21"/>
                    </w:rPr>
                    <w:t>450*</w:t>
                  </w:r>
                </w:p>
              </w:tc>
              <w:tc>
                <w:tcPr>
                  <w:tcW w:w="2358" w:type="dxa"/>
                  <w:vMerge w:val="continue"/>
                  <w:noWrap/>
                </w:tcPr>
                <w:p>
                  <w:pPr>
                    <w:spacing w:line="0" w:lineRule="atLeast"/>
                    <w:jc w:val="center"/>
                    <w:rPr>
                      <w:szCs w:val="21"/>
                    </w:rPr>
                  </w:pPr>
                </w:p>
              </w:tc>
            </w:tr>
          </w:tbl>
          <w:p>
            <w:pPr>
              <w:rPr>
                <w:sz w:val="18"/>
                <w:szCs w:val="18"/>
              </w:rPr>
            </w:pPr>
            <w:r>
              <w:rPr>
                <w:rFonts w:eastAsiaTheme="minorEastAsia"/>
                <w:snapToGrid w:val="0"/>
                <w:kern w:val="0"/>
                <w:sz w:val="18"/>
                <w:szCs w:val="18"/>
              </w:rPr>
              <w:t>*注：</w:t>
            </w:r>
            <w:r>
              <w:rPr>
                <w:rFonts w:eastAsiaTheme="minorEastAsia"/>
                <w:sz w:val="18"/>
                <w:szCs w:val="18"/>
              </w:rPr>
              <w:t>根据《环境影响评价技术导则 大气环境》（HJ2.2-2018），对于没有小时浓度限值的污染物，取日平均浓度限值的三倍值，取8小时平均浓度限值的二倍值。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08" w:hRule="atLeast"/>
        </w:trPr>
        <w:tc>
          <w:tcPr>
            <w:tcW w:w="456" w:type="dxa"/>
            <w:noWrap/>
            <w:vAlign w:val="center"/>
          </w:tcPr>
          <w:p>
            <w:pPr>
              <w:autoSpaceDE w:val="0"/>
              <w:autoSpaceDN w:val="0"/>
              <w:adjustRightInd w:val="0"/>
              <w:jc w:val="center"/>
              <w:rPr>
                <w:sz w:val="24"/>
              </w:rPr>
            </w:pPr>
            <w:r>
              <w:rPr>
                <w:sz w:val="24"/>
              </w:rPr>
              <w:t>污染物排放标准</w:t>
            </w:r>
          </w:p>
        </w:tc>
        <w:tc>
          <w:tcPr>
            <w:tcW w:w="8830" w:type="dxa"/>
            <w:noWrap/>
          </w:tcPr>
          <w:p>
            <w:pPr>
              <w:numPr>
                <w:ilvl w:val="1"/>
                <w:numId w:val="12"/>
              </w:numPr>
              <w:adjustRightInd w:val="0"/>
              <w:snapToGrid w:val="0"/>
              <w:spacing w:line="500" w:lineRule="exact"/>
              <w:rPr>
                <w:b/>
                <w:bCs/>
                <w:snapToGrid w:val="0"/>
                <w:kern w:val="0"/>
                <w:sz w:val="24"/>
                <w:szCs w:val="24"/>
              </w:rPr>
            </w:pPr>
            <w:r>
              <w:rPr>
                <w:b/>
                <w:sz w:val="24"/>
                <w:szCs w:val="24"/>
              </w:rPr>
              <w:t>废水</w:t>
            </w:r>
          </w:p>
          <w:p>
            <w:pPr>
              <w:adjustRightInd w:val="0"/>
              <w:snapToGrid w:val="0"/>
              <w:spacing w:line="500" w:lineRule="exact"/>
              <w:ind w:firstLine="480" w:firstLineChars="200"/>
              <w:rPr>
                <w:b/>
                <w:snapToGrid w:val="0"/>
                <w:kern w:val="0"/>
                <w:sz w:val="24"/>
                <w:szCs w:val="24"/>
              </w:rPr>
            </w:pPr>
            <w:bookmarkStart w:id="16" w:name="OLE_LINK24"/>
            <w:r>
              <w:rPr>
                <w:bCs/>
                <w:snapToGrid w:val="0"/>
                <w:kern w:val="0"/>
                <w:sz w:val="24"/>
                <w:szCs w:val="24"/>
              </w:rPr>
              <w:t>本项目污水排入排污管网，接管</w:t>
            </w:r>
            <w:r>
              <w:rPr>
                <w:rFonts w:hint="eastAsia"/>
                <w:sz w:val="24"/>
                <w:szCs w:val="24"/>
              </w:rPr>
              <w:t>梅村</w:t>
            </w:r>
            <w:r>
              <w:rPr>
                <w:sz w:val="24"/>
                <w:szCs w:val="24"/>
              </w:rPr>
              <w:t>水处理厂</w:t>
            </w:r>
            <w:r>
              <w:rPr>
                <w:bCs/>
                <w:snapToGrid w:val="0"/>
                <w:kern w:val="0"/>
                <w:sz w:val="24"/>
                <w:szCs w:val="24"/>
              </w:rPr>
              <w:t>，尾水排入</w:t>
            </w:r>
            <w:r>
              <w:rPr>
                <w:rFonts w:hint="eastAsia"/>
                <w:bCs/>
                <w:snapToGrid w:val="0"/>
                <w:kern w:val="0"/>
                <w:sz w:val="24"/>
                <w:szCs w:val="24"/>
              </w:rPr>
              <w:t>梅花港，最终汇入</w:t>
            </w:r>
            <w:r>
              <w:rPr>
                <w:bCs/>
                <w:snapToGrid w:val="0"/>
                <w:kern w:val="0"/>
                <w:sz w:val="24"/>
                <w:szCs w:val="24"/>
              </w:rPr>
              <w:t>江南运河</w:t>
            </w:r>
            <w:r>
              <w:rPr>
                <w:sz w:val="24"/>
                <w:szCs w:val="24"/>
              </w:rPr>
              <w:t>。</w:t>
            </w:r>
            <w:r>
              <w:rPr>
                <w:rFonts w:hint="eastAsia"/>
                <w:sz w:val="24"/>
                <w:szCs w:val="24"/>
              </w:rPr>
              <w:t>梅村</w:t>
            </w:r>
            <w:r>
              <w:rPr>
                <w:sz w:val="24"/>
                <w:szCs w:val="24"/>
              </w:rPr>
              <w:t>水处理厂废水接管要求</w:t>
            </w:r>
            <w:r>
              <w:rPr>
                <w:rFonts w:hint="eastAsia"/>
                <w:sz w:val="24"/>
                <w:szCs w:val="24"/>
              </w:rPr>
              <w:t>COD、SS</w:t>
            </w:r>
            <w:r>
              <w:rPr>
                <w:sz w:val="24"/>
                <w:szCs w:val="24"/>
              </w:rPr>
              <w:t>执行《污水综合排放标准》(GB8978-1996)中表4三级标准，未</w:t>
            </w:r>
            <w:r>
              <w:rPr>
                <w:rFonts w:hint="eastAsia"/>
                <w:sz w:val="24"/>
                <w:szCs w:val="24"/>
                <w:lang w:val="en-US" w:eastAsia="zh-CN"/>
              </w:rPr>
              <w:t>列入</w:t>
            </w:r>
            <w:r>
              <w:rPr>
                <w:sz w:val="24"/>
                <w:szCs w:val="24"/>
              </w:rPr>
              <w:t>项目TP、NH</w:t>
            </w:r>
            <w:r>
              <w:rPr>
                <w:sz w:val="24"/>
                <w:szCs w:val="24"/>
                <w:vertAlign w:val="subscript"/>
              </w:rPr>
              <w:t>3</w:t>
            </w:r>
            <w:r>
              <w:rPr>
                <w:sz w:val="24"/>
                <w:szCs w:val="24"/>
              </w:rPr>
              <w:t>-N、TN执行《污水排入城镇下水道水质标准》(</w:t>
            </w:r>
            <w:r>
              <w:rPr>
                <w:rFonts w:hint="eastAsia"/>
                <w:sz w:val="24"/>
              </w:rPr>
              <w:t>GB/T31962-2015</w:t>
            </w:r>
            <w:r>
              <w:rPr>
                <w:sz w:val="24"/>
                <w:szCs w:val="24"/>
              </w:rPr>
              <w:t>)表1中A等级标准；</w:t>
            </w:r>
            <w:r>
              <w:rPr>
                <w:rFonts w:hint="eastAsia"/>
                <w:sz w:val="24"/>
                <w:szCs w:val="24"/>
              </w:rPr>
              <w:t>梅村</w:t>
            </w:r>
            <w:r>
              <w:rPr>
                <w:sz w:val="24"/>
                <w:szCs w:val="24"/>
              </w:rPr>
              <w:t>水处理厂尾水排放执行</w:t>
            </w:r>
            <w:bookmarkStart w:id="17" w:name="OLE_LINK19"/>
            <w:r>
              <w:rPr>
                <w:sz w:val="24"/>
                <w:szCs w:val="24"/>
              </w:rPr>
              <w:t>《</w:t>
            </w:r>
            <w:bookmarkStart w:id="18" w:name="OLE_LINK20"/>
            <w:r>
              <w:rPr>
                <w:sz w:val="24"/>
                <w:szCs w:val="24"/>
              </w:rPr>
              <w:t>城镇污水处理厂污染物排放标准</w:t>
            </w:r>
            <w:bookmarkEnd w:id="18"/>
            <w:r>
              <w:rPr>
                <w:sz w:val="24"/>
                <w:szCs w:val="24"/>
              </w:rPr>
              <w:t>》(GB18918-2002)表1一级A标准</w:t>
            </w:r>
            <w:bookmarkEnd w:id="17"/>
            <w:r>
              <w:rPr>
                <w:sz w:val="24"/>
                <w:szCs w:val="24"/>
              </w:rPr>
              <w:t>。</w:t>
            </w:r>
          </w:p>
          <w:bookmarkEnd w:id="16"/>
          <w:p>
            <w:pPr>
              <w:numPr>
                <w:ilvl w:val="0"/>
                <w:numId w:val="11"/>
              </w:numPr>
              <w:spacing w:line="500" w:lineRule="exact"/>
              <w:ind w:left="0" w:firstLine="0"/>
              <w:jc w:val="center"/>
              <w:rPr>
                <w:b/>
                <w:spacing w:val="-4"/>
                <w:sz w:val="24"/>
              </w:rPr>
            </w:pPr>
            <w:bookmarkStart w:id="19" w:name="_Toc451166464"/>
            <w:r>
              <w:rPr>
                <w:b/>
                <w:spacing w:val="-4"/>
                <w:sz w:val="24"/>
              </w:rPr>
              <w:t>废污水排放标准限值表</w:t>
            </w:r>
            <w:bookmarkEnd w:id="19"/>
          </w:p>
          <w:tbl>
            <w:tblPr>
              <w:tblStyle w:val="14"/>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376"/>
              <w:gridCol w:w="3563"/>
              <w:gridCol w:w="1869"/>
              <w:gridCol w:w="168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0" w:hRule="atLeast"/>
                <w:jc w:val="center"/>
              </w:trPr>
              <w:tc>
                <w:tcPr>
                  <w:tcW w:w="1376" w:type="dxa"/>
                  <w:noWrap/>
                  <w:vAlign w:val="center"/>
                </w:tcPr>
                <w:p>
                  <w:pPr>
                    <w:adjustRightInd w:val="0"/>
                    <w:snapToGrid w:val="0"/>
                    <w:jc w:val="center"/>
                    <w:rPr>
                      <w:b/>
                      <w:szCs w:val="21"/>
                    </w:rPr>
                  </w:pPr>
                  <w:r>
                    <w:rPr>
                      <w:rFonts w:hint="eastAsia"/>
                      <w:b/>
                      <w:szCs w:val="21"/>
                    </w:rPr>
                    <w:t>类别</w:t>
                  </w:r>
                </w:p>
              </w:tc>
              <w:tc>
                <w:tcPr>
                  <w:tcW w:w="3563" w:type="dxa"/>
                  <w:noWrap/>
                  <w:vAlign w:val="center"/>
                </w:tcPr>
                <w:p>
                  <w:pPr>
                    <w:adjustRightInd w:val="0"/>
                    <w:snapToGrid w:val="0"/>
                    <w:jc w:val="center"/>
                    <w:rPr>
                      <w:b/>
                      <w:szCs w:val="21"/>
                    </w:rPr>
                  </w:pPr>
                  <w:r>
                    <w:rPr>
                      <w:b/>
                      <w:szCs w:val="21"/>
                    </w:rPr>
                    <w:t>执行标准</w:t>
                  </w:r>
                </w:p>
              </w:tc>
              <w:tc>
                <w:tcPr>
                  <w:tcW w:w="1869" w:type="dxa"/>
                  <w:noWrap/>
                  <w:vAlign w:val="center"/>
                </w:tcPr>
                <w:p>
                  <w:pPr>
                    <w:adjustRightInd w:val="0"/>
                    <w:snapToGrid w:val="0"/>
                    <w:jc w:val="center"/>
                    <w:rPr>
                      <w:b/>
                      <w:szCs w:val="21"/>
                    </w:rPr>
                  </w:pPr>
                  <w:r>
                    <w:rPr>
                      <w:b/>
                      <w:szCs w:val="21"/>
                    </w:rPr>
                    <w:t>污染物指标</w:t>
                  </w:r>
                </w:p>
              </w:tc>
              <w:tc>
                <w:tcPr>
                  <w:tcW w:w="1685" w:type="dxa"/>
                  <w:noWrap/>
                  <w:vAlign w:val="center"/>
                </w:tcPr>
                <w:p>
                  <w:pPr>
                    <w:adjustRightInd w:val="0"/>
                    <w:snapToGrid w:val="0"/>
                    <w:jc w:val="center"/>
                    <w:rPr>
                      <w:b/>
                      <w:szCs w:val="21"/>
                    </w:rPr>
                  </w:pPr>
                  <w:r>
                    <w:rPr>
                      <w:b/>
                      <w:szCs w:val="21"/>
                    </w:rPr>
                    <w:t>标准限值mg/L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65" w:hRule="atLeast"/>
                <w:jc w:val="center"/>
              </w:trPr>
              <w:tc>
                <w:tcPr>
                  <w:tcW w:w="1376" w:type="dxa"/>
                  <w:vMerge w:val="restart"/>
                  <w:noWrap/>
                  <w:vAlign w:val="center"/>
                </w:tcPr>
                <w:p>
                  <w:pPr>
                    <w:adjustRightInd w:val="0"/>
                    <w:snapToGrid w:val="0"/>
                    <w:jc w:val="center"/>
                    <w:rPr>
                      <w:szCs w:val="21"/>
                    </w:rPr>
                  </w:pPr>
                  <w:r>
                    <w:rPr>
                      <w:szCs w:val="21"/>
                    </w:rPr>
                    <w:t>接管</w:t>
                  </w:r>
                  <w:r>
                    <w:rPr>
                      <w:rFonts w:hint="eastAsia"/>
                      <w:szCs w:val="21"/>
                    </w:rPr>
                    <w:t>标准</w:t>
                  </w:r>
                </w:p>
              </w:tc>
              <w:tc>
                <w:tcPr>
                  <w:tcW w:w="3563" w:type="dxa"/>
                  <w:vMerge w:val="restart"/>
                  <w:noWrap/>
                  <w:vAlign w:val="center"/>
                </w:tcPr>
                <w:p>
                  <w:pPr>
                    <w:adjustRightInd w:val="0"/>
                    <w:snapToGrid w:val="0"/>
                    <w:jc w:val="center"/>
                    <w:rPr>
                      <w:szCs w:val="21"/>
                    </w:rPr>
                  </w:pPr>
                  <w:r>
                    <w:rPr>
                      <w:szCs w:val="21"/>
                    </w:rPr>
                    <w:t>《污水综合排放标准》（GB8978-1996）表4三级</w:t>
                  </w:r>
                </w:p>
              </w:tc>
              <w:tc>
                <w:tcPr>
                  <w:tcW w:w="1869" w:type="dxa"/>
                  <w:noWrap/>
                  <w:vAlign w:val="center"/>
                </w:tcPr>
                <w:p>
                  <w:pPr>
                    <w:adjustRightInd w:val="0"/>
                    <w:snapToGrid w:val="0"/>
                    <w:jc w:val="center"/>
                    <w:rPr>
                      <w:szCs w:val="21"/>
                    </w:rPr>
                  </w:pPr>
                  <w:r>
                    <w:rPr>
                      <w:szCs w:val="21"/>
                    </w:rPr>
                    <w:t>COD</w:t>
                  </w:r>
                </w:p>
              </w:tc>
              <w:tc>
                <w:tcPr>
                  <w:tcW w:w="1685" w:type="dxa"/>
                  <w:noWrap/>
                  <w:vAlign w:val="center"/>
                </w:tcPr>
                <w:p>
                  <w:pPr>
                    <w:adjustRightInd w:val="0"/>
                    <w:snapToGrid w:val="0"/>
                    <w:jc w:val="center"/>
                    <w:rPr>
                      <w:szCs w:val="21"/>
                    </w:rPr>
                  </w:pPr>
                  <w:r>
                    <w:rPr>
                      <w:szCs w:val="21"/>
                    </w:rPr>
                    <w:t>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65" w:hRule="atLeast"/>
                <w:jc w:val="center"/>
              </w:trPr>
              <w:tc>
                <w:tcPr>
                  <w:tcW w:w="1376" w:type="dxa"/>
                  <w:vMerge w:val="continue"/>
                  <w:noWrap/>
                  <w:vAlign w:val="center"/>
                </w:tcPr>
                <w:p>
                  <w:pPr>
                    <w:adjustRightInd w:val="0"/>
                    <w:snapToGrid w:val="0"/>
                    <w:jc w:val="center"/>
                    <w:rPr>
                      <w:szCs w:val="21"/>
                    </w:rPr>
                  </w:pPr>
                </w:p>
              </w:tc>
              <w:tc>
                <w:tcPr>
                  <w:tcW w:w="3563" w:type="dxa"/>
                  <w:vMerge w:val="continue"/>
                  <w:noWrap/>
                  <w:vAlign w:val="center"/>
                </w:tcPr>
                <w:p>
                  <w:pPr>
                    <w:adjustRightInd w:val="0"/>
                    <w:snapToGrid w:val="0"/>
                    <w:jc w:val="center"/>
                    <w:rPr>
                      <w:szCs w:val="21"/>
                    </w:rPr>
                  </w:pPr>
                </w:p>
              </w:tc>
              <w:tc>
                <w:tcPr>
                  <w:tcW w:w="1869" w:type="dxa"/>
                  <w:noWrap/>
                  <w:vAlign w:val="center"/>
                </w:tcPr>
                <w:p>
                  <w:pPr>
                    <w:adjustRightInd w:val="0"/>
                    <w:snapToGrid w:val="0"/>
                    <w:jc w:val="center"/>
                    <w:rPr>
                      <w:szCs w:val="21"/>
                    </w:rPr>
                  </w:pPr>
                  <w:r>
                    <w:rPr>
                      <w:szCs w:val="21"/>
                    </w:rPr>
                    <w:t>SS</w:t>
                  </w:r>
                </w:p>
              </w:tc>
              <w:tc>
                <w:tcPr>
                  <w:tcW w:w="1685" w:type="dxa"/>
                  <w:noWrap/>
                  <w:vAlign w:val="center"/>
                </w:tcPr>
                <w:p>
                  <w:pPr>
                    <w:adjustRightInd w:val="0"/>
                    <w:snapToGrid w:val="0"/>
                    <w:jc w:val="center"/>
                    <w:rPr>
                      <w:szCs w:val="21"/>
                    </w:rPr>
                  </w:pPr>
                  <w:r>
                    <w:rPr>
                      <w:szCs w:val="21"/>
                    </w:rPr>
                    <w:t>400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376" w:type="dxa"/>
                  <w:vMerge w:val="continue"/>
                  <w:noWrap/>
                  <w:vAlign w:val="center"/>
                </w:tcPr>
                <w:p>
                  <w:pPr>
                    <w:adjustRightInd w:val="0"/>
                    <w:snapToGrid w:val="0"/>
                    <w:jc w:val="center"/>
                    <w:rPr>
                      <w:szCs w:val="21"/>
                    </w:rPr>
                  </w:pPr>
                </w:p>
              </w:tc>
              <w:tc>
                <w:tcPr>
                  <w:tcW w:w="3563" w:type="dxa"/>
                  <w:vMerge w:val="restart"/>
                  <w:noWrap/>
                  <w:vAlign w:val="center"/>
                </w:tcPr>
                <w:p>
                  <w:pPr>
                    <w:adjustRightInd w:val="0"/>
                    <w:snapToGrid w:val="0"/>
                    <w:jc w:val="center"/>
                    <w:rPr>
                      <w:szCs w:val="21"/>
                    </w:rPr>
                  </w:pPr>
                  <w:r>
                    <w:rPr>
                      <w:szCs w:val="21"/>
                    </w:rPr>
                    <w:t>《污水排入城镇下水道水质标准》（</w:t>
                  </w:r>
                  <w:r>
                    <w:rPr>
                      <w:rFonts w:hint="eastAsia"/>
                      <w:szCs w:val="21"/>
                    </w:rPr>
                    <w:t>GB/T31962-2015</w:t>
                  </w:r>
                  <w:r>
                    <w:rPr>
                      <w:szCs w:val="21"/>
                    </w:rPr>
                    <w:t>）表1A等级</w:t>
                  </w:r>
                </w:p>
              </w:tc>
              <w:tc>
                <w:tcPr>
                  <w:tcW w:w="1869" w:type="dxa"/>
                  <w:noWrap/>
                  <w:vAlign w:val="center"/>
                </w:tcPr>
                <w:p>
                  <w:pPr>
                    <w:adjustRightInd w:val="0"/>
                    <w:snapToGrid w:val="0"/>
                    <w:jc w:val="center"/>
                    <w:rPr>
                      <w:szCs w:val="21"/>
                    </w:rPr>
                  </w:pPr>
                  <w:r>
                    <w:rPr>
                      <w:szCs w:val="21"/>
                    </w:rPr>
                    <w:t>NH</w:t>
                  </w:r>
                  <w:r>
                    <w:rPr>
                      <w:szCs w:val="21"/>
                      <w:vertAlign w:val="subscript"/>
                    </w:rPr>
                    <w:t>3</w:t>
                  </w:r>
                  <w:r>
                    <w:rPr>
                      <w:szCs w:val="21"/>
                    </w:rPr>
                    <w:t>-N</w:t>
                  </w:r>
                </w:p>
              </w:tc>
              <w:tc>
                <w:tcPr>
                  <w:tcW w:w="1685" w:type="dxa"/>
                  <w:noWrap/>
                  <w:vAlign w:val="center"/>
                </w:tcPr>
                <w:p>
                  <w:pPr>
                    <w:adjustRightInd w:val="0"/>
                    <w:snapToGrid w:val="0"/>
                    <w:jc w:val="center"/>
                    <w:rPr>
                      <w:szCs w:val="21"/>
                    </w:rPr>
                  </w:pPr>
                  <w:r>
                    <w:rPr>
                      <w:szCs w:val="21"/>
                    </w:rPr>
                    <w:t>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376" w:type="dxa"/>
                  <w:vMerge w:val="continue"/>
                  <w:noWrap/>
                  <w:vAlign w:val="center"/>
                </w:tcPr>
                <w:p>
                  <w:pPr>
                    <w:adjustRightInd w:val="0"/>
                    <w:snapToGrid w:val="0"/>
                    <w:jc w:val="center"/>
                    <w:rPr>
                      <w:szCs w:val="21"/>
                    </w:rPr>
                  </w:pPr>
                </w:p>
              </w:tc>
              <w:tc>
                <w:tcPr>
                  <w:tcW w:w="3563" w:type="dxa"/>
                  <w:vMerge w:val="continue"/>
                  <w:noWrap/>
                  <w:vAlign w:val="center"/>
                </w:tcPr>
                <w:p>
                  <w:pPr>
                    <w:adjustRightInd w:val="0"/>
                    <w:snapToGrid w:val="0"/>
                    <w:jc w:val="center"/>
                    <w:rPr>
                      <w:szCs w:val="21"/>
                    </w:rPr>
                  </w:pPr>
                </w:p>
              </w:tc>
              <w:tc>
                <w:tcPr>
                  <w:tcW w:w="1869" w:type="dxa"/>
                  <w:noWrap/>
                  <w:vAlign w:val="center"/>
                </w:tcPr>
                <w:p>
                  <w:pPr>
                    <w:adjustRightInd w:val="0"/>
                    <w:snapToGrid w:val="0"/>
                    <w:jc w:val="center"/>
                    <w:rPr>
                      <w:szCs w:val="21"/>
                    </w:rPr>
                  </w:pPr>
                  <w:r>
                    <w:rPr>
                      <w:szCs w:val="21"/>
                    </w:rPr>
                    <w:t>TN</w:t>
                  </w:r>
                </w:p>
              </w:tc>
              <w:tc>
                <w:tcPr>
                  <w:tcW w:w="1685" w:type="dxa"/>
                  <w:noWrap/>
                  <w:vAlign w:val="center"/>
                </w:tcPr>
                <w:p>
                  <w:pPr>
                    <w:adjustRightInd w:val="0"/>
                    <w:snapToGrid w:val="0"/>
                    <w:jc w:val="center"/>
                    <w:rPr>
                      <w:szCs w:val="21"/>
                    </w:rPr>
                  </w:pPr>
                  <w:r>
                    <w:rPr>
                      <w:szCs w:val="21"/>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376" w:type="dxa"/>
                  <w:vMerge w:val="continue"/>
                  <w:noWrap/>
                  <w:vAlign w:val="center"/>
                </w:tcPr>
                <w:p>
                  <w:pPr>
                    <w:adjustRightInd w:val="0"/>
                    <w:snapToGrid w:val="0"/>
                    <w:jc w:val="center"/>
                    <w:rPr>
                      <w:szCs w:val="21"/>
                    </w:rPr>
                  </w:pPr>
                </w:p>
              </w:tc>
              <w:tc>
                <w:tcPr>
                  <w:tcW w:w="3563" w:type="dxa"/>
                  <w:vMerge w:val="continue"/>
                  <w:noWrap/>
                  <w:vAlign w:val="center"/>
                </w:tcPr>
                <w:p>
                  <w:pPr>
                    <w:adjustRightInd w:val="0"/>
                    <w:snapToGrid w:val="0"/>
                    <w:jc w:val="center"/>
                    <w:rPr>
                      <w:szCs w:val="21"/>
                    </w:rPr>
                  </w:pPr>
                </w:p>
              </w:tc>
              <w:tc>
                <w:tcPr>
                  <w:tcW w:w="1869" w:type="dxa"/>
                  <w:noWrap/>
                  <w:vAlign w:val="center"/>
                </w:tcPr>
                <w:p>
                  <w:pPr>
                    <w:adjustRightInd w:val="0"/>
                    <w:snapToGrid w:val="0"/>
                    <w:jc w:val="center"/>
                    <w:rPr>
                      <w:szCs w:val="21"/>
                    </w:rPr>
                  </w:pPr>
                  <w:r>
                    <w:rPr>
                      <w:szCs w:val="21"/>
                    </w:rPr>
                    <w:t>TP</w:t>
                  </w:r>
                </w:p>
              </w:tc>
              <w:tc>
                <w:tcPr>
                  <w:tcW w:w="1685" w:type="dxa"/>
                  <w:noWrap/>
                  <w:vAlign w:val="center"/>
                </w:tcPr>
                <w:p>
                  <w:pPr>
                    <w:adjustRightInd w:val="0"/>
                    <w:snapToGrid w:val="0"/>
                    <w:jc w:val="center"/>
                    <w:rPr>
                      <w:szCs w:val="21"/>
                    </w:rPr>
                  </w:pPr>
                  <w:r>
                    <w:rPr>
                      <w:szCs w:val="21"/>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376" w:type="dxa"/>
                  <w:vMerge w:val="restart"/>
                  <w:noWrap/>
                  <w:vAlign w:val="center"/>
                </w:tcPr>
                <w:p>
                  <w:pPr>
                    <w:adjustRightInd w:val="0"/>
                    <w:snapToGrid w:val="0"/>
                    <w:jc w:val="center"/>
                    <w:rPr>
                      <w:szCs w:val="21"/>
                    </w:rPr>
                  </w:pPr>
                  <w:r>
                    <w:rPr>
                      <w:szCs w:val="21"/>
                    </w:rPr>
                    <w:t>尾水</w:t>
                  </w:r>
                </w:p>
                <w:p>
                  <w:pPr>
                    <w:adjustRightInd w:val="0"/>
                    <w:snapToGrid w:val="0"/>
                    <w:jc w:val="center"/>
                    <w:rPr>
                      <w:szCs w:val="21"/>
                    </w:rPr>
                  </w:pPr>
                  <w:r>
                    <w:rPr>
                      <w:szCs w:val="21"/>
                    </w:rPr>
                    <w:t>排放标准</w:t>
                  </w:r>
                </w:p>
              </w:tc>
              <w:tc>
                <w:tcPr>
                  <w:tcW w:w="3563" w:type="dxa"/>
                  <w:vMerge w:val="restart"/>
                  <w:noWrap/>
                  <w:vAlign w:val="center"/>
                </w:tcPr>
                <w:p>
                  <w:pPr>
                    <w:adjustRightInd w:val="0"/>
                    <w:snapToGrid w:val="0"/>
                    <w:jc w:val="center"/>
                    <w:rPr>
                      <w:szCs w:val="21"/>
                    </w:rPr>
                  </w:pPr>
                  <w:r>
                    <w:rPr>
                      <w:kern w:val="0"/>
                      <w:szCs w:val="21"/>
                    </w:rPr>
                    <w:t>《城镇污水处理厂污染物排放标准》</w:t>
                  </w:r>
                  <w:r>
                    <w:rPr>
                      <w:szCs w:val="21"/>
                    </w:rPr>
                    <w:t>（GB18918-2002）表1一级A</w:t>
                  </w:r>
                  <w:r>
                    <w:rPr>
                      <w:rFonts w:hint="eastAsia"/>
                      <w:szCs w:val="21"/>
                    </w:rPr>
                    <w:t>标准</w:t>
                  </w:r>
                </w:p>
              </w:tc>
              <w:tc>
                <w:tcPr>
                  <w:tcW w:w="1869" w:type="dxa"/>
                  <w:noWrap/>
                  <w:vAlign w:val="center"/>
                </w:tcPr>
                <w:p>
                  <w:pPr>
                    <w:adjustRightInd w:val="0"/>
                    <w:snapToGrid w:val="0"/>
                    <w:jc w:val="center"/>
                    <w:rPr>
                      <w:szCs w:val="21"/>
                    </w:rPr>
                  </w:pPr>
                  <w:r>
                    <w:rPr>
                      <w:szCs w:val="21"/>
                    </w:rPr>
                    <w:t>COD</w:t>
                  </w:r>
                </w:p>
              </w:tc>
              <w:tc>
                <w:tcPr>
                  <w:tcW w:w="1685" w:type="dxa"/>
                  <w:noWrap/>
                  <w:vAlign w:val="center"/>
                </w:tcPr>
                <w:p>
                  <w:pPr>
                    <w:adjustRightInd w:val="0"/>
                    <w:snapToGrid w:val="0"/>
                    <w:jc w:val="center"/>
                    <w:rPr>
                      <w:szCs w:val="21"/>
                    </w:rPr>
                  </w:pPr>
                  <w:r>
                    <w:rPr>
                      <w:rFonts w:hint="eastAsia"/>
                      <w:szCs w:val="21"/>
                    </w:rPr>
                    <w:t>5</w:t>
                  </w:r>
                  <w:r>
                    <w:rPr>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376" w:type="dxa"/>
                  <w:vMerge w:val="continue"/>
                  <w:noWrap/>
                  <w:vAlign w:val="center"/>
                </w:tcPr>
                <w:p>
                  <w:pPr>
                    <w:adjustRightInd w:val="0"/>
                    <w:snapToGrid w:val="0"/>
                    <w:jc w:val="center"/>
                    <w:rPr>
                      <w:szCs w:val="21"/>
                    </w:rPr>
                  </w:pPr>
                </w:p>
              </w:tc>
              <w:tc>
                <w:tcPr>
                  <w:tcW w:w="3563" w:type="dxa"/>
                  <w:vMerge w:val="continue"/>
                  <w:noWrap/>
                  <w:vAlign w:val="center"/>
                </w:tcPr>
                <w:p>
                  <w:pPr>
                    <w:adjustRightInd w:val="0"/>
                    <w:snapToGrid w:val="0"/>
                    <w:jc w:val="center"/>
                    <w:rPr>
                      <w:kern w:val="0"/>
                      <w:szCs w:val="21"/>
                    </w:rPr>
                  </w:pPr>
                </w:p>
              </w:tc>
              <w:tc>
                <w:tcPr>
                  <w:tcW w:w="1869" w:type="dxa"/>
                  <w:noWrap/>
                  <w:vAlign w:val="center"/>
                </w:tcPr>
                <w:p>
                  <w:pPr>
                    <w:adjustRightInd w:val="0"/>
                    <w:snapToGrid w:val="0"/>
                    <w:jc w:val="center"/>
                    <w:rPr>
                      <w:szCs w:val="21"/>
                    </w:rPr>
                  </w:pPr>
                  <w:r>
                    <w:rPr>
                      <w:szCs w:val="21"/>
                    </w:rPr>
                    <w:t>NH</w:t>
                  </w:r>
                  <w:r>
                    <w:rPr>
                      <w:szCs w:val="21"/>
                      <w:vertAlign w:val="subscript"/>
                    </w:rPr>
                    <w:t>3</w:t>
                  </w:r>
                  <w:r>
                    <w:rPr>
                      <w:szCs w:val="21"/>
                    </w:rPr>
                    <w:t>-N</w:t>
                  </w:r>
                </w:p>
              </w:tc>
              <w:tc>
                <w:tcPr>
                  <w:tcW w:w="1685" w:type="dxa"/>
                  <w:noWrap/>
                  <w:vAlign w:val="center"/>
                </w:tcPr>
                <w:p>
                  <w:pPr>
                    <w:adjustRightInd w:val="0"/>
                    <w:snapToGrid w:val="0"/>
                    <w:jc w:val="center"/>
                    <w:rPr>
                      <w:szCs w:val="21"/>
                    </w:rPr>
                  </w:pPr>
                  <w:r>
                    <w:rPr>
                      <w:szCs w:val="21"/>
                    </w:rPr>
                    <w:t>5（8）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376" w:type="dxa"/>
                  <w:vMerge w:val="continue"/>
                  <w:noWrap/>
                  <w:vAlign w:val="center"/>
                </w:tcPr>
                <w:p>
                  <w:pPr>
                    <w:adjustRightInd w:val="0"/>
                    <w:snapToGrid w:val="0"/>
                    <w:jc w:val="center"/>
                    <w:rPr>
                      <w:szCs w:val="21"/>
                    </w:rPr>
                  </w:pPr>
                </w:p>
              </w:tc>
              <w:tc>
                <w:tcPr>
                  <w:tcW w:w="3563" w:type="dxa"/>
                  <w:vMerge w:val="continue"/>
                  <w:noWrap/>
                  <w:vAlign w:val="center"/>
                </w:tcPr>
                <w:p>
                  <w:pPr>
                    <w:adjustRightInd w:val="0"/>
                    <w:snapToGrid w:val="0"/>
                    <w:jc w:val="center"/>
                    <w:rPr>
                      <w:kern w:val="0"/>
                      <w:szCs w:val="21"/>
                    </w:rPr>
                  </w:pPr>
                </w:p>
              </w:tc>
              <w:tc>
                <w:tcPr>
                  <w:tcW w:w="1869" w:type="dxa"/>
                  <w:noWrap/>
                  <w:vAlign w:val="center"/>
                </w:tcPr>
                <w:p>
                  <w:pPr>
                    <w:adjustRightInd w:val="0"/>
                    <w:snapToGrid w:val="0"/>
                    <w:jc w:val="center"/>
                    <w:rPr>
                      <w:szCs w:val="21"/>
                    </w:rPr>
                  </w:pPr>
                  <w:r>
                    <w:rPr>
                      <w:rFonts w:hint="eastAsia"/>
                      <w:szCs w:val="21"/>
                    </w:rPr>
                    <w:t>TN</w:t>
                  </w:r>
                </w:p>
              </w:tc>
              <w:tc>
                <w:tcPr>
                  <w:tcW w:w="1685" w:type="dxa"/>
                  <w:noWrap/>
                  <w:vAlign w:val="center"/>
                </w:tcPr>
                <w:p>
                  <w:pPr>
                    <w:adjustRightInd w:val="0"/>
                    <w:snapToGrid w:val="0"/>
                    <w:jc w:val="center"/>
                    <w:rPr>
                      <w:szCs w:val="21"/>
                    </w:rPr>
                  </w:pPr>
                  <w:r>
                    <w:rPr>
                      <w:szCs w:val="21"/>
                    </w:rPr>
                    <w:t>15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376" w:type="dxa"/>
                  <w:vMerge w:val="continue"/>
                  <w:noWrap/>
                  <w:vAlign w:val="center"/>
                </w:tcPr>
                <w:p>
                  <w:pPr>
                    <w:adjustRightInd w:val="0"/>
                    <w:snapToGrid w:val="0"/>
                    <w:jc w:val="center"/>
                    <w:rPr>
                      <w:szCs w:val="21"/>
                    </w:rPr>
                  </w:pPr>
                </w:p>
              </w:tc>
              <w:tc>
                <w:tcPr>
                  <w:tcW w:w="3563" w:type="dxa"/>
                  <w:vMerge w:val="continue"/>
                  <w:noWrap/>
                  <w:vAlign w:val="center"/>
                </w:tcPr>
                <w:p>
                  <w:pPr>
                    <w:adjustRightInd w:val="0"/>
                    <w:snapToGrid w:val="0"/>
                    <w:jc w:val="center"/>
                    <w:rPr>
                      <w:kern w:val="0"/>
                      <w:szCs w:val="21"/>
                    </w:rPr>
                  </w:pPr>
                </w:p>
              </w:tc>
              <w:tc>
                <w:tcPr>
                  <w:tcW w:w="1869" w:type="dxa"/>
                  <w:noWrap/>
                  <w:vAlign w:val="center"/>
                </w:tcPr>
                <w:p>
                  <w:pPr>
                    <w:adjustRightInd w:val="0"/>
                    <w:snapToGrid w:val="0"/>
                    <w:jc w:val="center"/>
                    <w:rPr>
                      <w:szCs w:val="21"/>
                    </w:rPr>
                  </w:pPr>
                  <w:r>
                    <w:rPr>
                      <w:szCs w:val="21"/>
                    </w:rPr>
                    <w:t>TP</w:t>
                  </w:r>
                </w:p>
              </w:tc>
              <w:tc>
                <w:tcPr>
                  <w:tcW w:w="1685" w:type="dxa"/>
                  <w:noWrap/>
                  <w:vAlign w:val="center"/>
                </w:tcPr>
                <w:p>
                  <w:pPr>
                    <w:adjustRightInd w:val="0"/>
                    <w:snapToGrid w:val="0"/>
                    <w:jc w:val="center"/>
                    <w:rPr>
                      <w:szCs w:val="21"/>
                    </w:rPr>
                  </w:pPr>
                  <w:r>
                    <w:rPr>
                      <w:szCs w:val="21"/>
                    </w:rPr>
                    <w:t>0</w:t>
                  </w:r>
                  <w:r>
                    <w:rPr>
                      <w:rFonts w:hint="eastAsia"/>
                      <w:szCs w:val="21"/>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376" w:type="dxa"/>
                  <w:vMerge w:val="continue"/>
                  <w:noWrap/>
                  <w:vAlign w:val="center"/>
                </w:tcPr>
                <w:p>
                  <w:pPr>
                    <w:adjustRightInd w:val="0"/>
                    <w:snapToGrid w:val="0"/>
                    <w:jc w:val="center"/>
                    <w:rPr>
                      <w:szCs w:val="21"/>
                    </w:rPr>
                  </w:pPr>
                </w:p>
              </w:tc>
              <w:tc>
                <w:tcPr>
                  <w:tcW w:w="3563" w:type="dxa"/>
                  <w:vMerge w:val="continue"/>
                  <w:noWrap/>
                  <w:vAlign w:val="center"/>
                </w:tcPr>
                <w:p>
                  <w:pPr>
                    <w:adjustRightInd w:val="0"/>
                    <w:snapToGrid w:val="0"/>
                    <w:jc w:val="center"/>
                    <w:rPr>
                      <w:szCs w:val="21"/>
                    </w:rPr>
                  </w:pPr>
                </w:p>
              </w:tc>
              <w:tc>
                <w:tcPr>
                  <w:tcW w:w="1869" w:type="dxa"/>
                  <w:noWrap/>
                  <w:vAlign w:val="center"/>
                </w:tcPr>
                <w:p>
                  <w:pPr>
                    <w:adjustRightInd w:val="0"/>
                    <w:snapToGrid w:val="0"/>
                    <w:jc w:val="center"/>
                    <w:rPr>
                      <w:szCs w:val="21"/>
                    </w:rPr>
                  </w:pPr>
                  <w:r>
                    <w:rPr>
                      <w:szCs w:val="21"/>
                    </w:rPr>
                    <w:t>SS</w:t>
                  </w:r>
                </w:p>
              </w:tc>
              <w:tc>
                <w:tcPr>
                  <w:tcW w:w="1685" w:type="dxa"/>
                  <w:noWrap/>
                  <w:vAlign w:val="center"/>
                </w:tcPr>
                <w:p>
                  <w:pPr>
                    <w:adjustRightInd w:val="0"/>
                    <w:snapToGrid w:val="0"/>
                    <w:jc w:val="center"/>
                    <w:rPr>
                      <w:szCs w:val="21"/>
                    </w:rPr>
                  </w:pPr>
                  <w:r>
                    <w:rPr>
                      <w:szCs w:val="21"/>
                    </w:rPr>
                    <w:t>10</w:t>
                  </w:r>
                </w:p>
              </w:tc>
            </w:tr>
          </w:tbl>
          <w:p>
            <w:pPr>
              <w:rPr>
                <w:sz w:val="18"/>
                <w:szCs w:val="18"/>
              </w:rPr>
            </w:pPr>
            <w:r>
              <w:rPr>
                <w:sz w:val="18"/>
                <w:szCs w:val="18"/>
              </w:rPr>
              <w:t>注：1)，括号外数值为水温大于12</w:t>
            </w:r>
            <w:r>
              <w:rPr>
                <w:rFonts w:hint="eastAsia" w:ascii="宋体" w:hAnsi="宋体" w:cs="宋体"/>
                <w:sz w:val="18"/>
                <w:szCs w:val="18"/>
              </w:rPr>
              <w:t>℃</w:t>
            </w:r>
            <w:r>
              <w:rPr>
                <w:sz w:val="18"/>
                <w:szCs w:val="18"/>
              </w:rPr>
              <w:t>时的控制指标，括号内数值为水温≤12</w:t>
            </w:r>
            <w:r>
              <w:rPr>
                <w:rFonts w:hint="eastAsia" w:ascii="宋体" w:hAnsi="宋体" w:cs="宋体"/>
                <w:sz w:val="18"/>
                <w:szCs w:val="18"/>
              </w:rPr>
              <w:t>℃</w:t>
            </w:r>
            <w:r>
              <w:rPr>
                <w:sz w:val="18"/>
                <w:szCs w:val="18"/>
              </w:rPr>
              <w:t>时的控制指标。</w:t>
            </w:r>
          </w:p>
          <w:p>
            <w:pPr>
              <w:numPr>
                <w:ilvl w:val="1"/>
                <w:numId w:val="12"/>
              </w:numPr>
              <w:adjustRightInd w:val="0"/>
              <w:snapToGrid w:val="0"/>
              <w:spacing w:line="500" w:lineRule="exact"/>
              <w:rPr>
                <w:b/>
                <w:sz w:val="24"/>
                <w:szCs w:val="24"/>
              </w:rPr>
            </w:pPr>
            <w:bookmarkStart w:id="20" w:name="_Toc451166462"/>
            <w:r>
              <w:rPr>
                <w:rFonts w:hint="eastAsia"/>
                <w:b/>
                <w:sz w:val="24"/>
                <w:szCs w:val="24"/>
              </w:rPr>
              <w:t>废气</w:t>
            </w:r>
          </w:p>
          <w:p>
            <w:pPr>
              <w:adjustRightInd w:val="0"/>
              <w:snapToGrid w:val="0"/>
              <w:spacing w:line="500" w:lineRule="exact"/>
              <w:ind w:firstLine="480" w:firstLineChars="200"/>
              <w:rPr>
                <w:sz w:val="24"/>
                <w:szCs w:val="24"/>
              </w:rPr>
            </w:pPr>
            <w:r>
              <w:rPr>
                <w:rFonts w:hint="eastAsia" w:hAnsi="宋体"/>
                <w:bCs/>
                <w:sz w:val="24"/>
                <w:szCs w:val="24"/>
              </w:rPr>
              <w:t>颗粒物、</w:t>
            </w:r>
            <w:r>
              <w:rPr>
                <w:rFonts w:hAnsi="宋体"/>
                <w:bCs/>
                <w:sz w:val="24"/>
                <w:szCs w:val="24"/>
              </w:rPr>
              <w:t>非甲烷总烃</w:t>
            </w:r>
            <w:r>
              <w:rPr>
                <w:rFonts w:hint="eastAsia" w:hAnsi="宋体"/>
                <w:bCs/>
                <w:sz w:val="24"/>
                <w:szCs w:val="24"/>
              </w:rPr>
              <w:t>执行《大气污染物综合排放标准》（GB16297-1996）表2中的</w:t>
            </w:r>
            <w:r>
              <w:rPr>
                <w:rFonts w:hint="default" w:ascii="Times New Roman" w:hAnsi="Times New Roman" w:cs="Times New Roman"/>
                <w:snapToGrid w:val="0"/>
                <w:color w:val="auto"/>
                <w:kern w:val="0"/>
                <w:sz w:val="24"/>
                <w:lang w:eastAsia="zh-CN"/>
              </w:rPr>
              <w:t>无组织排放监控浓度限值</w:t>
            </w:r>
            <w:r>
              <w:rPr>
                <w:sz w:val="24"/>
              </w:rPr>
              <w:t>。</w:t>
            </w:r>
            <w:r>
              <w:rPr>
                <w:rFonts w:hint="eastAsia"/>
                <w:sz w:val="24"/>
              </w:rPr>
              <w:t>非甲烷总烃</w:t>
            </w:r>
            <w:r>
              <w:rPr>
                <w:sz w:val="24"/>
              </w:rPr>
              <w:t>厂区内无组织排放限值执行《挥发性有机物无组织排放控制标准》（GB37822-2019）表A.1中特别排放限值要求。</w:t>
            </w:r>
            <w:r>
              <w:rPr>
                <w:sz w:val="24"/>
                <w:szCs w:val="24"/>
              </w:rPr>
              <w:t>具体标准值见表4-5。</w:t>
            </w:r>
          </w:p>
          <w:p>
            <w:pPr>
              <w:numPr>
                <w:ilvl w:val="0"/>
                <w:numId w:val="11"/>
              </w:numPr>
              <w:spacing w:line="500" w:lineRule="exact"/>
              <w:ind w:left="0" w:firstLine="0"/>
              <w:jc w:val="center"/>
              <w:rPr>
                <w:b/>
                <w:sz w:val="24"/>
                <w:szCs w:val="24"/>
              </w:rPr>
            </w:pPr>
            <w:r>
              <w:rPr>
                <w:rFonts w:hint="eastAsia"/>
                <w:b/>
                <w:sz w:val="24"/>
                <w:szCs w:val="24"/>
              </w:rPr>
              <w:t>项目废气</w:t>
            </w:r>
            <w:r>
              <w:rPr>
                <w:b/>
                <w:sz w:val="24"/>
                <w:szCs w:val="24"/>
              </w:rPr>
              <w:t>排放标准</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4076"/>
              <w:gridCol w:w="23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158" w:type="dxa"/>
                  <w:vMerge w:val="restart"/>
                  <w:noWrap w:val="0"/>
                  <w:tcMar>
                    <w:left w:w="0" w:type="dxa"/>
                    <w:right w:w="0" w:type="dxa"/>
                  </w:tcMar>
                  <w:vAlign w:val="center"/>
                </w:tcPr>
                <w:p>
                  <w:pPr>
                    <w:spacing w:line="0" w:lineRule="atLeast"/>
                    <w:jc w:val="center"/>
                    <w:rPr>
                      <w:b/>
                      <w:szCs w:val="21"/>
                    </w:rPr>
                  </w:pPr>
                  <w:r>
                    <w:rPr>
                      <w:b/>
                      <w:szCs w:val="21"/>
                    </w:rPr>
                    <w:t>污染物</w:t>
                  </w:r>
                  <w:r>
                    <w:rPr>
                      <w:rFonts w:hint="eastAsia"/>
                      <w:b/>
                      <w:szCs w:val="21"/>
                    </w:rPr>
                    <w:t>名</w:t>
                  </w:r>
                  <w:r>
                    <w:rPr>
                      <w:b/>
                      <w:szCs w:val="21"/>
                    </w:rPr>
                    <w:t>称</w:t>
                  </w:r>
                </w:p>
              </w:tc>
              <w:tc>
                <w:tcPr>
                  <w:tcW w:w="4076" w:type="dxa"/>
                  <w:noWrap w:val="0"/>
                  <w:tcMar>
                    <w:left w:w="0" w:type="dxa"/>
                    <w:right w:w="0" w:type="dxa"/>
                  </w:tcMar>
                  <w:vAlign w:val="center"/>
                </w:tcPr>
                <w:p>
                  <w:pPr>
                    <w:spacing w:line="0" w:lineRule="atLeast"/>
                    <w:jc w:val="center"/>
                    <w:rPr>
                      <w:b/>
                      <w:szCs w:val="21"/>
                    </w:rPr>
                  </w:pPr>
                  <w:r>
                    <w:rPr>
                      <w:b/>
                      <w:szCs w:val="21"/>
                    </w:rPr>
                    <w:t>无组织</w:t>
                  </w:r>
                </w:p>
              </w:tc>
              <w:tc>
                <w:tcPr>
                  <w:tcW w:w="2301" w:type="dxa"/>
                  <w:vMerge w:val="restart"/>
                  <w:noWrap w:val="0"/>
                  <w:tcMar>
                    <w:left w:w="0" w:type="dxa"/>
                    <w:right w:w="0" w:type="dxa"/>
                  </w:tcMar>
                  <w:vAlign w:val="center"/>
                </w:tcPr>
                <w:p>
                  <w:pPr>
                    <w:spacing w:line="0" w:lineRule="atLeast"/>
                    <w:jc w:val="center"/>
                    <w:rPr>
                      <w:b/>
                      <w:szCs w:val="21"/>
                    </w:rPr>
                  </w:pPr>
                  <w:r>
                    <w:rPr>
                      <w:b/>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158" w:type="dxa"/>
                  <w:vMerge w:val="continue"/>
                  <w:noWrap w:val="0"/>
                  <w:tcMar>
                    <w:left w:w="0" w:type="dxa"/>
                    <w:right w:w="0" w:type="dxa"/>
                  </w:tcMar>
                  <w:vAlign w:val="center"/>
                </w:tcPr>
                <w:p>
                  <w:pPr>
                    <w:spacing w:line="0" w:lineRule="atLeast"/>
                    <w:jc w:val="center"/>
                    <w:rPr>
                      <w:szCs w:val="21"/>
                    </w:rPr>
                  </w:pPr>
                </w:p>
              </w:tc>
              <w:tc>
                <w:tcPr>
                  <w:tcW w:w="4076" w:type="dxa"/>
                  <w:noWrap w:val="0"/>
                  <w:tcMar>
                    <w:left w:w="0" w:type="dxa"/>
                    <w:right w:w="0" w:type="dxa"/>
                  </w:tcMar>
                  <w:vAlign w:val="center"/>
                </w:tcPr>
                <w:p>
                  <w:pPr>
                    <w:spacing w:line="0" w:lineRule="atLeast"/>
                    <w:jc w:val="center"/>
                    <w:rPr>
                      <w:b/>
                      <w:szCs w:val="21"/>
                    </w:rPr>
                  </w:pPr>
                  <w:r>
                    <w:rPr>
                      <w:rFonts w:hint="eastAsia"/>
                      <w:b/>
                      <w:szCs w:val="21"/>
                    </w:rPr>
                    <w:t>无组织</w:t>
                  </w:r>
                  <w:r>
                    <w:rPr>
                      <w:b/>
                      <w:szCs w:val="21"/>
                    </w:rPr>
                    <w:t>排放监控浓度限值（mg/m</w:t>
                  </w:r>
                  <w:r>
                    <w:rPr>
                      <w:b/>
                      <w:szCs w:val="21"/>
                      <w:vertAlign w:val="superscript"/>
                    </w:rPr>
                    <w:t>3</w:t>
                  </w:r>
                  <w:r>
                    <w:rPr>
                      <w:b/>
                      <w:szCs w:val="21"/>
                    </w:rPr>
                    <w:t>）</w:t>
                  </w:r>
                </w:p>
              </w:tc>
              <w:tc>
                <w:tcPr>
                  <w:tcW w:w="2301" w:type="dxa"/>
                  <w:vMerge w:val="continue"/>
                  <w:noWrap w:val="0"/>
                  <w:tcMar>
                    <w:left w:w="0" w:type="dxa"/>
                    <w:right w:w="0" w:type="dxa"/>
                  </w:tcMar>
                  <w:vAlign w:val="center"/>
                </w:tcPr>
                <w:p>
                  <w:pPr>
                    <w:spacing w:line="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158" w:type="dxa"/>
                  <w:noWrap w:val="0"/>
                  <w:tcMar>
                    <w:left w:w="0" w:type="dxa"/>
                    <w:right w:w="0" w:type="dxa"/>
                  </w:tcMar>
                  <w:vAlign w:val="center"/>
                </w:tcPr>
                <w:p>
                  <w:pPr>
                    <w:spacing w:line="0" w:lineRule="atLeast"/>
                    <w:jc w:val="center"/>
                    <w:rPr>
                      <w:rFonts w:hint="default" w:eastAsia="宋体"/>
                      <w:szCs w:val="21"/>
                      <w:lang w:val="en-US" w:eastAsia="zh-CN"/>
                    </w:rPr>
                  </w:pPr>
                  <w:r>
                    <w:rPr>
                      <w:rFonts w:hint="eastAsia"/>
                      <w:szCs w:val="21"/>
                      <w:lang w:val="en-US" w:eastAsia="zh-CN"/>
                    </w:rPr>
                    <w:t>非甲烷总烃</w:t>
                  </w:r>
                </w:p>
              </w:tc>
              <w:tc>
                <w:tcPr>
                  <w:tcW w:w="4076" w:type="dxa"/>
                  <w:noWrap w:val="0"/>
                  <w:tcMar>
                    <w:left w:w="0" w:type="dxa"/>
                    <w:right w:w="0" w:type="dxa"/>
                  </w:tcMar>
                  <w:vAlign w:val="center"/>
                </w:tcPr>
                <w:p>
                  <w:pPr>
                    <w:spacing w:line="0" w:lineRule="atLeast"/>
                    <w:jc w:val="center"/>
                    <w:rPr>
                      <w:rFonts w:hint="default" w:eastAsia="宋体"/>
                      <w:bCs/>
                      <w:szCs w:val="21"/>
                      <w:lang w:val="en-US" w:eastAsia="zh-CN"/>
                    </w:rPr>
                  </w:pPr>
                  <w:r>
                    <w:rPr>
                      <w:rFonts w:hint="eastAsia"/>
                      <w:bCs/>
                      <w:szCs w:val="21"/>
                      <w:lang w:val="en-US" w:eastAsia="zh-CN"/>
                    </w:rPr>
                    <w:t>4.0</w:t>
                  </w:r>
                </w:p>
              </w:tc>
              <w:tc>
                <w:tcPr>
                  <w:tcW w:w="2301" w:type="dxa"/>
                  <w:vMerge w:val="restart"/>
                  <w:noWrap w:val="0"/>
                  <w:tcMar>
                    <w:left w:w="0" w:type="dxa"/>
                    <w:right w:w="0" w:type="dxa"/>
                  </w:tcMar>
                  <w:vAlign w:val="center"/>
                </w:tcPr>
                <w:p>
                  <w:pPr>
                    <w:spacing w:line="0" w:lineRule="atLeast"/>
                    <w:jc w:val="center"/>
                    <w:rPr>
                      <w:rFonts w:hint="eastAsia"/>
                      <w:szCs w:val="21"/>
                    </w:rPr>
                  </w:pPr>
                  <w:r>
                    <w:rPr>
                      <w:rFonts w:hint="eastAsia"/>
                      <w:szCs w:val="21"/>
                    </w:rPr>
                    <w:t>GB16297-1996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11" w:hRule="atLeast"/>
                <w:jc w:val="center"/>
              </w:trPr>
              <w:tc>
                <w:tcPr>
                  <w:tcW w:w="2158" w:type="dxa"/>
                  <w:noWrap w:val="0"/>
                  <w:tcMar>
                    <w:left w:w="0" w:type="dxa"/>
                    <w:right w:w="0" w:type="dxa"/>
                  </w:tcMar>
                  <w:vAlign w:val="center"/>
                </w:tcPr>
                <w:p>
                  <w:pPr>
                    <w:spacing w:line="0" w:lineRule="atLeast"/>
                    <w:jc w:val="center"/>
                    <w:rPr>
                      <w:rFonts w:hint="eastAsia"/>
                      <w:szCs w:val="21"/>
                    </w:rPr>
                  </w:pPr>
                  <w:r>
                    <w:rPr>
                      <w:rFonts w:hint="eastAsia"/>
                      <w:szCs w:val="21"/>
                    </w:rPr>
                    <w:t>颗粒物</w:t>
                  </w:r>
                </w:p>
              </w:tc>
              <w:tc>
                <w:tcPr>
                  <w:tcW w:w="4076" w:type="dxa"/>
                  <w:noWrap w:val="0"/>
                  <w:tcMar>
                    <w:left w:w="0" w:type="dxa"/>
                    <w:right w:w="0" w:type="dxa"/>
                  </w:tcMar>
                  <w:vAlign w:val="center"/>
                </w:tcPr>
                <w:p>
                  <w:pPr>
                    <w:spacing w:line="0" w:lineRule="atLeast"/>
                    <w:jc w:val="center"/>
                    <w:rPr>
                      <w:kern w:val="0"/>
                      <w:szCs w:val="21"/>
                    </w:rPr>
                  </w:pPr>
                  <w:r>
                    <w:rPr>
                      <w:rFonts w:hint="eastAsia"/>
                      <w:bCs/>
                      <w:szCs w:val="21"/>
                    </w:rPr>
                    <w:t>1.0</w:t>
                  </w:r>
                </w:p>
              </w:tc>
              <w:tc>
                <w:tcPr>
                  <w:tcW w:w="2301" w:type="dxa"/>
                  <w:vMerge w:val="continue"/>
                  <w:noWrap w:val="0"/>
                  <w:tcMar>
                    <w:left w:w="0" w:type="dxa"/>
                    <w:right w:w="0" w:type="dxa"/>
                  </w:tcMar>
                  <w:vAlign w:val="center"/>
                </w:tcPr>
                <w:p>
                  <w:pPr>
                    <w:spacing w:line="0" w:lineRule="atLeast"/>
                    <w:jc w:val="center"/>
                    <w:rPr>
                      <w:szCs w:val="21"/>
                    </w:rPr>
                  </w:pPr>
                </w:p>
              </w:tc>
            </w:tr>
          </w:tbl>
          <w:p>
            <w:pPr>
              <w:numPr>
                <w:ilvl w:val="0"/>
                <w:numId w:val="11"/>
              </w:numPr>
              <w:spacing w:line="500" w:lineRule="exact"/>
              <w:ind w:left="0" w:firstLine="0"/>
              <w:jc w:val="center"/>
              <w:rPr>
                <w:b/>
                <w:sz w:val="24"/>
              </w:rPr>
            </w:pPr>
            <w:r>
              <w:rPr>
                <w:rFonts w:hint="eastAsia"/>
                <w:b/>
                <w:sz w:val="24"/>
              </w:rPr>
              <w:t xml:space="preserve"> </w:t>
            </w:r>
            <w:r>
              <w:rPr>
                <w:b/>
                <w:sz w:val="24"/>
              </w:rPr>
              <w:t xml:space="preserve">  挥发性有机废气厂区内监控浓度限值标准</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980"/>
              <w:gridCol w:w="2691"/>
              <w:gridCol w:w="1927"/>
              <w:gridCol w:w="15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1378" w:type="dxa"/>
                  <w:noWrap w:val="0"/>
                  <w:vAlign w:val="center"/>
                </w:tcPr>
                <w:p>
                  <w:pPr>
                    <w:jc w:val="center"/>
                    <w:rPr>
                      <w:b/>
                      <w:szCs w:val="21"/>
                    </w:rPr>
                  </w:pPr>
                  <w:r>
                    <w:rPr>
                      <w:rFonts w:hint="eastAsia"/>
                      <w:b/>
                      <w:szCs w:val="21"/>
                    </w:rPr>
                    <w:t>污染物项目</w:t>
                  </w:r>
                </w:p>
              </w:tc>
              <w:tc>
                <w:tcPr>
                  <w:tcW w:w="980" w:type="dxa"/>
                  <w:noWrap w:val="0"/>
                  <w:vAlign w:val="center"/>
                </w:tcPr>
                <w:p>
                  <w:pPr>
                    <w:jc w:val="center"/>
                    <w:rPr>
                      <w:b/>
                      <w:szCs w:val="21"/>
                    </w:rPr>
                  </w:pPr>
                  <w:r>
                    <w:rPr>
                      <w:rFonts w:hint="eastAsia"/>
                      <w:b/>
                      <w:szCs w:val="21"/>
                    </w:rPr>
                    <w:t>特别排放限值</w:t>
                  </w:r>
                </w:p>
              </w:tc>
              <w:tc>
                <w:tcPr>
                  <w:tcW w:w="2691" w:type="dxa"/>
                  <w:noWrap w:val="0"/>
                  <w:vAlign w:val="center"/>
                </w:tcPr>
                <w:p>
                  <w:pPr>
                    <w:jc w:val="center"/>
                    <w:rPr>
                      <w:b/>
                      <w:szCs w:val="21"/>
                    </w:rPr>
                  </w:pPr>
                  <w:r>
                    <w:rPr>
                      <w:rFonts w:hint="eastAsia"/>
                      <w:b/>
                      <w:szCs w:val="21"/>
                    </w:rPr>
                    <w:t>限值含义</w:t>
                  </w:r>
                </w:p>
              </w:tc>
              <w:tc>
                <w:tcPr>
                  <w:tcW w:w="1927" w:type="dxa"/>
                  <w:noWrap w:val="0"/>
                  <w:vAlign w:val="center"/>
                </w:tcPr>
                <w:p>
                  <w:pPr>
                    <w:jc w:val="center"/>
                    <w:rPr>
                      <w:b/>
                      <w:szCs w:val="21"/>
                    </w:rPr>
                  </w:pPr>
                  <w:r>
                    <w:rPr>
                      <w:rFonts w:hint="eastAsia"/>
                      <w:b/>
                      <w:szCs w:val="21"/>
                    </w:rPr>
                    <w:t>无组织排放监控位置</w:t>
                  </w:r>
                </w:p>
              </w:tc>
              <w:tc>
                <w:tcPr>
                  <w:tcW w:w="1543" w:type="dxa"/>
                  <w:noWrap w:val="0"/>
                  <w:vAlign w:val="center"/>
                </w:tcPr>
                <w:p>
                  <w:pPr>
                    <w:jc w:val="center"/>
                    <w:rPr>
                      <w:b/>
                      <w:szCs w:val="21"/>
                    </w:rPr>
                  </w:pPr>
                  <w:r>
                    <w:rPr>
                      <w:rFonts w:hint="eastAsia"/>
                      <w:b/>
                      <w:szCs w:val="21"/>
                    </w:rPr>
                    <w:t>标准</w:t>
                  </w:r>
                  <w:r>
                    <w:rPr>
                      <w:b/>
                      <w:szCs w:val="21"/>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378" w:type="dxa"/>
                  <w:vMerge w:val="restart"/>
                  <w:noWrap w:val="0"/>
                  <w:vAlign w:val="center"/>
                </w:tcPr>
                <w:p>
                  <w:pPr>
                    <w:jc w:val="center"/>
                    <w:rPr>
                      <w:szCs w:val="21"/>
                    </w:rPr>
                  </w:pPr>
                  <w:r>
                    <w:rPr>
                      <w:rFonts w:hint="eastAsia"/>
                      <w:szCs w:val="21"/>
                    </w:rPr>
                    <w:t>非甲烷总烃</w:t>
                  </w:r>
                </w:p>
              </w:tc>
              <w:tc>
                <w:tcPr>
                  <w:tcW w:w="980" w:type="dxa"/>
                  <w:noWrap w:val="0"/>
                  <w:vAlign w:val="center"/>
                </w:tcPr>
                <w:p>
                  <w:pPr>
                    <w:jc w:val="center"/>
                    <w:rPr>
                      <w:szCs w:val="21"/>
                    </w:rPr>
                  </w:pPr>
                  <w:r>
                    <w:rPr>
                      <w:rFonts w:hint="eastAsia"/>
                      <w:szCs w:val="21"/>
                    </w:rPr>
                    <w:t>6</w:t>
                  </w:r>
                </w:p>
              </w:tc>
              <w:tc>
                <w:tcPr>
                  <w:tcW w:w="2691" w:type="dxa"/>
                  <w:noWrap w:val="0"/>
                  <w:vAlign w:val="center"/>
                </w:tcPr>
                <w:p>
                  <w:pPr>
                    <w:jc w:val="center"/>
                    <w:rPr>
                      <w:szCs w:val="21"/>
                    </w:rPr>
                  </w:pPr>
                  <w:r>
                    <w:rPr>
                      <w:rFonts w:hint="eastAsia"/>
                      <w:szCs w:val="21"/>
                    </w:rPr>
                    <w:t>监控点处1h平均浓度值</w:t>
                  </w:r>
                </w:p>
              </w:tc>
              <w:tc>
                <w:tcPr>
                  <w:tcW w:w="1927" w:type="dxa"/>
                  <w:vMerge w:val="restart"/>
                  <w:noWrap w:val="0"/>
                  <w:vAlign w:val="center"/>
                </w:tcPr>
                <w:p>
                  <w:pPr>
                    <w:jc w:val="center"/>
                    <w:rPr>
                      <w:szCs w:val="21"/>
                    </w:rPr>
                  </w:pPr>
                  <w:r>
                    <w:rPr>
                      <w:rFonts w:hint="eastAsia"/>
                      <w:szCs w:val="21"/>
                    </w:rPr>
                    <w:t>在厂房外设置监控点</w:t>
                  </w:r>
                </w:p>
              </w:tc>
              <w:tc>
                <w:tcPr>
                  <w:tcW w:w="1543" w:type="dxa"/>
                  <w:vMerge w:val="restart"/>
                  <w:noWrap w:val="0"/>
                  <w:vAlign w:val="center"/>
                </w:tcPr>
                <w:p>
                  <w:pPr>
                    <w:jc w:val="center"/>
                    <w:rPr>
                      <w:szCs w:val="21"/>
                    </w:rPr>
                  </w:pPr>
                  <w:r>
                    <w:rPr>
                      <w:rFonts w:hint="eastAsia"/>
                      <w:szCs w:val="21"/>
                    </w:rPr>
                    <w:t>GB37822-2019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1378" w:type="dxa"/>
                  <w:vMerge w:val="continue"/>
                  <w:noWrap w:val="0"/>
                  <w:vAlign w:val="center"/>
                </w:tcPr>
                <w:p>
                  <w:pPr>
                    <w:jc w:val="center"/>
                    <w:rPr>
                      <w:szCs w:val="21"/>
                    </w:rPr>
                  </w:pPr>
                </w:p>
              </w:tc>
              <w:tc>
                <w:tcPr>
                  <w:tcW w:w="980" w:type="dxa"/>
                  <w:noWrap w:val="0"/>
                  <w:vAlign w:val="center"/>
                </w:tcPr>
                <w:p>
                  <w:pPr>
                    <w:jc w:val="center"/>
                    <w:rPr>
                      <w:szCs w:val="21"/>
                    </w:rPr>
                  </w:pPr>
                  <w:r>
                    <w:rPr>
                      <w:rFonts w:hint="eastAsia"/>
                      <w:szCs w:val="21"/>
                    </w:rPr>
                    <w:t>20</w:t>
                  </w:r>
                </w:p>
              </w:tc>
              <w:tc>
                <w:tcPr>
                  <w:tcW w:w="2691" w:type="dxa"/>
                  <w:noWrap w:val="0"/>
                  <w:vAlign w:val="center"/>
                </w:tcPr>
                <w:p>
                  <w:pPr>
                    <w:jc w:val="center"/>
                    <w:rPr>
                      <w:szCs w:val="21"/>
                    </w:rPr>
                  </w:pPr>
                  <w:r>
                    <w:rPr>
                      <w:rFonts w:hint="eastAsia"/>
                      <w:szCs w:val="21"/>
                    </w:rPr>
                    <w:t>监控点处</w:t>
                  </w:r>
                  <w:r>
                    <w:rPr>
                      <w:szCs w:val="21"/>
                    </w:rPr>
                    <w:t>任意一次浓度值</w:t>
                  </w:r>
                </w:p>
              </w:tc>
              <w:tc>
                <w:tcPr>
                  <w:tcW w:w="1927" w:type="dxa"/>
                  <w:vMerge w:val="continue"/>
                  <w:noWrap w:val="0"/>
                  <w:vAlign w:val="center"/>
                </w:tcPr>
                <w:p>
                  <w:pPr>
                    <w:jc w:val="center"/>
                    <w:rPr>
                      <w:szCs w:val="21"/>
                    </w:rPr>
                  </w:pPr>
                </w:p>
              </w:tc>
              <w:tc>
                <w:tcPr>
                  <w:tcW w:w="1543" w:type="dxa"/>
                  <w:vMerge w:val="continue"/>
                  <w:noWrap w:val="0"/>
                  <w:vAlign w:val="center"/>
                </w:tcPr>
                <w:p>
                  <w:pPr>
                    <w:jc w:val="center"/>
                    <w:rPr>
                      <w:szCs w:val="21"/>
                    </w:rPr>
                  </w:pPr>
                </w:p>
              </w:tc>
            </w:tr>
          </w:tbl>
          <w:p>
            <w:pPr>
              <w:numPr>
                <w:ilvl w:val="0"/>
                <w:numId w:val="0"/>
              </w:numPr>
              <w:tabs>
                <w:tab w:val="left" w:pos="0"/>
              </w:tabs>
              <w:adjustRightInd w:val="0"/>
              <w:snapToGrid w:val="0"/>
              <w:spacing w:line="500" w:lineRule="exact"/>
              <w:ind w:leftChars="0"/>
              <w:rPr>
                <w:b/>
                <w:sz w:val="24"/>
                <w:szCs w:val="24"/>
              </w:rPr>
            </w:pPr>
            <w:r>
              <w:rPr>
                <w:rFonts w:hint="eastAsia"/>
                <w:b/>
                <w:sz w:val="24"/>
                <w:szCs w:val="24"/>
                <w:lang w:val="en-US" w:eastAsia="zh-CN"/>
              </w:rPr>
              <w:t>3</w:t>
            </w:r>
            <w:r>
              <w:rPr>
                <w:b/>
                <w:sz w:val="24"/>
                <w:szCs w:val="24"/>
              </w:rPr>
              <w:t>噪声</w:t>
            </w:r>
          </w:p>
          <w:bookmarkEnd w:id="20"/>
          <w:p>
            <w:pPr>
              <w:adjustRightInd w:val="0"/>
              <w:snapToGrid w:val="0"/>
              <w:spacing w:line="500" w:lineRule="exact"/>
              <w:ind w:firstLine="480"/>
              <w:rPr>
                <w:sz w:val="24"/>
                <w:szCs w:val="24"/>
              </w:rPr>
            </w:pPr>
            <w:r>
              <w:rPr>
                <w:rFonts w:hint="eastAsia"/>
                <w:sz w:val="24"/>
                <w:szCs w:val="24"/>
              </w:rPr>
              <w:t>厂界噪声</w:t>
            </w:r>
            <w:r>
              <w:rPr>
                <w:sz w:val="24"/>
                <w:szCs w:val="24"/>
              </w:rPr>
              <w:t>执行</w:t>
            </w:r>
            <w:r>
              <w:rPr>
                <w:rFonts w:hint="eastAsia"/>
                <w:sz w:val="24"/>
                <w:szCs w:val="24"/>
              </w:rPr>
              <w:t>《</w:t>
            </w:r>
            <w:r>
              <w:rPr>
                <w:sz w:val="24"/>
                <w:szCs w:val="24"/>
              </w:rPr>
              <w:t>工业企业厂界环境噪声排放标准》(GB12348-2008)</w:t>
            </w:r>
            <w:r>
              <w:rPr>
                <w:rFonts w:hint="eastAsia"/>
                <w:sz w:val="24"/>
                <w:szCs w:val="24"/>
              </w:rPr>
              <w:t>3</w:t>
            </w:r>
            <w:r>
              <w:rPr>
                <w:sz w:val="24"/>
                <w:szCs w:val="24"/>
              </w:rPr>
              <w:t>类标准。</w:t>
            </w:r>
          </w:p>
          <w:p>
            <w:pPr>
              <w:numPr>
                <w:ilvl w:val="0"/>
                <w:numId w:val="11"/>
              </w:numPr>
              <w:spacing w:line="500" w:lineRule="exact"/>
              <w:ind w:left="0" w:firstLine="0"/>
              <w:jc w:val="center"/>
              <w:rPr>
                <w:b/>
                <w:spacing w:val="-4"/>
                <w:sz w:val="24"/>
              </w:rPr>
            </w:pPr>
            <w:bookmarkStart w:id="21" w:name="_Toc451166466"/>
            <w:r>
              <w:rPr>
                <w:b/>
                <w:spacing w:val="-4"/>
                <w:sz w:val="24"/>
              </w:rPr>
              <w:t>噪声排放标准限值</w:t>
            </w:r>
            <w:bookmarkEnd w:id="21"/>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2780"/>
              <w:gridCol w:w="960"/>
              <w:gridCol w:w="1096"/>
              <w:gridCol w:w="1035"/>
              <w:gridCol w:w="10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00" w:type="dxa"/>
                  <w:vMerge w:val="restart"/>
                  <w:noWrap/>
                  <w:vAlign w:val="center"/>
                </w:tcPr>
                <w:p>
                  <w:pPr>
                    <w:jc w:val="center"/>
                    <w:rPr>
                      <w:b/>
                      <w:szCs w:val="21"/>
                    </w:rPr>
                  </w:pPr>
                  <w:r>
                    <w:rPr>
                      <w:b/>
                      <w:szCs w:val="21"/>
                    </w:rPr>
                    <w:t>厂界名</w:t>
                  </w:r>
                </w:p>
              </w:tc>
              <w:tc>
                <w:tcPr>
                  <w:tcW w:w="2780" w:type="dxa"/>
                  <w:vMerge w:val="restart"/>
                  <w:noWrap/>
                  <w:vAlign w:val="center"/>
                </w:tcPr>
                <w:p>
                  <w:pPr>
                    <w:jc w:val="center"/>
                    <w:rPr>
                      <w:b/>
                      <w:szCs w:val="21"/>
                    </w:rPr>
                  </w:pPr>
                  <w:r>
                    <w:rPr>
                      <w:b/>
                      <w:szCs w:val="21"/>
                    </w:rPr>
                    <w:t>执行标准</w:t>
                  </w:r>
                </w:p>
              </w:tc>
              <w:tc>
                <w:tcPr>
                  <w:tcW w:w="960" w:type="dxa"/>
                  <w:vMerge w:val="restart"/>
                  <w:noWrap/>
                  <w:vAlign w:val="center"/>
                </w:tcPr>
                <w:p>
                  <w:pPr>
                    <w:jc w:val="center"/>
                    <w:rPr>
                      <w:b/>
                      <w:szCs w:val="21"/>
                    </w:rPr>
                  </w:pPr>
                  <w:r>
                    <w:rPr>
                      <w:b/>
                      <w:szCs w:val="21"/>
                    </w:rPr>
                    <w:t>级别</w:t>
                  </w:r>
                </w:p>
              </w:tc>
              <w:tc>
                <w:tcPr>
                  <w:tcW w:w="1096" w:type="dxa"/>
                  <w:vMerge w:val="restart"/>
                  <w:noWrap/>
                  <w:vAlign w:val="center"/>
                </w:tcPr>
                <w:p>
                  <w:pPr>
                    <w:jc w:val="center"/>
                    <w:rPr>
                      <w:b/>
                      <w:szCs w:val="21"/>
                    </w:rPr>
                  </w:pPr>
                  <w:r>
                    <w:rPr>
                      <w:b/>
                      <w:szCs w:val="21"/>
                    </w:rPr>
                    <w:t>单位</w:t>
                  </w:r>
                </w:p>
              </w:tc>
              <w:tc>
                <w:tcPr>
                  <w:tcW w:w="2057" w:type="dxa"/>
                  <w:gridSpan w:val="2"/>
                  <w:noWrap/>
                  <w:vAlign w:val="center"/>
                </w:tcPr>
                <w:p>
                  <w:pPr>
                    <w:jc w:val="center"/>
                    <w:rPr>
                      <w:b/>
                      <w:szCs w:val="21"/>
                    </w:rPr>
                  </w:pPr>
                  <w:r>
                    <w:rPr>
                      <w:b/>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600" w:type="dxa"/>
                  <w:vMerge w:val="continue"/>
                  <w:noWrap/>
                  <w:vAlign w:val="center"/>
                </w:tcPr>
                <w:p>
                  <w:pPr>
                    <w:jc w:val="center"/>
                    <w:rPr>
                      <w:b/>
                      <w:szCs w:val="21"/>
                    </w:rPr>
                  </w:pPr>
                </w:p>
              </w:tc>
              <w:tc>
                <w:tcPr>
                  <w:tcW w:w="2780" w:type="dxa"/>
                  <w:vMerge w:val="continue"/>
                  <w:noWrap/>
                  <w:vAlign w:val="center"/>
                </w:tcPr>
                <w:p>
                  <w:pPr>
                    <w:jc w:val="center"/>
                    <w:rPr>
                      <w:b/>
                      <w:szCs w:val="21"/>
                    </w:rPr>
                  </w:pPr>
                </w:p>
              </w:tc>
              <w:tc>
                <w:tcPr>
                  <w:tcW w:w="960" w:type="dxa"/>
                  <w:vMerge w:val="continue"/>
                  <w:noWrap/>
                  <w:vAlign w:val="center"/>
                </w:tcPr>
                <w:p>
                  <w:pPr>
                    <w:jc w:val="center"/>
                    <w:rPr>
                      <w:b/>
                      <w:szCs w:val="21"/>
                    </w:rPr>
                  </w:pPr>
                </w:p>
              </w:tc>
              <w:tc>
                <w:tcPr>
                  <w:tcW w:w="1096" w:type="dxa"/>
                  <w:vMerge w:val="continue"/>
                  <w:noWrap/>
                  <w:vAlign w:val="center"/>
                </w:tcPr>
                <w:p>
                  <w:pPr>
                    <w:jc w:val="center"/>
                    <w:rPr>
                      <w:b/>
                      <w:szCs w:val="21"/>
                    </w:rPr>
                  </w:pPr>
                </w:p>
              </w:tc>
              <w:tc>
                <w:tcPr>
                  <w:tcW w:w="1035" w:type="dxa"/>
                  <w:noWrap/>
                  <w:vAlign w:val="center"/>
                </w:tcPr>
                <w:p>
                  <w:pPr>
                    <w:jc w:val="center"/>
                    <w:rPr>
                      <w:b/>
                      <w:szCs w:val="21"/>
                    </w:rPr>
                  </w:pPr>
                  <w:r>
                    <w:rPr>
                      <w:b/>
                      <w:szCs w:val="21"/>
                    </w:rPr>
                    <w:t>昼间</w:t>
                  </w:r>
                </w:p>
              </w:tc>
              <w:tc>
                <w:tcPr>
                  <w:tcW w:w="1022" w:type="dxa"/>
                  <w:noWrap/>
                  <w:vAlign w:val="center"/>
                </w:tcPr>
                <w:p>
                  <w:pPr>
                    <w:jc w:val="center"/>
                    <w:rPr>
                      <w:b/>
                      <w:szCs w:val="21"/>
                    </w:rPr>
                  </w:pPr>
                  <w:r>
                    <w:rPr>
                      <w:rFonts w:hint="eastAsia"/>
                      <w:b/>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0" w:type="dxa"/>
                  <w:noWrap/>
                  <w:vAlign w:val="center"/>
                </w:tcPr>
                <w:p>
                  <w:pPr>
                    <w:jc w:val="center"/>
                    <w:rPr>
                      <w:szCs w:val="21"/>
                    </w:rPr>
                  </w:pPr>
                  <w:r>
                    <w:rPr>
                      <w:szCs w:val="21"/>
                    </w:rPr>
                    <w:t>厂界外1米</w:t>
                  </w:r>
                </w:p>
              </w:tc>
              <w:tc>
                <w:tcPr>
                  <w:tcW w:w="2780" w:type="dxa"/>
                  <w:noWrap/>
                  <w:vAlign w:val="center"/>
                </w:tcPr>
                <w:p>
                  <w:pPr>
                    <w:jc w:val="center"/>
                    <w:rPr>
                      <w:szCs w:val="21"/>
                    </w:rPr>
                  </w:pPr>
                  <w:r>
                    <w:rPr>
                      <w:szCs w:val="21"/>
                    </w:rPr>
                    <w:t>《工业企业厂界环境噪声排放标准》(GB12</w:t>
                  </w:r>
                  <w:r>
                    <w:rPr>
                      <w:rFonts w:hint="eastAsia"/>
                      <w:szCs w:val="21"/>
                    </w:rPr>
                    <w:t>3</w:t>
                  </w:r>
                  <w:r>
                    <w:rPr>
                      <w:szCs w:val="21"/>
                    </w:rPr>
                    <w:t>48-2008)</w:t>
                  </w:r>
                </w:p>
              </w:tc>
              <w:tc>
                <w:tcPr>
                  <w:tcW w:w="960" w:type="dxa"/>
                  <w:noWrap/>
                  <w:vAlign w:val="center"/>
                </w:tcPr>
                <w:p>
                  <w:pPr>
                    <w:jc w:val="center"/>
                    <w:rPr>
                      <w:szCs w:val="21"/>
                    </w:rPr>
                  </w:pPr>
                  <w:r>
                    <w:rPr>
                      <w:rFonts w:hint="eastAsia"/>
                      <w:szCs w:val="21"/>
                    </w:rPr>
                    <w:t>3</w:t>
                  </w:r>
                  <w:r>
                    <w:rPr>
                      <w:szCs w:val="21"/>
                    </w:rPr>
                    <w:t>类</w:t>
                  </w:r>
                </w:p>
              </w:tc>
              <w:tc>
                <w:tcPr>
                  <w:tcW w:w="1096" w:type="dxa"/>
                  <w:noWrap/>
                  <w:vAlign w:val="center"/>
                </w:tcPr>
                <w:p>
                  <w:pPr>
                    <w:jc w:val="center"/>
                    <w:rPr>
                      <w:szCs w:val="21"/>
                    </w:rPr>
                  </w:pPr>
                  <w:r>
                    <w:rPr>
                      <w:szCs w:val="21"/>
                    </w:rPr>
                    <w:t>dB(A)</w:t>
                  </w:r>
                </w:p>
              </w:tc>
              <w:tc>
                <w:tcPr>
                  <w:tcW w:w="1035" w:type="dxa"/>
                  <w:noWrap/>
                  <w:vAlign w:val="center"/>
                </w:tcPr>
                <w:p>
                  <w:pPr>
                    <w:jc w:val="center"/>
                    <w:rPr>
                      <w:szCs w:val="21"/>
                    </w:rPr>
                  </w:pPr>
                  <w:r>
                    <w:rPr>
                      <w:szCs w:val="21"/>
                    </w:rPr>
                    <w:t>6</w:t>
                  </w:r>
                  <w:r>
                    <w:rPr>
                      <w:rFonts w:hint="eastAsia"/>
                      <w:szCs w:val="21"/>
                    </w:rPr>
                    <w:t>5</w:t>
                  </w:r>
                </w:p>
              </w:tc>
              <w:tc>
                <w:tcPr>
                  <w:tcW w:w="1022" w:type="dxa"/>
                  <w:noWrap/>
                  <w:vAlign w:val="center"/>
                </w:tcPr>
                <w:p>
                  <w:pPr>
                    <w:jc w:val="center"/>
                    <w:rPr>
                      <w:szCs w:val="21"/>
                    </w:rPr>
                  </w:pPr>
                  <w:r>
                    <w:rPr>
                      <w:rFonts w:hint="eastAsia"/>
                      <w:szCs w:val="21"/>
                    </w:rPr>
                    <w:t>55</w:t>
                  </w:r>
                </w:p>
              </w:tc>
            </w:tr>
          </w:tbl>
          <w:p>
            <w:pPr>
              <w:numPr>
                <w:ilvl w:val="0"/>
                <w:numId w:val="0"/>
              </w:numPr>
              <w:tabs>
                <w:tab w:val="left" w:pos="0"/>
              </w:tabs>
              <w:adjustRightInd w:val="0"/>
              <w:snapToGrid w:val="0"/>
              <w:spacing w:line="500" w:lineRule="exact"/>
              <w:ind w:leftChars="0"/>
              <w:rPr>
                <w:b/>
                <w:sz w:val="24"/>
                <w:szCs w:val="24"/>
              </w:rPr>
            </w:pPr>
            <w:r>
              <w:rPr>
                <w:rFonts w:hint="eastAsia"/>
                <w:b/>
                <w:sz w:val="24"/>
                <w:szCs w:val="24"/>
                <w:lang w:val="en-US" w:eastAsia="zh-CN"/>
              </w:rPr>
              <w:t>4</w:t>
            </w:r>
            <w:r>
              <w:rPr>
                <w:b/>
                <w:sz w:val="24"/>
                <w:szCs w:val="24"/>
              </w:rPr>
              <w:t>固体废弃物</w:t>
            </w:r>
          </w:p>
          <w:p>
            <w:pPr>
              <w:adjustRightInd w:val="0"/>
              <w:snapToGrid w:val="0"/>
              <w:spacing w:line="500" w:lineRule="exact"/>
              <w:ind w:firstLine="480" w:firstLineChars="200"/>
              <w:rPr>
                <w:sz w:val="24"/>
              </w:rPr>
            </w:pPr>
            <w:r>
              <w:rPr>
                <w:rFonts w:hint="default" w:ascii="Times New Roman" w:hAnsi="Times New Roman" w:cs="Times New Roman"/>
                <w:sz w:val="24"/>
              </w:rPr>
              <w:t>一般工业固废执行《一般工业固体废弃物贮存、处置场污染控制标准》（GB18599-2001）及修改单；危险废物执行《危险废物贮存污染控制标准》（GB18597-2001）（2013年修订）中的相关标准。</w:t>
            </w:r>
          </w:p>
        </w:tc>
      </w:tr>
    </w:tbl>
    <w:p>
      <w:pPr>
        <w:adjustRightInd w:val="0"/>
        <w:snapToGrid w:val="0"/>
        <w:jc w:val="left"/>
        <w:rPr>
          <w:b/>
          <w:sz w:val="28"/>
        </w:rPr>
      </w:pPr>
    </w:p>
    <w:p>
      <w:pPr>
        <w:adjustRightInd w:val="0"/>
        <w:snapToGrid w:val="0"/>
        <w:jc w:val="left"/>
        <w:rPr>
          <w:b/>
          <w:sz w:val="28"/>
        </w:rPr>
      </w:pPr>
    </w:p>
    <w:p>
      <w:pPr>
        <w:adjustRightInd w:val="0"/>
        <w:snapToGrid w:val="0"/>
        <w:jc w:val="left"/>
        <w:rPr>
          <w:b/>
          <w:sz w:val="28"/>
        </w:rPr>
      </w:pPr>
    </w:p>
    <w:p>
      <w:pPr>
        <w:adjustRightInd w:val="0"/>
        <w:snapToGrid w:val="0"/>
        <w:jc w:val="left"/>
        <w:rPr>
          <w:b/>
          <w:sz w:val="28"/>
        </w:rPr>
      </w:pPr>
    </w:p>
    <w:p>
      <w:pPr>
        <w:adjustRightInd w:val="0"/>
        <w:snapToGrid w:val="0"/>
        <w:jc w:val="left"/>
        <w:rPr>
          <w:b/>
          <w:sz w:val="28"/>
        </w:rPr>
      </w:pPr>
    </w:p>
    <w:p>
      <w:pPr>
        <w:adjustRightInd w:val="0"/>
        <w:snapToGrid w:val="0"/>
        <w:jc w:val="left"/>
        <w:rPr>
          <w:b/>
          <w:sz w:val="28"/>
        </w:rPr>
      </w:pPr>
    </w:p>
    <w:p>
      <w:pPr>
        <w:adjustRightInd w:val="0"/>
        <w:snapToGrid w:val="0"/>
        <w:jc w:val="left"/>
        <w:rPr>
          <w:b/>
          <w:sz w:val="28"/>
        </w:rPr>
      </w:pPr>
    </w:p>
    <w:tbl>
      <w:tblPr>
        <w:tblStyle w:val="14"/>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8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4" w:hRule="atLeast"/>
        </w:trPr>
        <w:tc>
          <w:tcPr>
            <w:tcW w:w="435" w:type="dxa"/>
            <w:noWrap/>
            <w:vAlign w:val="center"/>
          </w:tcPr>
          <w:p>
            <w:pPr>
              <w:autoSpaceDE w:val="0"/>
              <w:autoSpaceDN w:val="0"/>
              <w:adjustRightInd w:val="0"/>
              <w:jc w:val="center"/>
              <w:rPr>
                <w:sz w:val="24"/>
              </w:rPr>
            </w:pPr>
            <w:r>
              <w:rPr>
                <w:sz w:val="24"/>
                <w:szCs w:val="24"/>
              </w:rPr>
              <w:t>总量控制标准</w:t>
            </w:r>
          </w:p>
        </w:tc>
        <w:tc>
          <w:tcPr>
            <w:tcW w:w="8854" w:type="dxa"/>
            <w:noWrap/>
          </w:tcPr>
          <w:p>
            <w:pPr>
              <w:autoSpaceDE w:val="0"/>
              <w:autoSpaceDN w:val="0"/>
              <w:spacing w:line="500" w:lineRule="exact"/>
              <w:ind w:firstLine="480" w:firstLineChars="200"/>
              <w:rPr>
                <w:sz w:val="24"/>
              </w:rPr>
            </w:pPr>
            <w:r>
              <w:rPr>
                <w:rFonts w:hint="eastAsia"/>
                <w:snapToGrid w:val="0"/>
                <w:kern w:val="0"/>
                <w:sz w:val="24"/>
              </w:rPr>
              <w:t>本项目建设地所在区域属于“两控区”和太湖流域，属于《江苏省太湖水污染防治条例》（2018年修订版）中规定的三级保护区。</w:t>
            </w:r>
          </w:p>
          <w:p>
            <w:pPr>
              <w:numPr>
                <w:ilvl w:val="0"/>
                <w:numId w:val="11"/>
              </w:numPr>
              <w:spacing w:line="500" w:lineRule="exact"/>
              <w:ind w:left="0" w:firstLine="0"/>
              <w:jc w:val="center"/>
              <w:rPr>
                <w:b/>
                <w:spacing w:val="-4"/>
                <w:sz w:val="24"/>
              </w:rPr>
            </w:pPr>
            <w:r>
              <w:rPr>
                <w:b/>
                <w:spacing w:val="-4"/>
                <w:sz w:val="24"/>
              </w:rPr>
              <w:t>项目污染物排总量申请指标(t/a)</w:t>
            </w:r>
          </w:p>
          <w:tbl>
            <w:tblPr>
              <w:tblStyle w:val="14"/>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7"/>
              <w:gridCol w:w="769"/>
              <w:gridCol w:w="997"/>
              <w:gridCol w:w="1154"/>
              <w:gridCol w:w="1188"/>
              <w:gridCol w:w="1431"/>
              <w:gridCol w:w="1200"/>
              <w:gridCol w:w="11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26" w:type="pct"/>
                  <w:gridSpan w:val="3"/>
                  <w:noWrap/>
                  <w:vAlign w:val="center"/>
                </w:tcPr>
                <w:p>
                  <w:pPr>
                    <w:spacing w:line="0" w:lineRule="atLeast"/>
                    <w:jc w:val="center"/>
                    <w:rPr>
                      <w:b/>
                      <w:szCs w:val="21"/>
                    </w:rPr>
                  </w:pPr>
                  <w:r>
                    <w:rPr>
                      <w:b/>
                      <w:szCs w:val="21"/>
                    </w:rPr>
                    <w:t>污染物名称</w:t>
                  </w:r>
                </w:p>
              </w:tc>
              <w:tc>
                <w:tcPr>
                  <w:tcW w:w="668" w:type="pct"/>
                  <w:noWrap/>
                  <w:vAlign w:val="center"/>
                </w:tcPr>
                <w:p>
                  <w:pPr>
                    <w:spacing w:line="0" w:lineRule="atLeast"/>
                    <w:jc w:val="center"/>
                    <w:rPr>
                      <w:b/>
                      <w:szCs w:val="21"/>
                    </w:rPr>
                  </w:pPr>
                  <w:r>
                    <w:rPr>
                      <w:rFonts w:hint="eastAsia"/>
                      <w:b/>
                      <w:szCs w:val="21"/>
                      <w:lang w:val="en-US" w:eastAsia="zh-CN"/>
                    </w:rPr>
                    <w:t>原项目核准排放</w:t>
                  </w:r>
                  <w:r>
                    <w:rPr>
                      <w:b/>
                      <w:szCs w:val="21"/>
                    </w:rPr>
                    <w:t>量</w:t>
                  </w:r>
                </w:p>
              </w:tc>
              <w:tc>
                <w:tcPr>
                  <w:tcW w:w="688" w:type="pct"/>
                  <w:noWrap/>
                  <w:vAlign w:val="center"/>
                </w:tcPr>
                <w:p>
                  <w:pPr>
                    <w:spacing w:line="0" w:lineRule="atLeast"/>
                    <w:jc w:val="center"/>
                    <w:rPr>
                      <w:b/>
                      <w:szCs w:val="21"/>
                    </w:rPr>
                  </w:pPr>
                  <w:r>
                    <w:rPr>
                      <w:rFonts w:hint="eastAsia"/>
                      <w:b/>
                      <w:szCs w:val="21"/>
                      <w:lang w:val="en-US" w:eastAsia="zh-CN"/>
                    </w:rPr>
                    <w:t>本项目排放量</w:t>
                  </w:r>
                </w:p>
              </w:tc>
              <w:tc>
                <w:tcPr>
                  <w:tcW w:w="828" w:type="pct"/>
                  <w:noWrap/>
                  <w:vAlign w:val="center"/>
                </w:tcPr>
                <w:p>
                  <w:pPr>
                    <w:spacing w:line="0" w:lineRule="atLeast"/>
                    <w:jc w:val="center"/>
                    <w:rPr>
                      <w:rFonts w:hint="default" w:eastAsia="宋体"/>
                      <w:b/>
                      <w:szCs w:val="21"/>
                      <w:lang w:val="en-US" w:eastAsia="zh-CN"/>
                    </w:rPr>
                  </w:pPr>
                  <w:r>
                    <w:rPr>
                      <w:rFonts w:hint="eastAsia"/>
                      <w:b/>
                      <w:szCs w:val="21"/>
                      <w:lang w:eastAsia="zh-CN"/>
                    </w:rPr>
                    <w:t>“</w:t>
                  </w:r>
                  <w:r>
                    <w:rPr>
                      <w:rFonts w:hint="eastAsia"/>
                      <w:b/>
                      <w:szCs w:val="21"/>
                      <w:lang w:val="en-US" w:eastAsia="zh-CN"/>
                    </w:rPr>
                    <w:t>以新带老”消减量</w:t>
                  </w:r>
                </w:p>
              </w:tc>
              <w:tc>
                <w:tcPr>
                  <w:tcW w:w="695" w:type="pct"/>
                  <w:noWrap/>
                  <w:vAlign w:val="center"/>
                </w:tcPr>
                <w:p>
                  <w:pPr>
                    <w:spacing w:line="0" w:lineRule="atLeast"/>
                    <w:ind w:left="-53" w:leftChars="-25" w:right="-53" w:rightChars="-25"/>
                    <w:jc w:val="center"/>
                    <w:rPr>
                      <w:rFonts w:hint="default" w:eastAsia="宋体"/>
                      <w:b/>
                      <w:szCs w:val="21"/>
                      <w:lang w:val="en-US" w:eastAsia="zh-CN"/>
                    </w:rPr>
                  </w:pPr>
                  <w:r>
                    <w:rPr>
                      <w:rFonts w:hint="eastAsia"/>
                      <w:b/>
                      <w:szCs w:val="21"/>
                      <w:lang w:val="en-US" w:eastAsia="zh-CN"/>
                    </w:rPr>
                    <w:t>全厂排放量</w:t>
                  </w:r>
                </w:p>
              </w:tc>
              <w:tc>
                <w:tcPr>
                  <w:tcW w:w="692" w:type="pct"/>
                  <w:noWrap/>
                  <w:vAlign w:val="center"/>
                </w:tcPr>
                <w:p>
                  <w:pPr>
                    <w:spacing w:line="0" w:lineRule="atLeast"/>
                    <w:ind w:left="-53" w:leftChars="-25" w:right="-53" w:rightChars="-25"/>
                    <w:jc w:val="center"/>
                    <w:rPr>
                      <w:rFonts w:hint="default" w:eastAsia="宋体"/>
                      <w:b/>
                      <w:szCs w:val="21"/>
                      <w:lang w:val="en-US" w:eastAsia="zh-CN"/>
                    </w:rPr>
                  </w:pPr>
                  <w:r>
                    <w:rPr>
                      <w:rFonts w:hint="eastAsia"/>
                      <w:b/>
                      <w:szCs w:val="21"/>
                      <w:lang w:val="en-US" w:eastAsia="zh-CN"/>
                    </w:rPr>
                    <w:t>排放增减量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403" w:type="pct"/>
                  <w:vMerge w:val="restart"/>
                  <w:noWrap/>
                  <w:vAlign w:val="center"/>
                </w:tcPr>
                <w:p>
                  <w:pPr>
                    <w:jc w:val="center"/>
                    <w:rPr>
                      <w:szCs w:val="21"/>
                    </w:rPr>
                  </w:pPr>
                  <w:r>
                    <w:rPr>
                      <w:szCs w:val="21"/>
                    </w:rPr>
                    <w:t>废气</w:t>
                  </w:r>
                </w:p>
              </w:tc>
              <w:tc>
                <w:tcPr>
                  <w:tcW w:w="445" w:type="pct"/>
                  <w:noWrap/>
                  <w:vAlign w:val="center"/>
                </w:tcPr>
                <w:p>
                  <w:pPr>
                    <w:snapToGrid w:val="0"/>
                    <w:ind w:left="-94" w:leftChars="-45" w:right="-107" w:rightChars="-51"/>
                    <w:jc w:val="center"/>
                    <w:rPr>
                      <w:kern w:val="0"/>
                      <w:szCs w:val="21"/>
                    </w:rPr>
                  </w:pPr>
                  <w:r>
                    <w:rPr>
                      <w:rFonts w:hint="eastAsia"/>
                      <w:kern w:val="0"/>
                      <w:szCs w:val="21"/>
                    </w:rPr>
                    <w:t>有组织</w:t>
                  </w:r>
                </w:p>
              </w:tc>
              <w:tc>
                <w:tcPr>
                  <w:tcW w:w="577" w:type="pct"/>
                  <w:noWrap/>
                  <w:vAlign w:val="center"/>
                </w:tcPr>
                <w:p>
                  <w:pPr>
                    <w:pStyle w:val="44"/>
                    <w:kinsoku w:val="0"/>
                    <w:overflowPunct w:val="0"/>
                    <w:jc w:val="center"/>
                    <w:rPr>
                      <w:rFonts w:hint="default" w:eastAsia="宋体"/>
                      <w:sz w:val="21"/>
                      <w:szCs w:val="21"/>
                      <w:lang w:val="en-US" w:eastAsia="zh-CN"/>
                    </w:rPr>
                  </w:pPr>
                  <w:r>
                    <w:rPr>
                      <w:rFonts w:hint="eastAsia"/>
                      <w:sz w:val="21"/>
                      <w:szCs w:val="21"/>
                      <w:lang w:val="en-US" w:eastAsia="zh-CN"/>
                    </w:rPr>
                    <w:t>无</w:t>
                  </w:r>
                </w:p>
              </w:tc>
              <w:tc>
                <w:tcPr>
                  <w:tcW w:w="668" w:type="pct"/>
                  <w:noWrap/>
                  <w:vAlign w:val="center"/>
                </w:tcPr>
                <w:p>
                  <w:pPr>
                    <w:adjustRightInd w:val="0"/>
                    <w:snapToGrid w:val="0"/>
                    <w:jc w:val="center"/>
                    <w:rPr>
                      <w:rFonts w:hint="eastAsia" w:eastAsia="宋体"/>
                      <w:szCs w:val="21"/>
                      <w:lang w:val="en-US" w:eastAsia="zh-CN"/>
                    </w:rPr>
                  </w:pPr>
                  <w:r>
                    <w:rPr>
                      <w:rFonts w:hint="eastAsia"/>
                      <w:szCs w:val="21"/>
                      <w:lang w:val="en-US" w:eastAsia="zh-CN"/>
                    </w:rPr>
                    <w:t>/</w:t>
                  </w:r>
                </w:p>
              </w:tc>
              <w:tc>
                <w:tcPr>
                  <w:tcW w:w="688" w:type="pct"/>
                  <w:noWrap/>
                  <w:vAlign w:val="center"/>
                </w:tcPr>
                <w:p>
                  <w:pPr>
                    <w:autoSpaceDN w:val="0"/>
                    <w:spacing w:line="0" w:lineRule="atLeast"/>
                    <w:jc w:val="center"/>
                    <w:textAlignment w:val="center"/>
                    <w:rPr>
                      <w:rFonts w:hint="eastAsia" w:eastAsia="宋体"/>
                      <w:szCs w:val="21"/>
                      <w:highlight w:val="none"/>
                      <w:lang w:val="en-US" w:eastAsia="zh-CN"/>
                    </w:rPr>
                  </w:pPr>
                  <w:r>
                    <w:rPr>
                      <w:rFonts w:hint="eastAsia"/>
                      <w:szCs w:val="21"/>
                      <w:highlight w:val="none"/>
                      <w:lang w:val="en-US" w:eastAsia="zh-CN"/>
                    </w:rPr>
                    <w:t>/</w:t>
                  </w:r>
                </w:p>
              </w:tc>
              <w:tc>
                <w:tcPr>
                  <w:tcW w:w="828" w:type="pct"/>
                  <w:noWrap/>
                  <w:vAlign w:val="center"/>
                </w:tcPr>
                <w:p>
                  <w:pPr>
                    <w:jc w:val="center"/>
                    <w:rPr>
                      <w:rFonts w:hint="eastAsia" w:eastAsia="宋体"/>
                      <w:szCs w:val="21"/>
                      <w:highlight w:val="none"/>
                      <w:lang w:val="en-US" w:eastAsia="zh-CN"/>
                    </w:rPr>
                  </w:pPr>
                  <w:r>
                    <w:rPr>
                      <w:rFonts w:hint="eastAsia"/>
                      <w:szCs w:val="21"/>
                      <w:highlight w:val="none"/>
                      <w:lang w:val="en-US" w:eastAsia="zh-CN"/>
                    </w:rPr>
                    <w:t>/</w:t>
                  </w:r>
                </w:p>
              </w:tc>
              <w:tc>
                <w:tcPr>
                  <w:tcW w:w="695" w:type="pct"/>
                  <w:noWrap/>
                  <w:vAlign w:val="center"/>
                </w:tcPr>
                <w:p>
                  <w:pPr>
                    <w:spacing w:line="0" w:lineRule="atLeast"/>
                    <w:jc w:val="center"/>
                    <w:rPr>
                      <w:rFonts w:hint="default" w:eastAsia="宋体"/>
                      <w:szCs w:val="21"/>
                      <w:highlight w:val="none"/>
                      <w:lang w:val="en-US" w:eastAsia="zh-CN"/>
                    </w:rPr>
                  </w:pPr>
                  <w:r>
                    <w:rPr>
                      <w:rFonts w:hint="eastAsia"/>
                      <w:szCs w:val="21"/>
                      <w:highlight w:val="none"/>
                      <w:lang w:val="en-US" w:eastAsia="zh-CN"/>
                    </w:rPr>
                    <w:t>/</w:t>
                  </w:r>
                </w:p>
              </w:tc>
              <w:tc>
                <w:tcPr>
                  <w:tcW w:w="692" w:type="pct"/>
                  <w:noWrap/>
                  <w:vAlign w:val="center"/>
                </w:tcPr>
                <w:p>
                  <w:pPr>
                    <w:spacing w:line="0" w:lineRule="atLeast"/>
                    <w:jc w:val="center"/>
                    <w:rPr>
                      <w:rFonts w:hint="default"/>
                      <w:szCs w:val="21"/>
                      <w:highlight w:val="none"/>
                      <w:lang w:val="en-US" w:eastAsia="zh-CN"/>
                    </w:rPr>
                  </w:pPr>
                  <w:r>
                    <w:rPr>
                      <w:rFonts w:hint="eastAsia"/>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403" w:type="pct"/>
                  <w:vMerge w:val="continue"/>
                  <w:noWrap/>
                  <w:vAlign w:val="center"/>
                </w:tcPr>
                <w:p>
                  <w:pPr>
                    <w:jc w:val="center"/>
                    <w:rPr>
                      <w:szCs w:val="21"/>
                    </w:rPr>
                  </w:pPr>
                </w:p>
              </w:tc>
              <w:tc>
                <w:tcPr>
                  <w:tcW w:w="445" w:type="pct"/>
                  <w:vMerge w:val="restart"/>
                  <w:noWrap/>
                  <w:vAlign w:val="center"/>
                </w:tcPr>
                <w:p>
                  <w:pPr>
                    <w:snapToGrid w:val="0"/>
                    <w:ind w:left="-94" w:leftChars="-45" w:right="-107" w:rightChars="-51"/>
                    <w:jc w:val="center"/>
                    <w:rPr>
                      <w:kern w:val="0"/>
                      <w:szCs w:val="21"/>
                    </w:rPr>
                  </w:pPr>
                  <w:r>
                    <w:rPr>
                      <w:rFonts w:hint="eastAsia"/>
                      <w:kern w:val="0"/>
                      <w:szCs w:val="21"/>
                    </w:rPr>
                    <w:t>无组织</w:t>
                  </w:r>
                </w:p>
              </w:tc>
              <w:tc>
                <w:tcPr>
                  <w:tcW w:w="577" w:type="pct"/>
                  <w:noWrap/>
                  <w:vAlign w:val="center"/>
                </w:tcPr>
                <w:p>
                  <w:pPr>
                    <w:adjustRightInd w:val="0"/>
                    <w:snapToGrid w:val="0"/>
                    <w:jc w:val="center"/>
                    <w:rPr>
                      <w:rFonts w:hint="default" w:eastAsia="宋体"/>
                      <w:szCs w:val="21"/>
                      <w:lang w:val="en-US" w:eastAsia="zh-CN"/>
                    </w:rPr>
                  </w:pPr>
                  <w:r>
                    <w:rPr>
                      <w:rFonts w:hint="eastAsia"/>
                      <w:szCs w:val="21"/>
                      <w:lang w:val="en-US" w:eastAsia="zh-CN"/>
                    </w:rPr>
                    <w:t>颗粒物</w:t>
                  </w:r>
                </w:p>
              </w:tc>
              <w:tc>
                <w:tcPr>
                  <w:tcW w:w="668" w:type="pct"/>
                  <w:noWrap/>
                  <w:vAlign w:val="center"/>
                </w:tcPr>
                <w:p>
                  <w:pPr>
                    <w:spacing w:line="0" w:lineRule="atLeast"/>
                    <w:jc w:val="center"/>
                    <w:rPr>
                      <w:rFonts w:hint="default" w:eastAsia="宋体"/>
                      <w:lang w:val="en-US" w:eastAsia="zh-CN"/>
                    </w:rPr>
                  </w:pPr>
                  <w:r>
                    <w:rPr>
                      <w:rFonts w:hint="eastAsia"/>
                      <w:lang w:val="en-US" w:eastAsia="zh-CN"/>
                    </w:rPr>
                    <w:t>/</w:t>
                  </w:r>
                </w:p>
              </w:tc>
              <w:tc>
                <w:tcPr>
                  <w:tcW w:w="688" w:type="pct"/>
                  <w:noWrap/>
                  <w:vAlign w:val="center"/>
                </w:tcPr>
                <w:p>
                  <w:pPr>
                    <w:autoSpaceDN w:val="0"/>
                    <w:spacing w:line="0" w:lineRule="atLeast"/>
                    <w:jc w:val="center"/>
                    <w:textAlignment w:val="center"/>
                    <w:rPr>
                      <w:rFonts w:hint="default" w:eastAsia="宋体"/>
                      <w:szCs w:val="21"/>
                      <w:lang w:val="en-US" w:eastAsia="zh-CN"/>
                    </w:rPr>
                  </w:pPr>
                  <w:r>
                    <w:rPr>
                      <w:rFonts w:hint="eastAsia"/>
                      <w:szCs w:val="21"/>
                      <w:lang w:val="en-US" w:eastAsia="zh-CN"/>
                    </w:rPr>
                    <w:t>0.003</w:t>
                  </w:r>
                </w:p>
              </w:tc>
              <w:tc>
                <w:tcPr>
                  <w:tcW w:w="828" w:type="pct"/>
                  <w:noWrap/>
                  <w:vAlign w:val="center"/>
                </w:tcPr>
                <w:p>
                  <w:pPr>
                    <w:spacing w:line="0" w:lineRule="atLeast"/>
                    <w:jc w:val="center"/>
                    <w:rPr>
                      <w:rFonts w:hint="default" w:ascii="Times New Roman" w:hAnsi="Times New Roman" w:eastAsia="宋体" w:cs="Times New Roman"/>
                      <w:kern w:val="2"/>
                      <w:sz w:val="21"/>
                      <w:lang w:val="en-US" w:eastAsia="zh-CN" w:bidi="ar-SA"/>
                    </w:rPr>
                  </w:pPr>
                  <w:r>
                    <w:rPr>
                      <w:rFonts w:hint="eastAsia"/>
                      <w:lang w:val="en-US" w:eastAsia="zh-CN"/>
                    </w:rPr>
                    <w:t>/</w:t>
                  </w:r>
                </w:p>
              </w:tc>
              <w:tc>
                <w:tcPr>
                  <w:tcW w:w="695" w:type="pct"/>
                  <w:noWrap/>
                  <w:vAlign w:val="center"/>
                </w:tcPr>
                <w:p>
                  <w:pPr>
                    <w:autoSpaceDN w:val="0"/>
                    <w:spacing w:line="0" w:lineRule="atLeast"/>
                    <w:jc w:val="center"/>
                    <w:textAlignment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0.003</w:t>
                  </w:r>
                </w:p>
              </w:tc>
              <w:tc>
                <w:tcPr>
                  <w:tcW w:w="692" w:type="pct"/>
                  <w:noWrap/>
                  <w:vAlign w:val="center"/>
                </w:tcPr>
                <w:p>
                  <w:pPr>
                    <w:spacing w:line="0" w:lineRule="atLeast"/>
                    <w:jc w:val="center"/>
                    <w:rPr>
                      <w:rFonts w:hint="default"/>
                      <w:szCs w:val="21"/>
                      <w:lang w:val="en-US" w:eastAsia="zh-CN"/>
                    </w:rPr>
                  </w:pPr>
                  <w:r>
                    <w:rPr>
                      <w:rFonts w:hint="eastAsia"/>
                      <w:szCs w:val="21"/>
                      <w:lang w:val="en-US" w:eastAsia="zh-CN"/>
                    </w:rPr>
                    <w:t>+0.003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403" w:type="pct"/>
                  <w:vMerge w:val="continue"/>
                  <w:noWrap/>
                  <w:vAlign w:val="center"/>
                </w:tcPr>
                <w:p>
                  <w:pPr>
                    <w:jc w:val="center"/>
                    <w:rPr>
                      <w:szCs w:val="21"/>
                      <w:highlight w:val="yellow"/>
                    </w:rPr>
                  </w:pPr>
                </w:p>
              </w:tc>
              <w:tc>
                <w:tcPr>
                  <w:tcW w:w="445" w:type="pct"/>
                  <w:vMerge w:val="continue"/>
                  <w:noWrap/>
                  <w:vAlign w:val="center"/>
                </w:tcPr>
                <w:p>
                  <w:pPr>
                    <w:snapToGrid w:val="0"/>
                    <w:ind w:left="-94" w:leftChars="-45" w:right="-107" w:rightChars="-51"/>
                    <w:jc w:val="center"/>
                    <w:rPr>
                      <w:rFonts w:hint="eastAsia"/>
                      <w:kern w:val="0"/>
                      <w:szCs w:val="21"/>
                      <w:highlight w:val="yellow"/>
                    </w:rPr>
                  </w:pPr>
                </w:p>
              </w:tc>
              <w:tc>
                <w:tcPr>
                  <w:tcW w:w="577" w:type="pct"/>
                  <w:noWrap/>
                  <w:vAlign w:val="center"/>
                </w:tcPr>
                <w:p>
                  <w:pPr>
                    <w:adjustRightInd w:val="0"/>
                    <w:snapToGrid w:val="0"/>
                    <w:jc w:val="center"/>
                    <w:rPr>
                      <w:rFonts w:hint="default"/>
                      <w:szCs w:val="21"/>
                      <w:highlight w:val="none"/>
                      <w:lang w:val="en-US" w:eastAsia="zh-CN"/>
                    </w:rPr>
                  </w:pPr>
                  <w:r>
                    <w:rPr>
                      <w:rFonts w:hint="eastAsia"/>
                      <w:szCs w:val="21"/>
                      <w:highlight w:val="none"/>
                      <w:lang w:val="en-US" w:eastAsia="zh-CN"/>
                    </w:rPr>
                    <w:t>非甲烷总烃</w:t>
                  </w:r>
                </w:p>
              </w:tc>
              <w:tc>
                <w:tcPr>
                  <w:tcW w:w="668" w:type="pct"/>
                  <w:noWrap/>
                  <w:vAlign w:val="center"/>
                </w:tcPr>
                <w:p>
                  <w:pPr>
                    <w:spacing w:line="0" w:lineRule="atLeast"/>
                    <w:jc w:val="center"/>
                    <w:rPr>
                      <w:rFonts w:hint="default"/>
                      <w:highlight w:val="none"/>
                      <w:lang w:val="en-US" w:eastAsia="zh-CN"/>
                    </w:rPr>
                  </w:pPr>
                  <w:r>
                    <w:rPr>
                      <w:rFonts w:hint="eastAsia"/>
                      <w:highlight w:val="none"/>
                      <w:lang w:val="en-US" w:eastAsia="zh-CN"/>
                    </w:rPr>
                    <w:t>/</w:t>
                  </w:r>
                </w:p>
              </w:tc>
              <w:tc>
                <w:tcPr>
                  <w:tcW w:w="688" w:type="pct"/>
                  <w:noWrap/>
                  <w:vAlign w:val="center"/>
                </w:tcPr>
                <w:p>
                  <w:pPr>
                    <w:autoSpaceDN w:val="0"/>
                    <w:spacing w:line="0" w:lineRule="atLeast"/>
                    <w:jc w:val="center"/>
                    <w:textAlignment w:val="center"/>
                    <w:rPr>
                      <w:rFonts w:hint="default"/>
                      <w:szCs w:val="21"/>
                      <w:highlight w:val="none"/>
                      <w:lang w:val="en-US" w:eastAsia="zh-CN"/>
                    </w:rPr>
                  </w:pPr>
                  <w:r>
                    <w:rPr>
                      <w:rFonts w:hint="eastAsia"/>
                      <w:szCs w:val="21"/>
                      <w:highlight w:val="none"/>
                      <w:lang w:val="en-US" w:eastAsia="zh-CN"/>
                    </w:rPr>
                    <w:t>0.0057</w:t>
                  </w:r>
                </w:p>
              </w:tc>
              <w:tc>
                <w:tcPr>
                  <w:tcW w:w="828" w:type="pct"/>
                  <w:noWrap/>
                  <w:vAlign w:val="center"/>
                </w:tcPr>
                <w:p>
                  <w:pPr>
                    <w:spacing w:line="0" w:lineRule="atLeast"/>
                    <w:jc w:val="center"/>
                    <w:rPr>
                      <w:rFonts w:hint="eastAsia" w:ascii="Times New Roman" w:hAnsi="Times New Roman" w:eastAsia="宋体" w:cs="Times New Roman"/>
                      <w:kern w:val="2"/>
                      <w:sz w:val="21"/>
                      <w:highlight w:val="none"/>
                      <w:lang w:val="en-US" w:eastAsia="zh-CN" w:bidi="ar-SA"/>
                    </w:rPr>
                  </w:pPr>
                  <w:r>
                    <w:rPr>
                      <w:rFonts w:hint="eastAsia"/>
                      <w:highlight w:val="none"/>
                      <w:lang w:val="en-US" w:eastAsia="zh-CN"/>
                    </w:rPr>
                    <w:t>/</w:t>
                  </w:r>
                </w:p>
              </w:tc>
              <w:tc>
                <w:tcPr>
                  <w:tcW w:w="695" w:type="pct"/>
                  <w:noWrap/>
                  <w:vAlign w:val="center"/>
                </w:tcPr>
                <w:p>
                  <w:pPr>
                    <w:autoSpaceDN w:val="0"/>
                    <w:spacing w:line="0" w:lineRule="atLeast"/>
                    <w:jc w:val="center"/>
                    <w:textAlignment w:val="center"/>
                    <w:rPr>
                      <w:rFonts w:hint="default" w:ascii="Times New Roman" w:hAnsi="Times New Roman" w:eastAsia="宋体" w:cs="Times New Roman"/>
                      <w:kern w:val="2"/>
                      <w:sz w:val="21"/>
                      <w:szCs w:val="21"/>
                      <w:highlight w:val="none"/>
                      <w:lang w:val="en-US" w:eastAsia="zh-CN" w:bidi="ar-SA"/>
                    </w:rPr>
                  </w:pPr>
                  <w:r>
                    <w:rPr>
                      <w:rFonts w:hint="eastAsia"/>
                      <w:szCs w:val="21"/>
                      <w:highlight w:val="none"/>
                      <w:lang w:val="en-US" w:eastAsia="zh-CN"/>
                    </w:rPr>
                    <w:t>0.0057</w:t>
                  </w:r>
                </w:p>
              </w:tc>
              <w:tc>
                <w:tcPr>
                  <w:tcW w:w="692" w:type="pct"/>
                  <w:noWrap/>
                  <w:vAlign w:val="center"/>
                </w:tcPr>
                <w:p>
                  <w:pPr>
                    <w:spacing w:line="0" w:lineRule="atLeast"/>
                    <w:jc w:val="center"/>
                    <w:rPr>
                      <w:rFonts w:hint="default"/>
                      <w:szCs w:val="21"/>
                      <w:highlight w:val="none"/>
                      <w:lang w:val="en-US" w:eastAsia="zh-CN"/>
                    </w:rPr>
                  </w:pPr>
                  <w:r>
                    <w:rPr>
                      <w:rFonts w:hint="eastAsia"/>
                      <w:szCs w:val="21"/>
                      <w:highlight w:val="none"/>
                      <w:lang w:val="en-US" w:eastAsia="zh-CN"/>
                    </w:rPr>
                    <w:t>+0.0057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403" w:type="pct"/>
                  <w:vMerge w:val="restart"/>
                  <w:noWrap/>
                  <w:vAlign w:val="center"/>
                </w:tcPr>
                <w:p>
                  <w:pPr>
                    <w:jc w:val="center"/>
                    <w:rPr>
                      <w:szCs w:val="21"/>
                    </w:rPr>
                  </w:pPr>
                  <w:r>
                    <w:rPr>
                      <w:szCs w:val="21"/>
                    </w:rPr>
                    <w:t>废水</w:t>
                  </w:r>
                </w:p>
              </w:tc>
              <w:tc>
                <w:tcPr>
                  <w:tcW w:w="1022" w:type="pct"/>
                  <w:gridSpan w:val="2"/>
                  <w:noWrap/>
                  <w:vAlign w:val="center"/>
                </w:tcPr>
                <w:p>
                  <w:pPr>
                    <w:spacing w:line="0" w:lineRule="atLeast"/>
                    <w:jc w:val="center"/>
                    <w:rPr>
                      <w:szCs w:val="21"/>
                    </w:rPr>
                  </w:pPr>
                  <w:r>
                    <w:rPr>
                      <w:szCs w:val="21"/>
                    </w:rPr>
                    <w:t>水量</w:t>
                  </w:r>
                </w:p>
              </w:tc>
              <w:tc>
                <w:tcPr>
                  <w:tcW w:w="668" w:type="pct"/>
                  <w:noWrap/>
                  <w:vAlign w:val="center"/>
                </w:tcPr>
                <w:p>
                  <w:pPr>
                    <w:autoSpaceDN w:val="0"/>
                    <w:spacing w:line="0" w:lineRule="atLeast"/>
                    <w:jc w:val="center"/>
                    <w:textAlignment w:val="center"/>
                    <w:rPr>
                      <w:rFonts w:hint="default" w:eastAsia="宋体"/>
                      <w:szCs w:val="21"/>
                      <w:lang w:val="en-US" w:eastAsia="zh-CN"/>
                    </w:rPr>
                  </w:pPr>
                  <w:r>
                    <w:rPr>
                      <w:rFonts w:hint="eastAsia"/>
                      <w:szCs w:val="21"/>
                      <w:lang w:val="en-US" w:eastAsia="zh-CN"/>
                    </w:rPr>
                    <w:t>/</w:t>
                  </w:r>
                </w:p>
              </w:tc>
              <w:tc>
                <w:tcPr>
                  <w:tcW w:w="688" w:type="pct"/>
                  <w:noWrap/>
                  <w:vAlign w:val="center"/>
                </w:tcPr>
                <w:p>
                  <w:pPr>
                    <w:autoSpaceDN w:val="0"/>
                    <w:jc w:val="center"/>
                    <w:textAlignment w:val="center"/>
                    <w:rPr>
                      <w:rFonts w:hint="eastAsia" w:eastAsia="宋体"/>
                      <w:szCs w:val="21"/>
                      <w:lang w:val="en-US" w:eastAsia="zh-CN"/>
                    </w:rPr>
                  </w:pPr>
                  <w:r>
                    <w:rPr>
                      <w:rFonts w:hint="eastAsia"/>
                      <w:szCs w:val="21"/>
                      <w:lang w:val="en-US" w:eastAsia="zh-CN"/>
                    </w:rPr>
                    <w:t>360</w:t>
                  </w:r>
                </w:p>
              </w:tc>
              <w:tc>
                <w:tcPr>
                  <w:tcW w:w="828" w:type="pct"/>
                  <w:noWrap/>
                  <w:vAlign w:val="center"/>
                </w:tcPr>
                <w:p>
                  <w:pPr>
                    <w:autoSpaceDN w:val="0"/>
                    <w:spacing w:line="0" w:lineRule="atLeast"/>
                    <w:jc w:val="center"/>
                    <w:textAlignment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w:t>
                  </w:r>
                </w:p>
              </w:tc>
              <w:tc>
                <w:tcPr>
                  <w:tcW w:w="695" w:type="pct"/>
                  <w:noWrap/>
                  <w:vAlign w:val="center"/>
                </w:tcPr>
                <w:p>
                  <w:pPr>
                    <w:autoSpaceDN w:val="0"/>
                    <w:jc w:val="center"/>
                    <w:textAlignment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360</w:t>
                  </w:r>
                </w:p>
              </w:tc>
              <w:tc>
                <w:tcPr>
                  <w:tcW w:w="692" w:type="pct"/>
                  <w:noWrap/>
                  <w:vAlign w:val="center"/>
                </w:tcPr>
                <w:p>
                  <w:pPr>
                    <w:autoSpaceDN w:val="0"/>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3" w:type="pct"/>
                  <w:vMerge w:val="continue"/>
                  <w:noWrap/>
                  <w:vAlign w:val="center"/>
                </w:tcPr>
                <w:p>
                  <w:pPr>
                    <w:jc w:val="center"/>
                    <w:rPr>
                      <w:szCs w:val="21"/>
                    </w:rPr>
                  </w:pPr>
                </w:p>
              </w:tc>
              <w:tc>
                <w:tcPr>
                  <w:tcW w:w="1022" w:type="pct"/>
                  <w:gridSpan w:val="2"/>
                  <w:noWrap/>
                  <w:vAlign w:val="center"/>
                </w:tcPr>
                <w:p>
                  <w:pPr>
                    <w:spacing w:line="0" w:lineRule="atLeast"/>
                    <w:jc w:val="center"/>
                    <w:rPr>
                      <w:szCs w:val="21"/>
                    </w:rPr>
                  </w:pPr>
                  <w:r>
                    <w:rPr>
                      <w:szCs w:val="21"/>
                    </w:rPr>
                    <w:t>COD</w:t>
                  </w:r>
                </w:p>
              </w:tc>
              <w:tc>
                <w:tcPr>
                  <w:tcW w:w="668" w:type="pct"/>
                  <w:noWrap/>
                  <w:vAlign w:val="center"/>
                </w:tcPr>
                <w:p>
                  <w:pPr>
                    <w:jc w:val="center"/>
                    <w:rPr>
                      <w:rFonts w:hint="default" w:eastAsia="宋体"/>
                      <w:kern w:val="0"/>
                      <w:szCs w:val="21"/>
                      <w:lang w:val="en-US" w:eastAsia="zh-CN"/>
                    </w:rPr>
                  </w:pPr>
                  <w:r>
                    <w:rPr>
                      <w:rFonts w:hint="eastAsia" w:cs="Times New Roman"/>
                      <w:szCs w:val="21"/>
                      <w:lang w:val="en-US" w:eastAsia="zh-CN"/>
                    </w:rPr>
                    <w:t>/</w:t>
                  </w:r>
                </w:p>
              </w:tc>
              <w:tc>
                <w:tcPr>
                  <w:tcW w:w="688" w:type="pct"/>
                  <w:noWrap/>
                  <w:vAlign w:val="center"/>
                </w:tcPr>
                <w:p>
                  <w:pPr>
                    <w:pStyle w:val="44"/>
                    <w:kinsoku w:val="0"/>
                    <w:overflowPunct w:val="0"/>
                    <w:jc w:val="center"/>
                    <w:rPr>
                      <w:rFonts w:hint="default" w:eastAsia="宋体"/>
                      <w:kern w:val="0"/>
                      <w:szCs w:val="22"/>
                      <w:lang w:val="en-US" w:eastAsia="zh-CN"/>
                    </w:rPr>
                  </w:pPr>
                  <w:r>
                    <w:rPr>
                      <w:rFonts w:hint="eastAsia"/>
                      <w:sz w:val="21"/>
                      <w:szCs w:val="21"/>
                      <w:lang w:val="en-US" w:eastAsia="zh-CN"/>
                    </w:rPr>
                    <w:t>0.135</w:t>
                  </w:r>
                </w:p>
              </w:tc>
              <w:tc>
                <w:tcPr>
                  <w:tcW w:w="828" w:type="pct"/>
                  <w:noWrap/>
                  <w:vAlign w:val="center"/>
                </w:tcPr>
                <w:p>
                  <w:pPr>
                    <w:jc w:val="center"/>
                    <w:rPr>
                      <w:rFonts w:hint="default" w:ascii="Times New Roman" w:hAnsi="Times New Roman" w:eastAsia="宋体" w:cs="Times New Roman"/>
                      <w:kern w:val="0"/>
                      <w:sz w:val="21"/>
                      <w:szCs w:val="21"/>
                      <w:lang w:val="en-US" w:eastAsia="zh-CN" w:bidi="ar-SA"/>
                    </w:rPr>
                  </w:pPr>
                  <w:r>
                    <w:rPr>
                      <w:rFonts w:hint="eastAsia" w:cs="Times New Roman"/>
                      <w:szCs w:val="21"/>
                      <w:lang w:val="en-US" w:eastAsia="zh-CN"/>
                    </w:rPr>
                    <w:t>/</w:t>
                  </w:r>
                </w:p>
              </w:tc>
              <w:tc>
                <w:tcPr>
                  <w:tcW w:w="695" w:type="pct"/>
                  <w:noWrap/>
                  <w:vAlign w:val="center"/>
                </w:tcPr>
                <w:p>
                  <w:pPr>
                    <w:pStyle w:val="44"/>
                    <w:kinsoku w:val="0"/>
                    <w:overflowPunct w:val="0"/>
                    <w:jc w:val="center"/>
                    <w:rPr>
                      <w:rFonts w:hint="default" w:ascii="Times New Roman" w:hAnsi="Times New Roman" w:eastAsia="宋体" w:cs="Times New Roman"/>
                      <w:kern w:val="0"/>
                      <w:sz w:val="21"/>
                      <w:szCs w:val="21"/>
                      <w:lang w:val="en-US" w:eastAsia="zh-CN" w:bidi="ar-SA"/>
                    </w:rPr>
                  </w:pPr>
                  <w:r>
                    <w:rPr>
                      <w:rFonts w:hint="eastAsia"/>
                      <w:sz w:val="21"/>
                      <w:szCs w:val="21"/>
                      <w:lang w:val="en-US" w:eastAsia="zh-CN"/>
                    </w:rPr>
                    <w:t>0.135</w:t>
                  </w:r>
                </w:p>
              </w:tc>
              <w:tc>
                <w:tcPr>
                  <w:tcW w:w="692" w:type="pct"/>
                  <w:noWrap/>
                  <w:vAlign w:val="center"/>
                </w:tcPr>
                <w:p>
                  <w:pPr>
                    <w:pStyle w:val="44"/>
                    <w:kinsoku w:val="0"/>
                    <w:overflowPunct w:val="0"/>
                    <w:jc w:val="center"/>
                    <w:rPr>
                      <w:rFonts w:hint="default" w:ascii="Times New Roman" w:hAnsi="Times New Roman" w:eastAsia="宋体" w:cs="Times New Roman"/>
                      <w:kern w:val="0"/>
                      <w:sz w:val="24"/>
                      <w:szCs w:val="22"/>
                      <w:lang w:val="en-US" w:eastAsia="zh-CN" w:bidi="ar-SA"/>
                    </w:rPr>
                  </w:pPr>
                  <w:r>
                    <w:rPr>
                      <w:rFonts w:hint="eastAsia" w:cs="Times New Roman"/>
                      <w:kern w:val="0"/>
                      <w:sz w:val="21"/>
                      <w:szCs w:val="21"/>
                      <w:lang w:val="en-US" w:eastAsia="zh-CN" w:bidi="ar-SA"/>
                    </w:rPr>
                    <w:t>+0.135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3" w:type="pct"/>
                  <w:vMerge w:val="continue"/>
                  <w:noWrap/>
                  <w:vAlign w:val="center"/>
                </w:tcPr>
                <w:p>
                  <w:pPr>
                    <w:jc w:val="center"/>
                    <w:rPr>
                      <w:szCs w:val="21"/>
                    </w:rPr>
                  </w:pPr>
                </w:p>
              </w:tc>
              <w:tc>
                <w:tcPr>
                  <w:tcW w:w="1022" w:type="pct"/>
                  <w:gridSpan w:val="2"/>
                  <w:noWrap/>
                  <w:vAlign w:val="center"/>
                </w:tcPr>
                <w:p>
                  <w:pPr>
                    <w:spacing w:line="0" w:lineRule="atLeast"/>
                    <w:jc w:val="center"/>
                    <w:rPr>
                      <w:szCs w:val="21"/>
                    </w:rPr>
                  </w:pPr>
                  <w:r>
                    <w:rPr>
                      <w:szCs w:val="21"/>
                    </w:rPr>
                    <w:t>SS</w:t>
                  </w:r>
                </w:p>
              </w:tc>
              <w:tc>
                <w:tcPr>
                  <w:tcW w:w="668" w:type="pct"/>
                  <w:noWrap/>
                  <w:vAlign w:val="center"/>
                </w:tcPr>
                <w:p>
                  <w:pPr>
                    <w:jc w:val="center"/>
                    <w:rPr>
                      <w:rFonts w:hint="eastAsia" w:eastAsia="宋体"/>
                      <w:szCs w:val="21"/>
                      <w:lang w:val="en-US" w:eastAsia="zh-CN"/>
                    </w:rPr>
                  </w:pPr>
                  <w:r>
                    <w:rPr>
                      <w:rFonts w:hint="eastAsia" w:cs="Times New Roman"/>
                      <w:szCs w:val="21"/>
                      <w:lang w:val="en-US" w:eastAsia="zh-CN"/>
                    </w:rPr>
                    <w:t>/</w:t>
                  </w:r>
                </w:p>
              </w:tc>
              <w:tc>
                <w:tcPr>
                  <w:tcW w:w="688" w:type="pct"/>
                  <w:noWrap/>
                  <w:vAlign w:val="center"/>
                </w:tcPr>
                <w:p>
                  <w:pPr>
                    <w:pStyle w:val="44"/>
                    <w:kinsoku w:val="0"/>
                    <w:overflowPunct w:val="0"/>
                    <w:jc w:val="center"/>
                    <w:rPr>
                      <w:rFonts w:hint="default" w:eastAsia="宋体"/>
                      <w:szCs w:val="22"/>
                      <w:lang w:val="en-US" w:eastAsia="zh-CN"/>
                    </w:rPr>
                  </w:pPr>
                  <w:r>
                    <w:rPr>
                      <w:rFonts w:hint="eastAsia"/>
                      <w:sz w:val="21"/>
                      <w:szCs w:val="21"/>
                      <w:lang w:val="en-US" w:eastAsia="zh-CN"/>
                    </w:rPr>
                    <w:t>0.0864</w:t>
                  </w:r>
                </w:p>
              </w:tc>
              <w:tc>
                <w:tcPr>
                  <w:tcW w:w="828" w:type="pct"/>
                  <w:noWrap/>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szCs w:val="21"/>
                      <w:lang w:val="en-US" w:eastAsia="zh-CN"/>
                    </w:rPr>
                    <w:t>/</w:t>
                  </w:r>
                </w:p>
              </w:tc>
              <w:tc>
                <w:tcPr>
                  <w:tcW w:w="695" w:type="pct"/>
                  <w:noWrap/>
                  <w:vAlign w:val="center"/>
                </w:tcPr>
                <w:p>
                  <w:pPr>
                    <w:pStyle w:val="44"/>
                    <w:kinsoku w:val="0"/>
                    <w:overflowPunct w:val="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0.0864</w:t>
                  </w:r>
                </w:p>
              </w:tc>
              <w:tc>
                <w:tcPr>
                  <w:tcW w:w="692" w:type="pct"/>
                  <w:noWrap/>
                  <w:vAlign w:val="center"/>
                </w:tcPr>
                <w:p>
                  <w:pPr>
                    <w:pStyle w:val="44"/>
                    <w:kinsoku w:val="0"/>
                    <w:overflowPunct w:val="0"/>
                    <w:jc w:val="cente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+0.0864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3" w:type="pct"/>
                  <w:vMerge w:val="continue"/>
                  <w:noWrap/>
                  <w:vAlign w:val="center"/>
                </w:tcPr>
                <w:p>
                  <w:pPr>
                    <w:jc w:val="center"/>
                    <w:rPr>
                      <w:szCs w:val="21"/>
                    </w:rPr>
                  </w:pPr>
                </w:p>
              </w:tc>
              <w:tc>
                <w:tcPr>
                  <w:tcW w:w="1022" w:type="pct"/>
                  <w:gridSpan w:val="2"/>
                  <w:noWrap/>
                  <w:vAlign w:val="center"/>
                </w:tcPr>
                <w:p>
                  <w:pPr>
                    <w:spacing w:line="0" w:lineRule="atLeast"/>
                    <w:jc w:val="center"/>
                    <w:rPr>
                      <w:szCs w:val="21"/>
                    </w:rPr>
                  </w:pPr>
                  <w:r>
                    <w:rPr>
                      <w:szCs w:val="21"/>
                    </w:rPr>
                    <w:t>氨氮</w:t>
                  </w:r>
                </w:p>
              </w:tc>
              <w:tc>
                <w:tcPr>
                  <w:tcW w:w="668" w:type="pct"/>
                  <w:noWrap/>
                  <w:vAlign w:val="center"/>
                </w:tcPr>
                <w:p>
                  <w:pPr>
                    <w:jc w:val="center"/>
                    <w:rPr>
                      <w:rFonts w:hint="eastAsia" w:eastAsia="宋体"/>
                      <w:szCs w:val="21"/>
                      <w:lang w:val="en-US" w:eastAsia="zh-CN"/>
                    </w:rPr>
                  </w:pPr>
                  <w:r>
                    <w:rPr>
                      <w:rFonts w:hint="eastAsia" w:cs="Times New Roman"/>
                      <w:szCs w:val="21"/>
                      <w:lang w:val="en-US" w:eastAsia="zh-CN"/>
                    </w:rPr>
                    <w:t>/</w:t>
                  </w:r>
                </w:p>
              </w:tc>
              <w:tc>
                <w:tcPr>
                  <w:tcW w:w="688" w:type="pct"/>
                  <w:noWrap/>
                  <w:vAlign w:val="center"/>
                </w:tcPr>
                <w:p>
                  <w:pPr>
                    <w:pStyle w:val="44"/>
                    <w:kinsoku w:val="0"/>
                    <w:overflowPunct w:val="0"/>
                    <w:jc w:val="center"/>
                    <w:rPr>
                      <w:rFonts w:hint="eastAsia" w:eastAsia="宋体"/>
                      <w:szCs w:val="21"/>
                      <w:lang w:val="en-US" w:eastAsia="zh-CN"/>
                    </w:rPr>
                  </w:pPr>
                  <w:r>
                    <w:rPr>
                      <w:rFonts w:hint="eastAsia"/>
                      <w:sz w:val="21"/>
                      <w:szCs w:val="21"/>
                      <w:u w:val="none"/>
                      <w:lang w:val="en-US" w:eastAsia="zh-CN"/>
                    </w:rPr>
                    <w:t>0.0144</w:t>
                  </w:r>
                </w:p>
              </w:tc>
              <w:tc>
                <w:tcPr>
                  <w:tcW w:w="828" w:type="pct"/>
                  <w:noWrap/>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szCs w:val="21"/>
                      <w:lang w:val="en-US" w:eastAsia="zh-CN"/>
                    </w:rPr>
                    <w:t>/</w:t>
                  </w:r>
                </w:p>
              </w:tc>
              <w:tc>
                <w:tcPr>
                  <w:tcW w:w="695" w:type="pct"/>
                  <w:noWrap/>
                  <w:vAlign w:val="center"/>
                </w:tcPr>
                <w:p>
                  <w:pPr>
                    <w:pStyle w:val="44"/>
                    <w:kinsoku w:val="0"/>
                    <w:overflowPunct w:val="0"/>
                    <w:jc w:val="center"/>
                    <w:rPr>
                      <w:rFonts w:hint="default" w:ascii="Times New Roman" w:hAnsi="Times New Roman" w:eastAsia="宋体" w:cs="Times New Roman"/>
                      <w:kern w:val="2"/>
                      <w:sz w:val="21"/>
                      <w:szCs w:val="21"/>
                      <w:lang w:val="en-US" w:eastAsia="zh-CN" w:bidi="ar-SA"/>
                    </w:rPr>
                  </w:pPr>
                  <w:r>
                    <w:rPr>
                      <w:rFonts w:hint="eastAsia"/>
                      <w:sz w:val="21"/>
                      <w:szCs w:val="21"/>
                      <w:u w:val="none"/>
                      <w:lang w:val="en-US" w:eastAsia="zh-CN"/>
                    </w:rPr>
                    <w:t>0.0144</w:t>
                  </w:r>
                </w:p>
              </w:tc>
              <w:tc>
                <w:tcPr>
                  <w:tcW w:w="692" w:type="pct"/>
                  <w:noWrap/>
                  <w:vAlign w:val="center"/>
                </w:tcPr>
                <w:p>
                  <w:pPr>
                    <w:pStyle w:val="44"/>
                    <w:kinsoku w:val="0"/>
                    <w:overflowPunct w:val="0"/>
                    <w:jc w:val="cente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+0.0144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3" w:type="pct"/>
                  <w:vMerge w:val="continue"/>
                  <w:noWrap/>
                  <w:vAlign w:val="center"/>
                </w:tcPr>
                <w:p>
                  <w:pPr>
                    <w:jc w:val="center"/>
                    <w:rPr>
                      <w:szCs w:val="21"/>
                    </w:rPr>
                  </w:pPr>
                </w:p>
              </w:tc>
              <w:tc>
                <w:tcPr>
                  <w:tcW w:w="1022" w:type="pct"/>
                  <w:gridSpan w:val="2"/>
                  <w:noWrap/>
                  <w:vAlign w:val="center"/>
                </w:tcPr>
                <w:p>
                  <w:pPr>
                    <w:spacing w:line="0" w:lineRule="atLeast"/>
                    <w:jc w:val="center"/>
                    <w:rPr>
                      <w:szCs w:val="21"/>
                    </w:rPr>
                  </w:pPr>
                  <w:r>
                    <w:rPr>
                      <w:szCs w:val="21"/>
                    </w:rPr>
                    <w:t>总磷</w:t>
                  </w:r>
                </w:p>
              </w:tc>
              <w:tc>
                <w:tcPr>
                  <w:tcW w:w="668" w:type="pct"/>
                  <w:noWrap/>
                  <w:vAlign w:val="center"/>
                </w:tcPr>
                <w:p>
                  <w:pPr>
                    <w:jc w:val="center"/>
                    <w:rPr>
                      <w:rFonts w:hint="eastAsia" w:eastAsia="宋体"/>
                      <w:szCs w:val="21"/>
                      <w:lang w:val="en-US" w:eastAsia="zh-CN"/>
                    </w:rPr>
                  </w:pPr>
                  <w:r>
                    <w:rPr>
                      <w:rFonts w:hint="eastAsia" w:cs="Times New Roman"/>
                      <w:szCs w:val="21"/>
                      <w:lang w:val="en-US" w:eastAsia="zh-CN"/>
                    </w:rPr>
                    <w:t>/</w:t>
                  </w:r>
                </w:p>
              </w:tc>
              <w:tc>
                <w:tcPr>
                  <w:tcW w:w="688" w:type="pct"/>
                  <w:noWrap/>
                  <w:vAlign w:val="center"/>
                </w:tcPr>
                <w:p>
                  <w:pPr>
                    <w:pStyle w:val="44"/>
                    <w:kinsoku w:val="0"/>
                    <w:overflowPunct w:val="0"/>
                    <w:jc w:val="center"/>
                    <w:rPr>
                      <w:rFonts w:hint="eastAsia" w:eastAsia="宋体"/>
                      <w:szCs w:val="21"/>
                      <w:lang w:val="en-US" w:eastAsia="zh-CN"/>
                    </w:rPr>
                  </w:pPr>
                  <w:r>
                    <w:rPr>
                      <w:rFonts w:hint="eastAsia"/>
                      <w:sz w:val="21"/>
                      <w:szCs w:val="21"/>
                      <w:lang w:val="en-US" w:eastAsia="zh-CN"/>
                    </w:rPr>
                    <w:t>0.0216</w:t>
                  </w:r>
                </w:p>
              </w:tc>
              <w:tc>
                <w:tcPr>
                  <w:tcW w:w="828" w:type="pct"/>
                  <w:noWrap/>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szCs w:val="21"/>
                      <w:lang w:val="en-US" w:eastAsia="zh-CN"/>
                    </w:rPr>
                    <w:t>/</w:t>
                  </w:r>
                </w:p>
              </w:tc>
              <w:tc>
                <w:tcPr>
                  <w:tcW w:w="695" w:type="pct"/>
                  <w:noWrap/>
                  <w:vAlign w:val="center"/>
                </w:tcPr>
                <w:p>
                  <w:pPr>
                    <w:pStyle w:val="44"/>
                    <w:kinsoku w:val="0"/>
                    <w:overflowPunct w:val="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0.0216</w:t>
                  </w:r>
                </w:p>
              </w:tc>
              <w:tc>
                <w:tcPr>
                  <w:tcW w:w="692" w:type="pct"/>
                  <w:noWrap/>
                  <w:vAlign w:val="center"/>
                </w:tcPr>
                <w:p>
                  <w:pPr>
                    <w:pStyle w:val="44"/>
                    <w:kinsoku w:val="0"/>
                    <w:overflowPunct w:val="0"/>
                    <w:jc w:val="cente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+0.0216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3" w:type="pct"/>
                  <w:vMerge w:val="continue"/>
                  <w:noWrap/>
                  <w:vAlign w:val="center"/>
                </w:tcPr>
                <w:p>
                  <w:pPr>
                    <w:jc w:val="center"/>
                    <w:rPr>
                      <w:szCs w:val="21"/>
                    </w:rPr>
                  </w:pPr>
                </w:p>
              </w:tc>
              <w:tc>
                <w:tcPr>
                  <w:tcW w:w="1022" w:type="pct"/>
                  <w:gridSpan w:val="2"/>
                  <w:noWrap/>
                  <w:vAlign w:val="center"/>
                </w:tcPr>
                <w:p>
                  <w:pPr>
                    <w:spacing w:line="0" w:lineRule="atLeast"/>
                    <w:jc w:val="center"/>
                    <w:rPr>
                      <w:szCs w:val="21"/>
                    </w:rPr>
                  </w:pPr>
                  <w:r>
                    <w:rPr>
                      <w:szCs w:val="21"/>
                    </w:rPr>
                    <w:t>总氮</w:t>
                  </w:r>
                </w:p>
              </w:tc>
              <w:tc>
                <w:tcPr>
                  <w:tcW w:w="668" w:type="pct"/>
                  <w:noWrap/>
                  <w:vAlign w:val="center"/>
                </w:tcPr>
                <w:p>
                  <w:pPr>
                    <w:jc w:val="center"/>
                    <w:rPr>
                      <w:rFonts w:hint="eastAsia" w:eastAsia="宋体"/>
                      <w:szCs w:val="21"/>
                      <w:lang w:val="en-US" w:eastAsia="zh-CN"/>
                    </w:rPr>
                  </w:pPr>
                  <w:r>
                    <w:rPr>
                      <w:rFonts w:hint="eastAsia" w:cs="Times New Roman"/>
                      <w:szCs w:val="21"/>
                      <w:lang w:val="en-US" w:eastAsia="zh-CN"/>
                    </w:rPr>
                    <w:t>/</w:t>
                  </w:r>
                </w:p>
              </w:tc>
              <w:tc>
                <w:tcPr>
                  <w:tcW w:w="688" w:type="pct"/>
                  <w:noWrap/>
                  <w:vAlign w:val="center"/>
                </w:tcPr>
                <w:p>
                  <w:pPr>
                    <w:pStyle w:val="44"/>
                    <w:kinsoku w:val="0"/>
                    <w:overflowPunct w:val="0"/>
                    <w:jc w:val="center"/>
                    <w:rPr>
                      <w:rFonts w:hint="eastAsia" w:eastAsia="宋体"/>
                      <w:szCs w:val="21"/>
                      <w:lang w:val="en-US" w:eastAsia="zh-CN"/>
                    </w:rPr>
                  </w:pPr>
                  <w:r>
                    <w:rPr>
                      <w:rFonts w:hint="eastAsia"/>
                      <w:sz w:val="21"/>
                      <w:szCs w:val="21"/>
                      <w:lang w:val="en-US" w:eastAsia="zh-CN"/>
                    </w:rPr>
                    <w:t>0.0018</w:t>
                  </w:r>
                </w:p>
              </w:tc>
              <w:tc>
                <w:tcPr>
                  <w:tcW w:w="828" w:type="pct"/>
                  <w:noWrap/>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szCs w:val="21"/>
                      <w:lang w:val="en-US" w:eastAsia="zh-CN"/>
                    </w:rPr>
                    <w:t>/</w:t>
                  </w:r>
                </w:p>
              </w:tc>
              <w:tc>
                <w:tcPr>
                  <w:tcW w:w="695" w:type="pct"/>
                  <w:noWrap/>
                  <w:vAlign w:val="center"/>
                </w:tcPr>
                <w:p>
                  <w:pPr>
                    <w:pStyle w:val="44"/>
                    <w:kinsoku w:val="0"/>
                    <w:overflowPunct w:val="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0.0018</w:t>
                  </w:r>
                </w:p>
              </w:tc>
              <w:tc>
                <w:tcPr>
                  <w:tcW w:w="692" w:type="pct"/>
                  <w:noWrap/>
                  <w:vAlign w:val="center"/>
                </w:tcPr>
                <w:p>
                  <w:pPr>
                    <w:pStyle w:val="44"/>
                    <w:kinsoku w:val="0"/>
                    <w:overflowPunct w:val="0"/>
                    <w:jc w:val="cente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+0.0018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3" w:type="pct"/>
                  <w:noWrap/>
                  <w:vAlign w:val="center"/>
                </w:tcPr>
                <w:p>
                  <w:pPr>
                    <w:spacing w:line="0" w:lineRule="atLeast"/>
                    <w:jc w:val="center"/>
                    <w:rPr>
                      <w:b/>
                      <w:bCs/>
                      <w:szCs w:val="21"/>
                    </w:rPr>
                  </w:pPr>
                  <w:r>
                    <w:rPr>
                      <w:rFonts w:hint="eastAsia"/>
                      <w:b w:val="0"/>
                      <w:bCs w:val="0"/>
                      <w:szCs w:val="21"/>
                      <w:lang w:val="en-US" w:eastAsia="zh-CN"/>
                    </w:rPr>
                    <w:t>固废</w:t>
                  </w:r>
                </w:p>
              </w:tc>
              <w:tc>
                <w:tcPr>
                  <w:tcW w:w="4596" w:type="pct"/>
                  <w:gridSpan w:val="7"/>
                  <w:noWrap/>
                  <w:vAlign w:val="center"/>
                </w:tcPr>
                <w:p>
                  <w:pPr>
                    <w:spacing w:line="0" w:lineRule="atLeast"/>
                    <w:jc w:val="center"/>
                    <w:rPr>
                      <w:rFonts w:hint="default" w:eastAsia="宋体"/>
                      <w:b/>
                      <w:bCs/>
                      <w:szCs w:val="21"/>
                      <w:lang w:val="en-US" w:eastAsia="zh-CN"/>
                    </w:rPr>
                  </w:pPr>
                  <w:r>
                    <w:rPr>
                      <w:rFonts w:hint="eastAsia"/>
                      <w:b w:val="0"/>
                      <w:bCs w:val="0"/>
                      <w:szCs w:val="21"/>
                      <w:lang w:val="en-US" w:eastAsia="zh-CN"/>
                    </w:rPr>
                    <w:t>零排放</w:t>
                  </w:r>
                </w:p>
              </w:tc>
            </w:tr>
          </w:tbl>
          <w:p>
            <w:pPr>
              <w:autoSpaceDE w:val="0"/>
              <w:autoSpaceDN w:val="0"/>
              <w:adjustRightInd w:val="0"/>
              <w:snapToGrid w:val="0"/>
              <w:spacing w:line="500" w:lineRule="exact"/>
              <w:ind w:firstLine="480" w:firstLineChars="200"/>
              <w:rPr>
                <w:bCs/>
                <w:snapToGrid w:val="0"/>
                <w:kern w:val="0"/>
                <w:sz w:val="24"/>
              </w:rPr>
            </w:pPr>
            <w:r>
              <w:rPr>
                <w:snapToGrid w:val="0"/>
                <w:kern w:val="0"/>
                <w:sz w:val="24"/>
              </w:rPr>
              <w:t>本项目生活污水经化粪池预处理后接入</w:t>
            </w:r>
            <w:r>
              <w:rPr>
                <w:rFonts w:hint="eastAsia"/>
                <w:bCs/>
                <w:snapToGrid w:val="0"/>
                <w:kern w:val="0"/>
                <w:sz w:val="24"/>
              </w:rPr>
              <w:t>梅村</w:t>
            </w:r>
            <w:r>
              <w:rPr>
                <w:bCs/>
                <w:snapToGrid w:val="0"/>
                <w:kern w:val="0"/>
                <w:sz w:val="24"/>
              </w:rPr>
              <w:t>水处理厂</w:t>
            </w:r>
            <w:r>
              <w:rPr>
                <w:snapToGrid w:val="0"/>
                <w:kern w:val="0"/>
                <w:sz w:val="24"/>
              </w:rPr>
              <w:t>处理，本项目废水</w:t>
            </w:r>
            <w:r>
              <w:rPr>
                <w:bCs/>
                <w:snapToGrid w:val="0"/>
                <w:kern w:val="0"/>
                <w:sz w:val="24"/>
              </w:rPr>
              <w:t>最终排放总量已纳入</w:t>
            </w:r>
            <w:r>
              <w:rPr>
                <w:rFonts w:hint="eastAsia"/>
                <w:bCs/>
                <w:snapToGrid w:val="0"/>
                <w:kern w:val="0"/>
                <w:sz w:val="24"/>
              </w:rPr>
              <w:t>梅村</w:t>
            </w:r>
            <w:r>
              <w:rPr>
                <w:bCs/>
                <w:snapToGrid w:val="0"/>
                <w:kern w:val="0"/>
                <w:sz w:val="24"/>
              </w:rPr>
              <w:t>水处理厂的排污总量，可以在</w:t>
            </w:r>
            <w:r>
              <w:rPr>
                <w:rFonts w:hint="eastAsia"/>
                <w:bCs/>
                <w:snapToGrid w:val="0"/>
                <w:kern w:val="0"/>
                <w:sz w:val="24"/>
              </w:rPr>
              <w:t>梅村</w:t>
            </w:r>
            <w:r>
              <w:rPr>
                <w:bCs/>
                <w:snapToGrid w:val="0"/>
                <w:kern w:val="0"/>
                <w:sz w:val="24"/>
              </w:rPr>
              <w:t>水处理厂的污染物排放总量控制指标内进行平衡。</w:t>
            </w:r>
          </w:p>
          <w:p>
            <w:pPr>
              <w:autoSpaceDE w:val="0"/>
              <w:autoSpaceDN w:val="0"/>
              <w:adjustRightInd w:val="0"/>
              <w:snapToGrid w:val="0"/>
              <w:spacing w:line="500" w:lineRule="exact"/>
              <w:ind w:firstLine="480" w:firstLineChars="200"/>
              <w:rPr>
                <w:bCs/>
                <w:snapToGrid w:val="0"/>
                <w:kern w:val="0"/>
                <w:sz w:val="24"/>
              </w:rPr>
            </w:pPr>
            <w:r>
              <w:rPr>
                <w:bCs/>
                <w:snapToGrid w:val="0"/>
                <w:kern w:val="0"/>
                <w:sz w:val="24"/>
              </w:rPr>
              <w:t>废气：</w:t>
            </w:r>
            <w:r>
              <w:rPr>
                <w:rFonts w:hint="eastAsia"/>
                <w:bCs/>
                <w:snapToGrid w:val="0"/>
                <w:kern w:val="0"/>
                <w:sz w:val="24"/>
              </w:rPr>
              <w:t>废气污染物排放总量在</w:t>
            </w:r>
            <w:r>
              <w:rPr>
                <w:rFonts w:hint="eastAsia"/>
                <w:bCs/>
                <w:snapToGrid w:val="0"/>
                <w:kern w:val="0"/>
                <w:sz w:val="24"/>
                <w:lang w:val="en-US" w:eastAsia="zh-CN"/>
              </w:rPr>
              <w:t>江溪</w:t>
            </w:r>
            <w:r>
              <w:rPr>
                <w:rFonts w:hint="eastAsia"/>
                <w:bCs/>
                <w:snapToGrid w:val="0"/>
                <w:kern w:val="0"/>
                <w:sz w:val="24"/>
              </w:rPr>
              <w:t>街道区域内平衡。</w:t>
            </w:r>
          </w:p>
          <w:p>
            <w:pPr>
              <w:adjustRightInd w:val="0"/>
              <w:snapToGrid w:val="0"/>
              <w:spacing w:line="500" w:lineRule="exact"/>
              <w:ind w:firstLine="480" w:firstLineChars="200"/>
              <w:rPr>
                <w:b/>
                <w:sz w:val="24"/>
                <w:szCs w:val="24"/>
              </w:rPr>
            </w:pPr>
            <w:r>
              <w:rPr>
                <w:bCs/>
                <w:snapToGrid w:val="0"/>
                <w:kern w:val="0"/>
                <w:sz w:val="24"/>
              </w:rPr>
              <w:t>固废：零排放。</w:t>
            </w:r>
          </w:p>
        </w:tc>
      </w:tr>
    </w:tbl>
    <w:p>
      <w:pPr>
        <w:adjustRightInd w:val="0"/>
        <w:snapToGrid w:val="0"/>
        <w:jc w:val="left"/>
        <w:rPr>
          <w:b/>
          <w:sz w:val="28"/>
        </w:rPr>
      </w:pPr>
    </w:p>
    <w:p>
      <w:pPr>
        <w:adjustRightInd w:val="0"/>
        <w:snapToGrid w:val="0"/>
        <w:jc w:val="left"/>
        <w:rPr>
          <w:b/>
          <w:sz w:val="28"/>
        </w:rPr>
      </w:pPr>
    </w:p>
    <w:p>
      <w:pPr>
        <w:adjustRightInd w:val="0"/>
        <w:snapToGrid w:val="0"/>
        <w:jc w:val="left"/>
        <w:rPr>
          <w:b/>
          <w:sz w:val="28"/>
        </w:rPr>
      </w:pPr>
    </w:p>
    <w:p>
      <w:pPr>
        <w:adjustRightInd w:val="0"/>
        <w:snapToGrid w:val="0"/>
        <w:jc w:val="left"/>
        <w:outlineLvl w:val="0"/>
        <w:rPr>
          <w:b/>
          <w:sz w:val="28"/>
        </w:rPr>
      </w:pPr>
      <w:bookmarkStart w:id="22" w:name="_Toc8819691"/>
      <w:bookmarkStart w:id="23" w:name="_Toc32209"/>
      <w:r>
        <w:rPr>
          <w:b/>
          <w:sz w:val="28"/>
        </w:rPr>
        <w:t>五、建设项目工程分析</w:t>
      </w:r>
      <w:bookmarkEnd w:id="22"/>
      <w:bookmarkEnd w:id="23"/>
    </w:p>
    <w:tbl>
      <w:tblPr>
        <w:tblStyle w:val="1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08" w:hRule="atLeast"/>
        </w:trPr>
        <w:tc>
          <w:tcPr>
            <w:tcW w:w="9178" w:type="dxa"/>
            <w:noWrap/>
            <w:vAlign w:val="center"/>
          </w:tcPr>
          <w:p>
            <w:pPr>
              <w:pStyle w:val="2"/>
              <w:keepNext w:val="0"/>
              <w:keepLines w:val="0"/>
              <w:pageBreakBefore w:val="0"/>
              <w:widowControl w:val="0"/>
              <w:kinsoku/>
              <w:wordWrap/>
              <w:overflowPunct/>
              <w:topLinePunct w:val="0"/>
              <w:autoSpaceDE/>
              <w:autoSpaceDN/>
              <w:bidi w:val="0"/>
              <w:adjustRightInd/>
              <w:snapToGrid/>
              <w:spacing w:before="0" w:line="500" w:lineRule="exact"/>
              <w:textAlignment w:val="auto"/>
              <w:rPr>
                <w:rFonts w:hint="default"/>
                <w:sz w:val="24"/>
                <w:highlight w:val="none"/>
                <w:lang w:val="en-US" w:eastAsia="zh-CN"/>
              </w:rPr>
            </w:pPr>
            <w:r>
              <w:rPr>
                <w:rFonts w:hint="eastAsia" w:hAnsi="宋体"/>
                <w:sz w:val="24"/>
                <w:szCs w:val="28"/>
                <w:highlight w:val="none"/>
              </w:rPr>
              <w:t>无锡市东晨机械制造有限公司</w:t>
            </w:r>
            <w:r>
              <w:rPr>
                <w:rFonts w:hint="eastAsia" w:hAnsi="宋体"/>
                <w:sz w:val="24"/>
                <w:szCs w:val="28"/>
                <w:highlight w:val="none"/>
                <w:lang w:val="en-US" w:eastAsia="zh-CN"/>
              </w:rPr>
              <w:t>是集研发、设计、制造为一体的冶金设备制造企业，公司研发内容主要是冶金专用设备</w:t>
            </w:r>
            <w:r>
              <w:rPr>
                <w:rFonts w:hint="eastAsia"/>
                <w:sz w:val="24"/>
                <w:highlight w:val="none"/>
                <w:lang w:val="en-US" w:eastAsia="zh-CN"/>
              </w:rPr>
              <w:t>浅槽紊流式酸洗机组的研发，研发成果主要为图纸、设计方案。鉴于公司在</w:t>
            </w:r>
            <w:r>
              <w:rPr>
                <w:rFonts w:hint="eastAsia" w:hAnsi="宋体"/>
                <w:sz w:val="24"/>
                <w:szCs w:val="28"/>
                <w:highlight w:val="none"/>
                <w:lang w:val="en-US" w:eastAsia="zh-CN"/>
              </w:rPr>
              <w:t>冶金专用设备</w:t>
            </w:r>
            <w:r>
              <w:rPr>
                <w:rFonts w:hint="eastAsia"/>
                <w:sz w:val="24"/>
                <w:highlight w:val="none"/>
                <w:lang w:val="en-US" w:eastAsia="zh-CN"/>
              </w:rPr>
              <w:t>浅槽紊流式酸洗机组方面的研究成果显著，为实现从研发成果到实际应用的转换，对冶金专用设备进行生产开发具体工艺如下：</w:t>
            </w:r>
          </w:p>
          <w:p>
            <w:pPr>
              <w:numPr>
                <w:ilvl w:val="0"/>
                <w:numId w:val="0"/>
              </w:numPr>
              <w:tabs>
                <w:tab w:val="left" w:pos="0"/>
              </w:tabs>
              <w:adjustRightInd w:val="0"/>
              <w:spacing w:line="500" w:lineRule="exact"/>
              <w:ind w:leftChars="0"/>
              <w:jc w:val="left"/>
              <w:rPr>
                <w:rFonts w:hint="eastAsia"/>
                <w:sz w:val="24"/>
                <w:highlight w:val="none"/>
                <w:lang w:val="en-US" w:eastAsia="zh-CN"/>
              </w:rPr>
            </w:pPr>
            <w:r>
              <w:rPr>
                <w:b/>
                <w:sz w:val="24"/>
              </w:rPr>
              <w:t>工艺流程简述</w:t>
            </w:r>
          </w:p>
          <w:p>
            <w:pPr>
              <w:spacing w:line="360" w:lineRule="auto"/>
              <w:jc w:val="center"/>
              <w:rPr>
                <w:sz w:val="24"/>
              </w:rPr>
            </w:pPr>
            <w:r>
              <w:rPr>
                <w:b/>
                <w:color w:val="000000" w:themeColor="text1"/>
                <w:sz w:val="24"/>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3298190</wp:posOffset>
                      </wp:positionH>
                      <wp:positionV relativeFrom="paragraph">
                        <wp:posOffset>289560</wp:posOffset>
                      </wp:positionV>
                      <wp:extent cx="1137920" cy="866775"/>
                      <wp:effectExtent l="0" t="0" r="0" b="0"/>
                      <wp:wrapNone/>
                      <wp:docPr id="1002" name="矩形 1002"/>
                      <wp:cNvGraphicFramePr/>
                      <a:graphic xmlns:a="http://schemas.openxmlformats.org/drawingml/2006/main">
                        <a:graphicData uri="http://schemas.microsoft.com/office/word/2010/wordprocessingShape">
                          <wps:wsp>
                            <wps:cNvSpPr>
                              <a:spLocks noChangeArrowheads="1"/>
                            </wps:cNvSpPr>
                            <wps:spPr bwMode="auto">
                              <a:xfrm>
                                <a:off x="0" y="0"/>
                                <a:ext cx="1219200" cy="581025"/>
                              </a:xfrm>
                              <a:prstGeom prst="rect">
                                <a:avLst/>
                              </a:prstGeom>
                              <a:noFill/>
                              <a:ln>
                                <a:noFill/>
                              </a:ln>
                              <a:effectLst/>
                            </wps:spPr>
                            <wps:txbx>
                              <w:txbxContent>
                                <w:p>
                                  <w:pPr>
                                    <w:rPr>
                                      <w:szCs w:val="21"/>
                                      <w:vertAlign w:val="subscript"/>
                                    </w:rPr>
                                  </w:pPr>
                                  <w:r>
                                    <w:rPr>
                                      <w:szCs w:val="21"/>
                                    </w:rPr>
                                    <w:t>废金属</w:t>
                                  </w:r>
                                  <w:r>
                                    <w:rPr>
                                      <w:rFonts w:hint="eastAsia"/>
                                      <w:szCs w:val="21"/>
                                    </w:rPr>
                                    <w:t>S</w:t>
                                  </w:r>
                                  <w:r>
                                    <w:rPr>
                                      <w:szCs w:val="21"/>
                                      <w:vertAlign w:val="subscript"/>
                                    </w:rPr>
                                    <w:t>1</w:t>
                                  </w:r>
                                </w:p>
                                <w:p>
                                  <w:pPr>
                                    <w:rPr>
                                      <w:rFonts w:hint="default" w:eastAsia="宋体"/>
                                      <w:szCs w:val="21"/>
                                      <w:vertAlign w:val="baseline"/>
                                      <w:lang w:val="en-US" w:eastAsia="zh-CN"/>
                                    </w:rPr>
                                  </w:pPr>
                                  <w:r>
                                    <w:rPr>
                                      <w:rFonts w:hint="eastAsia"/>
                                      <w:szCs w:val="21"/>
                                      <w:vertAlign w:val="baseline"/>
                                      <w:lang w:val="en-US" w:eastAsia="zh-CN"/>
                                    </w:rPr>
                                    <w:t>废乳化液S</w:t>
                                  </w:r>
                                  <w:r>
                                    <w:rPr>
                                      <w:rFonts w:hint="eastAsia"/>
                                      <w:szCs w:val="21"/>
                                      <w:vertAlign w:val="subscript"/>
                                      <w:lang w:val="en-US" w:eastAsia="zh-CN"/>
                                    </w:rPr>
                                    <w:t>2</w:t>
                                  </w:r>
                                </w:p>
                                <w:p>
                                  <w:pPr>
                                    <w:rPr>
                                      <w:szCs w:val="21"/>
                                    </w:rPr>
                                  </w:pPr>
                                  <w:r>
                                    <w:rPr>
                                      <w:szCs w:val="21"/>
                                    </w:rPr>
                                    <w:t>噪声</w:t>
                                  </w:r>
                                  <w:r>
                                    <w:rPr>
                                      <w:rFonts w:hint="eastAsia"/>
                                      <w:szCs w:val="21"/>
                                    </w:rPr>
                                    <w:t>N</w:t>
                                  </w:r>
                                  <w:r>
                                    <w:rPr>
                                      <w:rFonts w:hint="eastAsia"/>
                                      <w:szCs w:val="21"/>
                                      <w:vertAlign w:val="subscript"/>
                                    </w:rPr>
                                    <w:t>1</w:t>
                                  </w:r>
                                </w:p>
                                <w:p>
                                  <w:pPr>
                                    <w:rPr>
                                      <w:szCs w:val="21"/>
                                    </w:rPr>
                                  </w:pPr>
                                  <w:r>
                                    <w:rPr>
                                      <w:rFonts w:hint="eastAsia"/>
                                      <w:szCs w:val="21"/>
                                      <w:lang w:val="en-US" w:eastAsia="zh-CN"/>
                                    </w:rPr>
                                    <w:t>有机废气</w:t>
                                  </w:r>
                                  <w:r>
                                    <w:rPr>
                                      <w:rFonts w:hint="eastAsia"/>
                                      <w:szCs w:val="21"/>
                                    </w:rPr>
                                    <w:t>G</w:t>
                                  </w:r>
                                  <w:r>
                                    <w:rPr>
                                      <w:rFonts w:hint="eastAsia"/>
                                      <w:szCs w:val="21"/>
                                      <w:vertAlign w:val="subscript"/>
                                    </w:rPr>
                                    <w:t>1</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59.7pt;margin-top:22.8pt;height:68.25pt;width:89.6pt;z-index:251701248;mso-width-relative:page;mso-height-relative:page;" filled="f" stroked="f" coordsize="21600,21600" o:gfxdata="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UwCJNsAAAAKAQAADwAAAAAAAAABACAAAAAiAAAAZHJzL2Rvd25yZXYu&#10;eG1sUEsBAhQAFAAAAAgAh07iQFR9Ggn4AQAAzgMAAA4AAAAAAAAAAQAgAAAAKgEAAGRycy9lMm9E&#10;b2MueG1sUEsFBgAAAAAGAAYAWQEAAJQFAAAAAA==&#10;">
                      <v:fill on="f" focussize="0,0"/>
                      <v:stroke on="f"/>
                      <v:imagedata o:title=""/>
                      <o:lock v:ext="edit" aspectratio="f"/>
                      <v:textbox>
                        <w:txbxContent>
                          <w:p>
                            <w:pPr>
                              <w:rPr>
                                <w:szCs w:val="21"/>
                                <w:vertAlign w:val="subscript"/>
                              </w:rPr>
                            </w:pPr>
                            <w:r>
                              <w:rPr>
                                <w:szCs w:val="21"/>
                              </w:rPr>
                              <w:t>废金属</w:t>
                            </w:r>
                            <w:r>
                              <w:rPr>
                                <w:rFonts w:hint="eastAsia"/>
                                <w:szCs w:val="21"/>
                              </w:rPr>
                              <w:t>S</w:t>
                            </w:r>
                            <w:r>
                              <w:rPr>
                                <w:szCs w:val="21"/>
                                <w:vertAlign w:val="subscript"/>
                              </w:rPr>
                              <w:t>1</w:t>
                            </w:r>
                          </w:p>
                          <w:p>
                            <w:pPr>
                              <w:rPr>
                                <w:rFonts w:hint="default" w:eastAsia="宋体"/>
                                <w:szCs w:val="21"/>
                                <w:vertAlign w:val="baseline"/>
                                <w:lang w:val="en-US" w:eastAsia="zh-CN"/>
                              </w:rPr>
                            </w:pPr>
                            <w:r>
                              <w:rPr>
                                <w:rFonts w:hint="eastAsia"/>
                                <w:szCs w:val="21"/>
                                <w:vertAlign w:val="baseline"/>
                                <w:lang w:val="en-US" w:eastAsia="zh-CN"/>
                              </w:rPr>
                              <w:t>废乳化液S</w:t>
                            </w:r>
                            <w:r>
                              <w:rPr>
                                <w:rFonts w:hint="eastAsia"/>
                                <w:szCs w:val="21"/>
                                <w:vertAlign w:val="subscript"/>
                                <w:lang w:val="en-US" w:eastAsia="zh-CN"/>
                              </w:rPr>
                              <w:t>2</w:t>
                            </w:r>
                          </w:p>
                          <w:p>
                            <w:pPr>
                              <w:rPr>
                                <w:szCs w:val="21"/>
                              </w:rPr>
                            </w:pPr>
                            <w:r>
                              <w:rPr>
                                <w:szCs w:val="21"/>
                              </w:rPr>
                              <w:t>噪声</w:t>
                            </w:r>
                            <w:r>
                              <w:rPr>
                                <w:rFonts w:hint="eastAsia"/>
                                <w:szCs w:val="21"/>
                              </w:rPr>
                              <w:t>N</w:t>
                            </w:r>
                            <w:r>
                              <w:rPr>
                                <w:rFonts w:hint="eastAsia"/>
                                <w:szCs w:val="21"/>
                                <w:vertAlign w:val="subscript"/>
                              </w:rPr>
                              <w:t>1</w:t>
                            </w:r>
                          </w:p>
                          <w:p>
                            <w:pPr>
                              <w:rPr>
                                <w:szCs w:val="21"/>
                              </w:rPr>
                            </w:pPr>
                            <w:r>
                              <w:rPr>
                                <w:rFonts w:hint="eastAsia"/>
                                <w:szCs w:val="21"/>
                                <w:lang w:val="en-US" w:eastAsia="zh-CN"/>
                              </w:rPr>
                              <w:t>有机废气</w:t>
                            </w:r>
                            <w:r>
                              <w:rPr>
                                <w:rFonts w:hint="eastAsia"/>
                                <w:szCs w:val="21"/>
                              </w:rPr>
                              <w:t>G</w:t>
                            </w:r>
                            <w:r>
                              <w:rPr>
                                <w:rFonts w:hint="eastAsia"/>
                                <w:szCs w:val="21"/>
                                <w:vertAlign w:val="subscript"/>
                              </w:rPr>
                              <w:t>1</w:t>
                            </w:r>
                          </w:p>
                        </w:txbxContent>
                      </v:textbox>
                    </v:rect>
                  </w:pict>
                </mc:Fallback>
              </mc:AlternateContent>
            </w:r>
            <w:r>
              <w:rPr>
                <w:sz w:val="24"/>
              </w:rPr>
              <mc:AlternateContent>
                <mc:Choice Requires="wps">
                  <w:drawing>
                    <wp:anchor distT="0" distB="0" distL="114300" distR="114300" simplePos="0" relativeHeight="251628544" behindDoc="0" locked="0" layoutInCell="1" allowOverlap="1">
                      <wp:simplePos x="0" y="0"/>
                      <wp:positionH relativeFrom="column">
                        <wp:posOffset>2154555</wp:posOffset>
                      </wp:positionH>
                      <wp:positionV relativeFrom="paragraph">
                        <wp:posOffset>99060</wp:posOffset>
                      </wp:positionV>
                      <wp:extent cx="849630" cy="265430"/>
                      <wp:effectExtent l="0" t="0" r="0" b="0"/>
                      <wp:wrapNone/>
                      <wp:docPr id="23" name="矩形 160"/>
                      <wp:cNvGraphicFramePr/>
                      <a:graphic xmlns:a="http://schemas.openxmlformats.org/drawingml/2006/main">
                        <a:graphicData uri="http://schemas.microsoft.com/office/word/2010/wordprocessingShape">
                          <wps:wsp>
                            <wps:cNvSpPr/>
                            <wps:spPr>
                              <a:xfrm>
                                <a:off x="0" y="0"/>
                                <a:ext cx="849630" cy="265430"/>
                              </a:xfrm>
                              <a:prstGeom prst="rect">
                                <a:avLst/>
                              </a:prstGeom>
                              <a:noFill/>
                              <a:ln w="9525" cap="flat" cmpd="sng">
                                <a:noFill/>
                                <a:prstDash val="solid"/>
                                <a:miter/>
                                <a:headEnd type="none" w="med" len="med"/>
                                <a:tailEnd type="none" w="med" len="med"/>
                              </a:ln>
                            </wps:spPr>
                            <wps:txbx>
                              <w:txbxContent>
                                <w:p>
                                  <w:pPr>
                                    <w:rPr>
                                      <w:rFonts w:hint="default" w:eastAsia="宋体"/>
                                      <w:lang w:val="en-US" w:eastAsia="zh-CN"/>
                                    </w:rPr>
                                  </w:pPr>
                                  <w:r>
                                    <w:rPr>
                                      <w:rFonts w:hint="eastAsia"/>
                                      <w:lang w:val="en-US" w:eastAsia="zh-CN"/>
                                    </w:rPr>
                                    <w:t>钢板、圆钢</w:t>
                                  </w:r>
                                </w:p>
                              </w:txbxContent>
                            </wps:txbx>
                            <wps:bodyPr upright="1"/>
                          </wps:wsp>
                        </a:graphicData>
                      </a:graphic>
                    </wp:anchor>
                  </w:drawing>
                </mc:Choice>
                <mc:Fallback>
                  <w:pict>
                    <v:rect id="矩形 160" o:spid="_x0000_s1026" o:spt="1" style="position:absolute;left:0pt;margin-left:169.65pt;margin-top:7.8pt;height:20.9pt;width:66.9pt;z-index:251628544;mso-width-relative:page;mso-height-relative:page;" filled="f" stroked="f" coordsize="21600,21600" o:gfxdata="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QDn6L2wAAAAkBAAAPAAAAAAAAAAEAIAAA&#10;ACIAAABkcnMvZG93bnJldi54bWxQSwECFAAUAAAACACHTuJA7wggeNABAACLAwAADgAAAAAAAAAB&#10;ACAAAAAqAQAAZHJzL2Uyb0RvYy54bWxQSwUGAAAAAAYABgBZAQAAbAUAAAAA&#10;">
                      <v:fill on="f" focussize="0,0"/>
                      <v:stroke on="f" joinstyle="miter"/>
                      <v:imagedata o:title=""/>
                      <o:lock v:ext="edit" aspectratio="f"/>
                      <v:textbox>
                        <w:txbxContent>
                          <w:p>
                            <w:pPr>
                              <w:rPr>
                                <w:rFonts w:hint="default" w:eastAsia="宋体"/>
                                <w:lang w:val="en-US" w:eastAsia="zh-CN"/>
                              </w:rPr>
                            </w:pPr>
                            <w:r>
                              <w:rPr>
                                <w:rFonts w:hint="eastAsia"/>
                                <w:lang w:val="en-US" w:eastAsia="zh-CN"/>
                              </w:rPr>
                              <w:t>钢板、圆钢</w:t>
                            </w:r>
                          </w:p>
                        </w:txbxContent>
                      </v:textbox>
                    </v:rect>
                  </w:pict>
                </mc:Fallback>
              </mc:AlternateContent>
            </w:r>
            <w:r>
              <w:rPr>
                <w:sz w:val="24"/>
              </w:rPr>
              <mc:AlternateContent>
                <mc:Choice Requires="wps">
                  <w:drawing>
                    <wp:anchor distT="0" distB="0" distL="114300" distR="114300" simplePos="0" relativeHeight="251627520" behindDoc="0" locked="0" layoutInCell="1" allowOverlap="1">
                      <wp:simplePos x="0" y="0"/>
                      <wp:positionH relativeFrom="column">
                        <wp:posOffset>85725</wp:posOffset>
                      </wp:positionH>
                      <wp:positionV relativeFrom="paragraph">
                        <wp:posOffset>58420</wp:posOffset>
                      </wp:positionV>
                      <wp:extent cx="5638800" cy="3773170"/>
                      <wp:effectExtent l="0" t="0" r="0" b="0"/>
                      <wp:wrapNone/>
                      <wp:docPr id="18" name="文本框 159"/>
                      <wp:cNvGraphicFramePr/>
                      <a:graphic xmlns:a="http://schemas.openxmlformats.org/drawingml/2006/main">
                        <a:graphicData uri="http://schemas.microsoft.com/office/word/2010/wordprocessingShape">
                          <wps:wsp>
                            <wps:cNvSpPr txBox="1"/>
                            <wps:spPr>
                              <a:xfrm>
                                <a:off x="0" y="0"/>
                                <a:ext cx="5638800" cy="3773170"/>
                              </a:xfrm>
                              <a:prstGeom prst="rect">
                                <a:avLst/>
                              </a:prstGeom>
                              <a:noFill/>
                              <a:ln>
                                <a:noFill/>
                              </a:ln>
                            </wps:spPr>
                            <wps:txbx>
                              <w:txbxContent>
                                <w:p/>
                              </w:txbxContent>
                            </wps:txbx>
                            <wps:bodyPr upright="1"/>
                          </wps:wsp>
                        </a:graphicData>
                      </a:graphic>
                    </wp:anchor>
                  </w:drawing>
                </mc:Choice>
                <mc:Fallback>
                  <w:pict>
                    <v:shape id="文本框 159" o:spid="_x0000_s1026" o:spt="202" type="#_x0000_t202" style="position:absolute;left:0pt;margin-left:6.75pt;margin-top:4.6pt;height:297.1pt;width:444pt;z-index:251627520;mso-width-relative:page;mso-height-relative:page;" filled="f" stroked="f" coordsize="21600,21600" o:gfxdata="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C7jOnPUAAAACAEAAA8AAAAAAAAAAQAgAAAAIgAAAGRycy9kb3du&#10;cmV2LnhtbFBLAQIUABQAAAAIAIdO4kByaX8skQEAAAQDAAAOAAAAAAAAAAEAIAAAACMBAABkcnMv&#10;ZTJvRG9jLnhtbFBLBQYAAAAABgAGAFkBAAAmBQAAAAA=&#10;">
                      <v:fill on="f" focussize="0,0"/>
                      <v:stroke on="f"/>
                      <v:imagedata o:title=""/>
                      <o:lock v:ext="edit" aspectratio="f"/>
                      <v:textbox>
                        <w:txbxContent>
                          <w:p/>
                        </w:txbxContent>
                      </v:textbox>
                    </v:shape>
                  </w:pict>
                </mc:Fallback>
              </mc:AlternateContent>
            </w:r>
          </w:p>
          <w:p>
            <w:pPr>
              <w:spacing w:line="360" w:lineRule="auto"/>
              <w:jc w:val="center"/>
              <w:rPr>
                <w:sz w:val="24"/>
              </w:rPr>
            </w:pPr>
            <w:r>
              <w:rPr>
                <w:sz w:val="24"/>
              </w:rPr>
              <mc:AlternateContent>
                <mc:Choice Requires="wps">
                  <w:drawing>
                    <wp:anchor distT="0" distB="0" distL="114300" distR="114300" simplePos="0" relativeHeight="251629568" behindDoc="0" locked="0" layoutInCell="1" allowOverlap="1">
                      <wp:simplePos x="0" y="0"/>
                      <wp:positionH relativeFrom="column">
                        <wp:posOffset>2582545</wp:posOffset>
                      </wp:positionH>
                      <wp:positionV relativeFrom="paragraph">
                        <wp:posOffset>80645</wp:posOffset>
                      </wp:positionV>
                      <wp:extent cx="635" cy="340360"/>
                      <wp:effectExtent l="37465" t="0" r="38100" b="2540"/>
                      <wp:wrapNone/>
                      <wp:docPr id="32" name="直线 161"/>
                      <wp:cNvGraphicFramePr/>
                      <a:graphic xmlns:a="http://schemas.openxmlformats.org/drawingml/2006/main">
                        <a:graphicData uri="http://schemas.microsoft.com/office/word/2010/wordprocessingShape">
                          <wps:wsp>
                            <wps:cNvCnPr/>
                            <wps:spPr>
                              <a:xfrm>
                                <a:off x="0" y="0"/>
                                <a:ext cx="635" cy="340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1" o:spid="_x0000_s1026" o:spt="20" style="position:absolute;left:0pt;margin-left:203.35pt;margin-top:6.35pt;height:26.8pt;width:0.05pt;z-index:251629568;mso-width-relative:page;mso-height-relative:page;" filled="f" stroked="t" coordsize="21600,21600" o:gfxdata="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lMVgjZAAAACQEAAA8AAAAAAAAA&#10;AQAgAAAAIgAAAGRycy9kb3ducmV2LnhtbFBLAQIUABQAAAAIAIdO4kBFPUOY1wEAAJUDAAAOAAAA&#10;AAAAAAEAIAAAACgBAABkcnMvZTJvRG9jLnhtbFBLBQYAAAAABgAGAFkBAABxBQAAAAA=&#10;">
                      <v:fill on="f" focussize="0,0"/>
                      <v:stroke color="#000000" joinstyle="round" endarrow="block"/>
                      <v:imagedata o:title=""/>
                      <o:lock v:ext="edit" aspectratio="f"/>
                    </v:line>
                  </w:pict>
                </mc:Fallback>
              </mc:AlternateContent>
            </w:r>
          </w:p>
          <w:p>
            <w:pPr>
              <w:spacing w:line="360" w:lineRule="auto"/>
              <w:jc w:val="center"/>
              <w:rPr>
                <w:sz w:val="24"/>
              </w:rPr>
            </w:pPr>
            <w:r>
              <w:rPr>
                <w:b/>
                <w:color w:val="000000" w:themeColor="text1"/>
                <w:sz w:val="24"/>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1416685</wp:posOffset>
                      </wp:positionH>
                      <wp:positionV relativeFrom="paragraph">
                        <wp:posOffset>38735</wp:posOffset>
                      </wp:positionV>
                      <wp:extent cx="652780" cy="266700"/>
                      <wp:effectExtent l="0" t="0" r="0" b="0"/>
                      <wp:wrapNone/>
                      <wp:docPr id="110" name="自选图形 9"/>
                      <wp:cNvGraphicFramePr/>
                      <a:graphic xmlns:a="http://schemas.openxmlformats.org/drawingml/2006/main">
                        <a:graphicData uri="http://schemas.microsoft.com/office/word/2010/wordprocessingShape">
                          <wps:wsp>
                            <wps:cNvSpPr/>
                            <wps:spPr>
                              <a:xfrm>
                                <a:off x="0" y="0"/>
                                <a:ext cx="652780" cy="266700"/>
                              </a:xfrm>
                              <a:prstGeom prst="flowChartProcess">
                                <a:avLst/>
                              </a:prstGeom>
                              <a:noFill/>
                              <a:ln>
                                <a:noFill/>
                              </a:ln>
                            </wps:spPr>
                            <wps:txbx>
                              <w:txbxContent>
                                <w:p>
                                  <w:pPr>
                                    <w:jc w:val="left"/>
                                  </w:pPr>
                                  <w:r>
                                    <w:rPr>
                                      <w:rFonts w:hint="eastAsia"/>
                                    </w:rPr>
                                    <w:t>乳化液</w:t>
                                  </w:r>
                                </w:p>
                              </w:txbxContent>
                            </wps:txbx>
                            <wps:bodyPr upright="1"/>
                          </wps:wsp>
                        </a:graphicData>
                      </a:graphic>
                    </wp:anchor>
                  </w:drawing>
                </mc:Choice>
                <mc:Fallback>
                  <w:pict>
                    <v:shape id="自选图形 9" o:spid="_x0000_s1026" o:spt="109" type="#_x0000_t109" style="position:absolute;left:0pt;margin-left:111.55pt;margin-top:3.05pt;height:21pt;width:51.4pt;z-index:251705344;mso-width-relative:page;mso-height-relative:page;" filled="f" stroked="f" coordsize="21600,21600" o:gfxdata="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mLvPv1gAAAAgBAAAPAAAAAAAAAAEAIAAAACIA&#10;AABkcnMvZG93bnJldi54bWxQSwECFAAUAAAACACHTuJAmljuYZkBAAAGAwAADgAAAAAAAAABACAA&#10;AAAlAQAAZHJzL2Uyb0RvYy54bWxQSwUGAAAAAAYABgBZAQAAMAUAAAAA&#10;">
                      <v:fill on="f" focussize="0,0"/>
                      <v:stroke on="f"/>
                      <v:imagedata o:title=""/>
                      <o:lock v:ext="edit" aspectratio="f"/>
                      <v:textbox>
                        <w:txbxContent>
                          <w:p>
                            <w:pPr>
                              <w:jc w:val="left"/>
                            </w:pPr>
                            <w:r>
                              <w:rPr>
                                <w:rFonts w:hint="eastAsia"/>
                              </w:rPr>
                              <w:t>乳化液</w:t>
                            </w:r>
                          </w:p>
                        </w:txbxContent>
                      </v:textbox>
                    </v:shape>
                  </w:pict>
                </mc:Fallback>
              </mc:AlternateContent>
            </w:r>
            <w:r>
              <w:rPr>
                <w:b/>
                <w:color w:val="000000" w:themeColor="text1"/>
                <w:sz w:val="24"/>
                <w14:textFill>
                  <w14:solidFill>
                    <w14:schemeClr w14:val="tx1"/>
                  </w14:solidFill>
                </w14:textFill>
              </w:rPr>
              <mc:AlternateContent>
                <mc:Choice Requires="wps">
                  <w:drawing>
                    <wp:anchor distT="0" distB="0" distL="114300" distR="114300" simplePos="0" relativeHeight="251704320" behindDoc="0" locked="0" layoutInCell="1" allowOverlap="1">
                      <wp:simplePos x="0" y="0"/>
                      <wp:positionH relativeFrom="column">
                        <wp:posOffset>1300480</wp:posOffset>
                      </wp:positionH>
                      <wp:positionV relativeFrom="paragraph">
                        <wp:posOffset>296545</wp:posOffset>
                      </wp:positionV>
                      <wp:extent cx="857250" cy="635"/>
                      <wp:effectExtent l="0" t="37465" r="0" b="38100"/>
                      <wp:wrapNone/>
                      <wp:docPr id="109" name="自选图形 10"/>
                      <wp:cNvGraphicFramePr/>
                      <a:graphic xmlns:a="http://schemas.openxmlformats.org/drawingml/2006/main">
                        <a:graphicData uri="http://schemas.microsoft.com/office/word/2010/wordprocessingShape">
                          <wps:wsp>
                            <wps:cNvCnPr/>
                            <wps:spPr>
                              <a:xfrm>
                                <a:off x="0" y="0"/>
                                <a:ext cx="8572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02.4pt;margin-top:23.35pt;height:0.05pt;width:67.5pt;z-index:251704320;mso-width-relative:page;mso-height-relative:page;" filled="f" stroked="t" coordsize="21600,21600" o:gfxdata="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xk0ZG2AAAAAkB&#10;AAAPAAAAAAAAAAEAIAAAACIAAABkcnMvZG93bnJldi54bWxQSwECFAAUAAAACACHTuJAIdknK+IB&#10;AACdAwAADgAAAAAAAAABACAAAAAnAQAAZHJzL2Uyb0RvYy54bWxQSwUGAAAAAAYABgBZAQAAewUA&#10;AAAA&#10;">
                      <v:fill on="f" focussize="0,0"/>
                      <v:stroke color="#000000" joinstyle="round" endarrow="block"/>
                      <v:imagedata o:title=""/>
                      <o:lock v:ext="edit" aspectratio="f"/>
                    </v:shape>
                  </w:pict>
                </mc:Fallback>
              </mc:AlternateContent>
            </w:r>
            <w:r>
              <w:rPr>
                <w:b/>
                <w:color w:val="000000" w:themeColor="text1"/>
                <w:sz w:val="24"/>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3023235</wp:posOffset>
                      </wp:positionH>
                      <wp:positionV relativeFrom="paragraph">
                        <wp:posOffset>273685</wp:posOffset>
                      </wp:positionV>
                      <wp:extent cx="314325" cy="635"/>
                      <wp:effectExtent l="0" t="37465" r="9525" b="38100"/>
                      <wp:wrapNone/>
                      <wp:docPr id="998" name="直接箭头连接符 998"/>
                      <wp:cNvGraphicFramePr/>
                      <a:graphic xmlns:a="http://schemas.openxmlformats.org/drawingml/2006/main">
                        <a:graphicData uri="http://schemas.microsoft.com/office/word/2010/wordprocessingShape">
                          <wps:wsp>
                            <wps:cNvCnPr>
                              <a:cxnSpLocks noChangeShapeType="1"/>
                            </wps:cNvCnPr>
                            <wps:spPr bwMode="auto">
                              <a:xfrm>
                                <a:off x="0" y="0"/>
                                <a:ext cx="314325" cy="635"/>
                              </a:xfrm>
                              <a:prstGeom prst="straightConnector1">
                                <a:avLst/>
                              </a:prstGeom>
                              <a:noFill/>
                              <a:ln w="9525">
                                <a:solidFill>
                                  <a:srgbClr val="000000"/>
                                </a:solidFill>
                                <a:prstDash val="dash"/>
                                <a:round/>
                                <a:tailEnd type="triangle" w="med" len="med"/>
                              </a:ln>
                              <a:effectLst/>
                            </wps:spPr>
                            <wps:bodyPr/>
                          </wps:wsp>
                        </a:graphicData>
                      </a:graphic>
                    </wp:anchor>
                  </w:drawing>
                </mc:Choice>
                <mc:Fallback>
                  <w:pict>
                    <v:shape id="_x0000_s1026" o:spid="_x0000_s1026" o:spt="32" type="#_x0000_t32" style="position:absolute;left:0pt;margin-left:238.05pt;margin-top:21.55pt;height:0.05pt;width:24.75pt;z-index:251698176;mso-width-relative:page;mso-height-relative:page;" filled="f" stroked="t" coordsize="21600,21600" o:gfxdata="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PkYcLUAAAACQEAAA8AAAAAAAAAAQAgAAAAIgAAAGRycy9k&#10;b3ducmV2LnhtbFBLAQIUABQAAAAIAIdO4kAfWWpGBgIAAMkDAAAOAAAAAAAAAAEAIAAAACMBAABk&#10;cnMvZTJvRG9jLnhtbFBLBQYAAAAABgAGAFkBAACbBQAAAAA=&#10;">
                      <v:fill on="f" focussize="0,0"/>
                      <v:stroke color="#000000" joinstyle="round" dashstyle="dash" endarrow="block"/>
                      <v:imagedata o:title=""/>
                      <o:lock v:ext="edit" aspectratio="f"/>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2164080</wp:posOffset>
                      </wp:positionH>
                      <wp:positionV relativeFrom="paragraph">
                        <wp:posOffset>139700</wp:posOffset>
                      </wp:positionV>
                      <wp:extent cx="849630" cy="265430"/>
                      <wp:effectExtent l="4445" t="4445" r="22225" b="15875"/>
                      <wp:wrapNone/>
                      <wp:docPr id="68" name="矩形 162"/>
                      <wp:cNvGraphicFramePr/>
                      <a:graphic xmlns:a="http://schemas.openxmlformats.org/drawingml/2006/main">
                        <a:graphicData uri="http://schemas.microsoft.com/office/word/2010/wordprocessingShape">
                          <wps:wsp>
                            <wps:cNvSpPr/>
                            <wps:spPr>
                              <a:xfrm>
                                <a:off x="0" y="0"/>
                                <a:ext cx="849630" cy="26543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断料</w:t>
                                  </w:r>
                                </w:p>
                              </w:txbxContent>
                            </wps:txbx>
                            <wps:bodyPr upright="1"/>
                          </wps:wsp>
                        </a:graphicData>
                      </a:graphic>
                    </wp:anchor>
                  </w:drawing>
                </mc:Choice>
                <mc:Fallback>
                  <w:pict>
                    <v:rect id="矩形 162" o:spid="_x0000_s1026" o:spt="1" style="position:absolute;left:0pt;margin-left:170.4pt;margin-top:11pt;height:20.9pt;width:66.9pt;z-index:251661312;mso-width-relative:page;mso-height-relative:page;" filled="f" stroked="t" coordsize="21600,21600" o:gfxdata="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V3NOTYAAAA&#10;CQEAAA8AAAAAAAAAAQAgAAAAIgAAAGRycy9kb3ducmV2LnhtbFBLAQIUABQAAAAIAIdO4kBkaKH2&#10;5AEAALQDAAAOAAAAAAAAAAEAIAAAACcBAABkcnMvZTJvRG9jLnhtbFBLBQYAAAAABgAGAFkBAAB9&#10;BQAAAAA=&#10;">
                      <v:fill on="f"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断料</w:t>
                            </w:r>
                          </w:p>
                        </w:txbxContent>
                      </v:textbox>
                    </v:rect>
                  </w:pict>
                </mc:Fallback>
              </mc:AlternateContent>
            </w:r>
          </w:p>
          <w:p>
            <w:pPr>
              <w:spacing w:line="360" w:lineRule="auto"/>
              <w:jc w:val="center"/>
              <w:rPr>
                <w:sz w:val="24"/>
              </w:rPr>
            </w:pPr>
            <w:r>
              <w:rPr>
                <w:b/>
                <w:color w:val="000000" w:themeColor="text1"/>
                <w:sz w:val="24"/>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3313430</wp:posOffset>
                      </wp:positionH>
                      <wp:positionV relativeFrom="paragraph">
                        <wp:posOffset>254635</wp:posOffset>
                      </wp:positionV>
                      <wp:extent cx="991870" cy="668655"/>
                      <wp:effectExtent l="0" t="0" r="0" b="0"/>
                      <wp:wrapNone/>
                      <wp:docPr id="107" name="矩形 1002"/>
                      <wp:cNvGraphicFramePr/>
                      <a:graphic xmlns:a="http://schemas.openxmlformats.org/drawingml/2006/main">
                        <a:graphicData uri="http://schemas.microsoft.com/office/word/2010/wordprocessingShape">
                          <wps:wsp>
                            <wps:cNvSpPr>
                              <a:spLocks noChangeArrowheads="1"/>
                            </wps:cNvSpPr>
                            <wps:spPr bwMode="auto">
                              <a:xfrm>
                                <a:off x="0" y="0"/>
                                <a:ext cx="1219200" cy="581025"/>
                              </a:xfrm>
                              <a:prstGeom prst="rect">
                                <a:avLst/>
                              </a:prstGeom>
                              <a:noFill/>
                              <a:ln>
                                <a:noFill/>
                              </a:ln>
                              <a:effectLst/>
                            </wps:spPr>
                            <wps:txbx>
                              <w:txbxContent>
                                <w:p>
                                  <w:pPr>
                                    <w:rPr>
                                      <w:rFonts w:hint="eastAsia" w:eastAsia="宋体"/>
                                      <w:szCs w:val="21"/>
                                      <w:lang w:eastAsia="zh-CN"/>
                                    </w:rPr>
                                  </w:pPr>
                                  <w:r>
                                    <w:rPr>
                                      <w:rFonts w:hint="eastAsia"/>
                                      <w:szCs w:val="21"/>
                                      <w:lang w:val="en-US" w:eastAsia="zh-CN"/>
                                    </w:rPr>
                                    <w:t>焊渣</w:t>
                                  </w:r>
                                  <w:r>
                                    <w:rPr>
                                      <w:rFonts w:hint="eastAsia"/>
                                      <w:szCs w:val="21"/>
                                    </w:rPr>
                                    <w:t>S</w:t>
                                  </w:r>
                                  <w:r>
                                    <w:rPr>
                                      <w:rFonts w:hint="eastAsia"/>
                                      <w:szCs w:val="21"/>
                                      <w:vertAlign w:val="subscript"/>
                                      <w:lang w:val="en-US" w:eastAsia="zh-CN"/>
                                    </w:rPr>
                                    <w:t>3</w:t>
                                  </w:r>
                                </w:p>
                                <w:p>
                                  <w:pPr>
                                    <w:rPr>
                                      <w:rFonts w:hint="eastAsia" w:eastAsia="宋体"/>
                                      <w:szCs w:val="21"/>
                                      <w:lang w:eastAsia="zh-CN"/>
                                    </w:rPr>
                                  </w:pPr>
                                  <w:r>
                                    <w:rPr>
                                      <w:szCs w:val="21"/>
                                    </w:rPr>
                                    <w:t>噪声</w:t>
                                  </w:r>
                                  <w:r>
                                    <w:rPr>
                                      <w:rFonts w:hint="eastAsia"/>
                                      <w:szCs w:val="21"/>
                                    </w:rPr>
                                    <w:t>N</w:t>
                                  </w:r>
                                  <w:r>
                                    <w:rPr>
                                      <w:rFonts w:hint="eastAsia"/>
                                      <w:szCs w:val="21"/>
                                      <w:vertAlign w:val="subscript"/>
                                      <w:lang w:val="en-US" w:eastAsia="zh-CN"/>
                                    </w:rPr>
                                    <w:t>2</w:t>
                                  </w:r>
                                </w:p>
                                <w:p>
                                  <w:pPr>
                                    <w:rPr>
                                      <w:rFonts w:hint="eastAsia" w:eastAsia="宋体"/>
                                      <w:szCs w:val="21"/>
                                      <w:lang w:eastAsia="zh-CN"/>
                                    </w:rPr>
                                  </w:pPr>
                                  <w:r>
                                    <w:rPr>
                                      <w:rFonts w:hint="eastAsia"/>
                                      <w:szCs w:val="21"/>
                                      <w:lang w:val="en-US" w:eastAsia="zh-CN"/>
                                    </w:rPr>
                                    <w:t>焊接</w:t>
                                  </w:r>
                                  <w:r>
                                    <w:rPr>
                                      <w:rFonts w:hint="eastAsia"/>
                                      <w:szCs w:val="21"/>
                                    </w:rPr>
                                    <w:t>烟尘G</w:t>
                                  </w:r>
                                  <w:r>
                                    <w:rPr>
                                      <w:rFonts w:hint="eastAsia"/>
                                      <w:szCs w:val="21"/>
                                      <w:vertAlign w:val="subscript"/>
                                      <w:lang w:val="en-US" w:eastAsia="zh-CN"/>
                                    </w:rPr>
                                    <w:t>2</w:t>
                                  </w:r>
                                </w:p>
                              </w:txbxContent>
                            </wps:txbx>
                            <wps:bodyPr rot="0" vert="horz" wrap="square" lIns="91440" tIns="45720" rIns="91440" bIns="45720" anchor="t" anchorCtr="0" upright="1">
                              <a:noAutofit/>
                            </wps:bodyPr>
                          </wps:wsp>
                        </a:graphicData>
                      </a:graphic>
                    </wp:anchor>
                  </w:drawing>
                </mc:Choice>
                <mc:Fallback>
                  <w:pict>
                    <v:rect id="矩形 1002" o:spid="_x0000_s1026" o:spt="1" style="position:absolute;left:0pt;margin-left:260.9pt;margin-top:20.05pt;height:52.65pt;width:78.1pt;z-index:251702272;mso-width-relative:page;mso-height-relative:page;" filled="f" stroked="f" coordsize="21600,21600" o:gfxdata="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bk2W2gAAAAoBAAAPAAAAAAAAAAEAIAAAACIAAABkcnMvZG93bnJldi54&#10;bWxQSwECFAAUAAAACACHTuJAq3u8kvgBAADNAwAADgAAAAAAAAABACAAAAApAQAAZHJzL2Uyb0Rv&#10;Yy54bWxQSwUGAAAAAAYABgBZAQAAkwUAAAAA&#10;">
                      <v:fill on="f" focussize="0,0"/>
                      <v:stroke on="f"/>
                      <v:imagedata o:title=""/>
                      <o:lock v:ext="edit" aspectratio="f"/>
                      <v:textbox>
                        <w:txbxContent>
                          <w:p>
                            <w:pPr>
                              <w:rPr>
                                <w:rFonts w:hint="eastAsia" w:eastAsia="宋体"/>
                                <w:szCs w:val="21"/>
                                <w:lang w:eastAsia="zh-CN"/>
                              </w:rPr>
                            </w:pPr>
                            <w:r>
                              <w:rPr>
                                <w:rFonts w:hint="eastAsia"/>
                                <w:szCs w:val="21"/>
                                <w:lang w:val="en-US" w:eastAsia="zh-CN"/>
                              </w:rPr>
                              <w:t>焊渣</w:t>
                            </w:r>
                            <w:r>
                              <w:rPr>
                                <w:rFonts w:hint="eastAsia"/>
                                <w:szCs w:val="21"/>
                              </w:rPr>
                              <w:t>S</w:t>
                            </w:r>
                            <w:r>
                              <w:rPr>
                                <w:rFonts w:hint="eastAsia"/>
                                <w:szCs w:val="21"/>
                                <w:vertAlign w:val="subscript"/>
                                <w:lang w:val="en-US" w:eastAsia="zh-CN"/>
                              </w:rPr>
                              <w:t>3</w:t>
                            </w:r>
                          </w:p>
                          <w:p>
                            <w:pPr>
                              <w:rPr>
                                <w:rFonts w:hint="eastAsia" w:eastAsia="宋体"/>
                                <w:szCs w:val="21"/>
                                <w:lang w:eastAsia="zh-CN"/>
                              </w:rPr>
                            </w:pPr>
                            <w:r>
                              <w:rPr>
                                <w:szCs w:val="21"/>
                              </w:rPr>
                              <w:t>噪声</w:t>
                            </w:r>
                            <w:r>
                              <w:rPr>
                                <w:rFonts w:hint="eastAsia"/>
                                <w:szCs w:val="21"/>
                              </w:rPr>
                              <w:t>N</w:t>
                            </w:r>
                            <w:r>
                              <w:rPr>
                                <w:rFonts w:hint="eastAsia"/>
                                <w:szCs w:val="21"/>
                                <w:vertAlign w:val="subscript"/>
                                <w:lang w:val="en-US" w:eastAsia="zh-CN"/>
                              </w:rPr>
                              <w:t>2</w:t>
                            </w:r>
                          </w:p>
                          <w:p>
                            <w:pPr>
                              <w:rPr>
                                <w:rFonts w:hint="eastAsia" w:eastAsia="宋体"/>
                                <w:szCs w:val="21"/>
                                <w:lang w:eastAsia="zh-CN"/>
                              </w:rPr>
                            </w:pPr>
                            <w:r>
                              <w:rPr>
                                <w:rFonts w:hint="eastAsia"/>
                                <w:szCs w:val="21"/>
                                <w:lang w:val="en-US" w:eastAsia="zh-CN"/>
                              </w:rPr>
                              <w:t>焊接</w:t>
                            </w:r>
                            <w:r>
                              <w:rPr>
                                <w:rFonts w:hint="eastAsia"/>
                                <w:szCs w:val="21"/>
                              </w:rPr>
                              <w:t>烟尘G</w:t>
                            </w:r>
                            <w:r>
                              <w:rPr>
                                <w:rFonts w:hint="eastAsia"/>
                                <w:szCs w:val="21"/>
                                <w:vertAlign w:val="subscript"/>
                                <w:lang w:val="en-US" w:eastAsia="zh-CN"/>
                              </w:rPr>
                              <w:t>2</w:t>
                            </w:r>
                          </w:p>
                        </w:txbxContent>
                      </v:textbox>
                    </v:rect>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2599055</wp:posOffset>
                      </wp:positionH>
                      <wp:positionV relativeFrom="paragraph">
                        <wp:posOffset>114935</wp:posOffset>
                      </wp:positionV>
                      <wp:extent cx="635" cy="340360"/>
                      <wp:effectExtent l="37465" t="0" r="38100" b="2540"/>
                      <wp:wrapNone/>
                      <wp:docPr id="71" name="直线 163"/>
                      <wp:cNvGraphicFramePr/>
                      <a:graphic xmlns:a="http://schemas.openxmlformats.org/drawingml/2006/main">
                        <a:graphicData uri="http://schemas.microsoft.com/office/word/2010/wordprocessingShape">
                          <wps:wsp>
                            <wps:cNvCnPr/>
                            <wps:spPr>
                              <a:xfrm>
                                <a:off x="0" y="0"/>
                                <a:ext cx="635" cy="340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3" o:spid="_x0000_s1026" o:spt="20" style="position:absolute;left:0pt;margin-left:204.65pt;margin-top:9.05pt;height:26.8pt;width:0.05pt;z-index:251663360;mso-width-relative:page;mso-height-relative:page;" filled="f" stroked="t" coordsize="21600,21600" o:gfxdata="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W1XSS2AAAAAkBAAAPAAAAAAAA&#10;AAEAIAAAACIAAABkcnMvZG93bnJldi54bWxQSwECFAAUAAAACACHTuJAxwIc9NkBAACVAwAADgAA&#10;AAAAAAABACAAAAAnAQAAZHJzL2Uyb0RvYy54bWxQSwUGAAAAAAYABgBZAQAAcgUAAAAA&#10;">
                      <v:fill on="f" focussize="0,0"/>
                      <v:stroke color="#000000" joinstyle="round" endarrow="block"/>
                      <v:imagedata o:title=""/>
                      <o:lock v:ext="edit" aspectratio="f"/>
                    </v:line>
                  </w:pict>
                </mc:Fallback>
              </mc:AlternateContent>
            </w:r>
          </w:p>
          <w:p>
            <w:pPr>
              <w:spacing w:line="360" w:lineRule="auto"/>
              <w:jc w:val="center"/>
              <w:rPr>
                <w:sz w:val="24"/>
              </w:rPr>
            </w:pPr>
            <w:r>
              <w:rPr>
                <w:b/>
                <w:color w:val="000000" w:themeColor="text1"/>
                <w:sz w:val="24"/>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1473200</wp:posOffset>
                      </wp:positionH>
                      <wp:positionV relativeFrom="paragraph">
                        <wp:posOffset>43180</wp:posOffset>
                      </wp:positionV>
                      <wp:extent cx="521335" cy="266700"/>
                      <wp:effectExtent l="0" t="0" r="0" b="0"/>
                      <wp:wrapNone/>
                      <wp:docPr id="114" name="自选图形 13"/>
                      <wp:cNvGraphicFramePr/>
                      <a:graphic xmlns:a="http://schemas.openxmlformats.org/drawingml/2006/main">
                        <a:graphicData uri="http://schemas.microsoft.com/office/word/2010/wordprocessingShape">
                          <wps:wsp>
                            <wps:cNvSpPr/>
                            <wps:spPr>
                              <a:xfrm>
                                <a:off x="0" y="0"/>
                                <a:ext cx="521335" cy="266700"/>
                              </a:xfrm>
                              <a:prstGeom prst="flowChartProcess">
                                <a:avLst/>
                              </a:prstGeom>
                              <a:noFill/>
                              <a:ln>
                                <a:noFill/>
                              </a:ln>
                            </wps:spPr>
                            <wps:txbx>
                              <w:txbxContent>
                                <w:p>
                                  <w:pPr>
                                    <w:jc w:val="left"/>
                                    <w:rPr>
                                      <w:rFonts w:hint="eastAsia" w:eastAsia="宋体"/>
                                      <w:lang w:val="en-US" w:eastAsia="zh-CN"/>
                                    </w:rPr>
                                  </w:pPr>
                                  <w:r>
                                    <w:rPr>
                                      <w:rFonts w:hint="eastAsia"/>
                                      <w:lang w:val="en-US" w:eastAsia="zh-CN"/>
                                    </w:rPr>
                                    <w:t>焊条</w:t>
                                  </w:r>
                                </w:p>
                              </w:txbxContent>
                            </wps:txbx>
                            <wps:bodyPr upright="1"/>
                          </wps:wsp>
                        </a:graphicData>
                      </a:graphic>
                    </wp:anchor>
                  </w:drawing>
                </mc:Choice>
                <mc:Fallback>
                  <w:pict>
                    <v:shape id="自选图形 13" o:spid="_x0000_s1026" o:spt="109" type="#_x0000_t109" style="position:absolute;left:0pt;margin-left:116pt;margin-top:3.4pt;height:21pt;width:41.05pt;z-index:251709440;mso-width-relative:page;mso-height-relative:page;" filled="f" stroked="f" coordsize="21600,21600" o:gfxdata="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ucPJ81QAAAAgBAAAPAAAAAAAAAAEAIAAA&#10;ACIAAABkcnMvZG93bnJldi54bWxQSwECFAAUAAAACACHTuJAL3o40p0BAAAHAwAADgAAAAAAAAAB&#10;ACAAAAAkAQAAZHJzL2Uyb0RvYy54bWxQSwUGAAAAAAYABgBZAQAAMwUAAAAA&#10;">
                      <v:fill on="f" focussize="0,0"/>
                      <v:stroke on="f"/>
                      <v:imagedata o:title=""/>
                      <o:lock v:ext="edit" aspectratio="f"/>
                      <v:textbox>
                        <w:txbxContent>
                          <w:p>
                            <w:pPr>
                              <w:jc w:val="left"/>
                              <w:rPr>
                                <w:rFonts w:hint="eastAsia" w:eastAsia="宋体"/>
                                <w:lang w:val="en-US" w:eastAsia="zh-CN"/>
                              </w:rPr>
                            </w:pPr>
                            <w:r>
                              <w:rPr>
                                <w:rFonts w:hint="eastAsia"/>
                                <w:lang w:val="en-US" w:eastAsia="zh-CN"/>
                              </w:rPr>
                              <w:t>焊条</w:t>
                            </w:r>
                          </w:p>
                        </w:txbxContent>
                      </v:textbox>
                    </v:shape>
                  </w:pict>
                </mc:Fallback>
              </mc:AlternateContent>
            </w:r>
            <w:r>
              <w:rPr>
                <w:sz w:val="24"/>
              </w:rPr>
              <mc:AlternateContent>
                <mc:Choice Requires="wps">
                  <w:drawing>
                    <wp:anchor distT="0" distB="0" distL="114300" distR="114300" simplePos="0" relativeHeight="251691008" behindDoc="0" locked="0" layoutInCell="1" allowOverlap="1">
                      <wp:simplePos x="0" y="0"/>
                      <wp:positionH relativeFrom="column">
                        <wp:posOffset>2160270</wp:posOffset>
                      </wp:positionH>
                      <wp:positionV relativeFrom="paragraph">
                        <wp:posOffset>167005</wp:posOffset>
                      </wp:positionV>
                      <wp:extent cx="849630" cy="265430"/>
                      <wp:effectExtent l="4445" t="4445" r="22225" b="15875"/>
                      <wp:wrapNone/>
                      <wp:docPr id="98" name="矩形 164"/>
                      <wp:cNvGraphicFramePr/>
                      <a:graphic xmlns:a="http://schemas.openxmlformats.org/drawingml/2006/main">
                        <a:graphicData uri="http://schemas.microsoft.com/office/word/2010/wordprocessingShape">
                          <wps:wsp>
                            <wps:cNvSpPr/>
                            <wps:spPr>
                              <a:xfrm>
                                <a:off x="0" y="0"/>
                                <a:ext cx="849630" cy="26543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焊接</w:t>
                                  </w:r>
                                </w:p>
                              </w:txbxContent>
                            </wps:txbx>
                            <wps:bodyPr upright="1"/>
                          </wps:wsp>
                        </a:graphicData>
                      </a:graphic>
                    </wp:anchor>
                  </w:drawing>
                </mc:Choice>
                <mc:Fallback>
                  <w:pict>
                    <v:rect id="矩形 164" o:spid="_x0000_s1026" o:spt="1" style="position:absolute;left:0pt;margin-left:170.1pt;margin-top:13.15pt;height:20.9pt;width:66.9pt;z-index:251691008;mso-width-relative:page;mso-height-relative:page;" filled="f" stroked="t" coordsize="21600,21600" o:gfxdata="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O0j2DYAAAA&#10;CQEAAA8AAAAAAAAAAQAgAAAAIgAAAGRycy9kb3ducmV2LnhtbFBLAQIUABQAAAAIAIdO4kBvInuM&#10;5AEAALQDAAAOAAAAAAAAAAEAIAAAACcBAABkcnMvZTJvRG9jLnhtbFBLBQYAAAAABgAGAFkBAAB9&#10;BQAAAAA=&#10;">
                      <v:fill on="f"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焊接</w:t>
                            </w:r>
                          </w:p>
                        </w:txbxContent>
                      </v:textbox>
                    </v:rect>
                  </w:pict>
                </mc:Fallback>
              </mc:AlternateContent>
            </w:r>
          </w:p>
          <w:p>
            <w:pPr>
              <w:spacing w:line="360" w:lineRule="auto"/>
              <w:jc w:val="center"/>
              <w:rPr>
                <w:sz w:val="24"/>
              </w:rPr>
            </w:pPr>
            <w:r>
              <w:rPr>
                <w:b/>
                <w:color w:val="000000" w:themeColor="text1"/>
                <w:sz w:val="24"/>
                <w14:textFill>
                  <w14:solidFill>
                    <w14:schemeClr w14:val="tx1"/>
                  </w14:solidFill>
                </w14:textFill>
              </w:rPr>
              <mc:AlternateContent>
                <mc:Choice Requires="wps">
                  <w:drawing>
                    <wp:anchor distT="0" distB="0" distL="114300" distR="114300" simplePos="0" relativeHeight="251708416" behindDoc="0" locked="0" layoutInCell="1" allowOverlap="1">
                      <wp:simplePos x="0" y="0"/>
                      <wp:positionH relativeFrom="column">
                        <wp:posOffset>1306195</wp:posOffset>
                      </wp:positionH>
                      <wp:positionV relativeFrom="paragraph">
                        <wp:posOffset>26035</wp:posOffset>
                      </wp:positionV>
                      <wp:extent cx="857250" cy="635"/>
                      <wp:effectExtent l="0" t="37465" r="0" b="38100"/>
                      <wp:wrapNone/>
                      <wp:docPr id="113" name="自选图形 14"/>
                      <wp:cNvGraphicFramePr/>
                      <a:graphic xmlns:a="http://schemas.openxmlformats.org/drawingml/2006/main">
                        <a:graphicData uri="http://schemas.microsoft.com/office/word/2010/wordprocessingShape">
                          <wps:wsp>
                            <wps:cNvCnPr/>
                            <wps:spPr>
                              <a:xfrm>
                                <a:off x="0" y="0"/>
                                <a:ext cx="8572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4" o:spid="_x0000_s1026" o:spt="32" type="#_x0000_t32" style="position:absolute;left:0pt;margin-left:102.85pt;margin-top:2.05pt;height:0.05pt;width:67.5pt;z-index:251708416;mso-width-relative:page;mso-height-relative:page;" filled="f" stroked="t" coordsize="21600,21600" o:gfxdata="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RSWXzWAAAABwEA&#10;AA8AAAAAAAAAAQAgAAAAIgAAAGRycy9kb3ducmV2LnhtbFBLAQIUABQAAAAIAIdO4kC07N/14wEA&#10;AJ0DAAAOAAAAAAAAAAEAIAAAACUBAABkcnMvZTJvRG9jLnhtbFBLBQYAAAAABgAGAFkBAAB6BQAA&#10;AAA=&#10;">
                      <v:fill on="f" focussize="0,0"/>
                      <v:stroke color="#000000" joinstyle="round" endarrow="block"/>
                      <v:imagedata o:title=""/>
                      <o:lock v:ext="edit" aspectratio="f"/>
                    </v:shape>
                  </w:pict>
                </mc:Fallback>
              </mc:AlternateContent>
            </w:r>
            <w:r>
              <w:rPr>
                <w:b/>
                <w:color w:val="000000" w:themeColor="text1"/>
                <w:sz w:val="24"/>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3030220</wp:posOffset>
                      </wp:positionH>
                      <wp:positionV relativeFrom="paragraph">
                        <wp:posOffset>12065</wp:posOffset>
                      </wp:positionV>
                      <wp:extent cx="314325" cy="635"/>
                      <wp:effectExtent l="0" t="37465" r="9525" b="38100"/>
                      <wp:wrapNone/>
                      <wp:docPr id="105" name="直接箭头连接符 998"/>
                      <wp:cNvGraphicFramePr/>
                      <a:graphic xmlns:a="http://schemas.openxmlformats.org/drawingml/2006/main">
                        <a:graphicData uri="http://schemas.microsoft.com/office/word/2010/wordprocessingShape">
                          <wps:wsp>
                            <wps:cNvCnPr>
                              <a:cxnSpLocks noChangeShapeType="1"/>
                            </wps:cNvCnPr>
                            <wps:spPr bwMode="auto">
                              <a:xfrm>
                                <a:off x="0" y="0"/>
                                <a:ext cx="314325" cy="635"/>
                              </a:xfrm>
                              <a:prstGeom prst="straightConnector1">
                                <a:avLst/>
                              </a:prstGeom>
                              <a:noFill/>
                              <a:ln w="9525">
                                <a:solidFill>
                                  <a:srgbClr val="000000"/>
                                </a:solidFill>
                                <a:prstDash val="dash"/>
                                <a:round/>
                                <a:tailEnd type="triangle" w="med" len="med"/>
                              </a:ln>
                              <a:effectLst/>
                            </wps:spPr>
                            <wps:bodyPr/>
                          </wps:wsp>
                        </a:graphicData>
                      </a:graphic>
                    </wp:anchor>
                  </w:drawing>
                </mc:Choice>
                <mc:Fallback>
                  <w:pict>
                    <v:shape id="直接箭头连接符 998" o:spid="_x0000_s1026" o:spt="32" type="#_x0000_t32" style="position:absolute;left:0pt;margin-left:238.6pt;margin-top:0.95pt;height:0.05pt;width:24.75pt;z-index:251699200;mso-width-relative:page;mso-height-relative:page;" filled="f" stroked="t" coordsize="21600,21600" o:gfxdata="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SuXgXTAAAABwEAAA8AAAAAAAAAAQAgAAAAIgAAAGRycy9k&#10;b3ducmV2LnhtbFBLAQIUABQAAAAIAIdO4kD1rsiJBwIAAMkDAAAOAAAAAAAAAAEAIAAAACIBAABk&#10;cnMvZTJvRG9jLnhtbFBLBQYAAAAABgAGAFkBAACbBQAAAAA=&#10;">
                      <v:fill on="f" focussize="0,0"/>
                      <v:stroke color="#000000" joinstyle="round" dashstyle="dash" endarrow="block"/>
                      <v:imagedata o:title=""/>
                      <o:lock v:ext="edit" aspectratio="f"/>
                    </v:shap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2601595</wp:posOffset>
                      </wp:positionH>
                      <wp:positionV relativeFrom="paragraph">
                        <wp:posOffset>142240</wp:posOffset>
                      </wp:positionV>
                      <wp:extent cx="635" cy="340360"/>
                      <wp:effectExtent l="37465" t="0" r="38100" b="2540"/>
                      <wp:wrapNone/>
                      <wp:docPr id="102" name="直线 168"/>
                      <wp:cNvGraphicFramePr/>
                      <a:graphic xmlns:a="http://schemas.openxmlformats.org/drawingml/2006/main">
                        <a:graphicData uri="http://schemas.microsoft.com/office/word/2010/wordprocessingShape">
                          <wps:wsp>
                            <wps:cNvCnPr/>
                            <wps:spPr>
                              <a:xfrm>
                                <a:off x="0" y="0"/>
                                <a:ext cx="635" cy="340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8" o:spid="_x0000_s1026" o:spt="20" style="position:absolute;left:0pt;margin-left:204.85pt;margin-top:11.2pt;height:26.8pt;width:0.05pt;z-index:251695104;mso-width-relative:page;mso-height-relative:page;" filled="f" stroked="t" coordsize="21600,21600" o:gfxdata="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2tktTZAAAACQEAAA8AAAAA&#10;AAAAAQAgAAAAIgAAAGRycy9kb3ducmV2LnhtbFBLAQIUABQAAAAIAIdO4kC6B/bt2gEAAJYDAAAO&#10;AAAAAAAAAAEAIAAAACgBAABkcnMvZTJvRG9jLnhtbFBLBQYAAAAABgAGAFkBAAB0BQAAAAA=&#10;">
                      <v:fill on="f" focussize="0,0"/>
                      <v:stroke color="#000000" joinstyle="round" endarrow="block"/>
                      <v:imagedata o:title=""/>
                      <o:lock v:ext="edit" aspectratio="f"/>
                    </v:line>
                  </w:pict>
                </mc:Fallback>
              </mc:AlternateContent>
            </w:r>
          </w:p>
          <w:p>
            <w:pPr>
              <w:spacing w:line="360" w:lineRule="auto"/>
              <w:jc w:val="center"/>
              <w:rPr>
                <w:sz w:val="24"/>
              </w:rPr>
            </w:pPr>
            <w:r>
              <w:rPr>
                <w:b/>
                <w:color w:val="000000" w:themeColor="text1"/>
                <w:sz w:val="24"/>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3350260</wp:posOffset>
                      </wp:positionH>
                      <wp:positionV relativeFrom="paragraph">
                        <wp:posOffset>15875</wp:posOffset>
                      </wp:positionV>
                      <wp:extent cx="1087120" cy="990600"/>
                      <wp:effectExtent l="0" t="0" r="0" b="0"/>
                      <wp:wrapNone/>
                      <wp:docPr id="108" name="矩形 1002"/>
                      <wp:cNvGraphicFramePr/>
                      <a:graphic xmlns:a="http://schemas.openxmlformats.org/drawingml/2006/main">
                        <a:graphicData uri="http://schemas.microsoft.com/office/word/2010/wordprocessingShape">
                          <wps:wsp>
                            <wps:cNvSpPr>
                              <a:spLocks noChangeArrowheads="1"/>
                            </wps:cNvSpPr>
                            <wps:spPr bwMode="auto">
                              <a:xfrm>
                                <a:off x="0" y="0"/>
                                <a:ext cx="1219200" cy="990600"/>
                              </a:xfrm>
                              <a:prstGeom prst="rect">
                                <a:avLst/>
                              </a:prstGeom>
                              <a:noFill/>
                              <a:ln>
                                <a:noFill/>
                              </a:ln>
                              <a:effectLst/>
                            </wps:spPr>
                            <wps:txbx>
                              <w:txbxContent>
                                <w:p>
                                  <w:pPr>
                                    <w:rPr>
                                      <w:rFonts w:hint="eastAsia"/>
                                      <w:szCs w:val="21"/>
                                      <w:vertAlign w:val="subscript"/>
                                      <w:lang w:val="en-US" w:eastAsia="zh-CN"/>
                                    </w:rPr>
                                  </w:pPr>
                                  <w:r>
                                    <w:rPr>
                                      <w:szCs w:val="21"/>
                                    </w:rPr>
                                    <w:t>废金属</w:t>
                                  </w:r>
                                  <w:r>
                                    <w:rPr>
                                      <w:rFonts w:hint="eastAsia"/>
                                      <w:szCs w:val="21"/>
                                    </w:rPr>
                                    <w:t>S</w:t>
                                  </w:r>
                                  <w:r>
                                    <w:rPr>
                                      <w:rFonts w:hint="eastAsia"/>
                                      <w:szCs w:val="21"/>
                                      <w:vertAlign w:val="subscript"/>
                                      <w:lang w:val="en-US" w:eastAsia="zh-CN"/>
                                    </w:rPr>
                                    <w:t>4</w:t>
                                  </w:r>
                                </w:p>
                                <w:p>
                                  <w:pPr>
                                    <w:rPr>
                                      <w:rFonts w:hint="default"/>
                                      <w:szCs w:val="21"/>
                                      <w:vertAlign w:val="baseline"/>
                                      <w:lang w:val="en-US" w:eastAsia="zh-CN"/>
                                    </w:rPr>
                                  </w:pPr>
                                  <w:r>
                                    <w:rPr>
                                      <w:rFonts w:hint="eastAsia"/>
                                      <w:szCs w:val="21"/>
                                      <w:vertAlign w:val="baseline"/>
                                      <w:lang w:val="en-US" w:eastAsia="zh-CN"/>
                                    </w:rPr>
                                    <w:t>废乳化液S</w:t>
                                  </w:r>
                                  <w:r>
                                    <w:rPr>
                                      <w:rFonts w:hint="eastAsia"/>
                                      <w:szCs w:val="21"/>
                                      <w:vertAlign w:val="subscript"/>
                                      <w:lang w:val="en-US" w:eastAsia="zh-CN"/>
                                    </w:rPr>
                                    <w:t>5</w:t>
                                  </w:r>
                                </w:p>
                                <w:p>
                                  <w:pPr>
                                    <w:rPr>
                                      <w:rFonts w:hint="eastAsia"/>
                                      <w:szCs w:val="21"/>
                                      <w:vertAlign w:val="subscript"/>
                                      <w:lang w:val="en-US" w:eastAsia="zh-CN"/>
                                    </w:rPr>
                                  </w:pPr>
                                  <w:r>
                                    <w:rPr>
                                      <w:szCs w:val="21"/>
                                    </w:rPr>
                                    <w:t>噪声</w:t>
                                  </w:r>
                                  <w:r>
                                    <w:rPr>
                                      <w:rFonts w:hint="eastAsia"/>
                                      <w:szCs w:val="21"/>
                                    </w:rPr>
                                    <w:t>N</w:t>
                                  </w:r>
                                  <w:r>
                                    <w:rPr>
                                      <w:rFonts w:hint="eastAsia"/>
                                      <w:szCs w:val="21"/>
                                      <w:vertAlign w:val="subscript"/>
                                      <w:lang w:val="en-US" w:eastAsia="zh-CN"/>
                                    </w:rPr>
                                    <w:t>3</w:t>
                                  </w:r>
                                </w:p>
                                <w:p>
                                  <w:pPr>
                                    <w:rPr>
                                      <w:rFonts w:hint="eastAsia" w:eastAsia="宋体"/>
                                      <w:lang w:eastAsia="zh-CN"/>
                                    </w:rPr>
                                  </w:pPr>
                                  <w:r>
                                    <w:rPr>
                                      <w:rFonts w:hint="eastAsia"/>
                                      <w:szCs w:val="21"/>
                                      <w:lang w:val="en-US" w:eastAsia="zh-CN"/>
                                    </w:rPr>
                                    <w:t>有机废气</w:t>
                                  </w:r>
                                  <w:r>
                                    <w:rPr>
                                      <w:rFonts w:hint="eastAsia"/>
                                      <w:szCs w:val="21"/>
                                    </w:rPr>
                                    <w:t>G</w:t>
                                  </w:r>
                                  <w:r>
                                    <w:rPr>
                                      <w:rFonts w:hint="eastAsia"/>
                                      <w:szCs w:val="21"/>
                                      <w:vertAlign w:val="subscript"/>
                                      <w:lang w:val="en-US" w:eastAsia="zh-CN"/>
                                    </w:rPr>
                                    <w:t>3</w:t>
                                  </w:r>
                                </w:p>
                              </w:txbxContent>
                            </wps:txbx>
                            <wps:bodyPr rot="0" vert="horz" wrap="square" lIns="91440" tIns="45720" rIns="91440" bIns="45720" anchor="t" anchorCtr="0" upright="1">
                              <a:noAutofit/>
                            </wps:bodyPr>
                          </wps:wsp>
                        </a:graphicData>
                      </a:graphic>
                    </wp:anchor>
                  </w:drawing>
                </mc:Choice>
                <mc:Fallback>
                  <w:pict>
                    <v:rect id="矩形 1002" o:spid="_x0000_s1026" o:spt="1" style="position:absolute;left:0pt;margin-left:263.8pt;margin-top:1.25pt;height:78pt;width:85.6pt;z-index:251703296;mso-width-relative:page;mso-height-relative:page;" filled="f" stroked="f" coordsize="21600,21600" o:gfxdata="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ripL7ZAAAACQEAAA8AAAAAAAAAAQAgAAAAIgAAAGRycy9kb3ducmV2LnhtbFBL&#10;AQIUABQAAAAIAIdO4kDsVOVe9QEAAM0DAAAOAAAAAAAAAAEAIAAAACgBAABkcnMvZTJvRG9jLnht&#10;bFBLBQYAAAAABgAGAFkBAACPBQAAAAA=&#10;">
                      <v:fill on="f" focussize="0,0"/>
                      <v:stroke on="f"/>
                      <v:imagedata o:title=""/>
                      <o:lock v:ext="edit" aspectratio="f"/>
                      <v:textbox>
                        <w:txbxContent>
                          <w:p>
                            <w:pPr>
                              <w:rPr>
                                <w:rFonts w:hint="eastAsia"/>
                                <w:szCs w:val="21"/>
                                <w:vertAlign w:val="subscript"/>
                                <w:lang w:val="en-US" w:eastAsia="zh-CN"/>
                              </w:rPr>
                            </w:pPr>
                            <w:r>
                              <w:rPr>
                                <w:szCs w:val="21"/>
                              </w:rPr>
                              <w:t>废金属</w:t>
                            </w:r>
                            <w:r>
                              <w:rPr>
                                <w:rFonts w:hint="eastAsia"/>
                                <w:szCs w:val="21"/>
                              </w:rPr>
                              <w:t>S</w:t>
                            </w:r>
                            <w:r>
                              <w:rPr>
                                <w:rFonts w:hint="eastAsia"/>
                                <w:szCs w:val="21"/>
                                <w:vertAlign w:val="subscript"/>
                                <w:lang w:val="en-US" w:eastAsia="zh-CN"/>
                              </w:rPr>
                              <w:t>4</w:t>
                            </w:r>
                          </w:p>
                          <w:p>
                            <w:pPr>
                              <w:rPr>
                                <w:rFonts w:hint="default"/>
                                <w:szCs w:val="21"/>
                                <w:vertAlign w:val="baseline"/>
                                <w:lang w:val="en-US" w:eastAsia="zh-CN"/>
                              </w:rPr>
                            </w:pPr>
                            <w:r>
                              <w:rPr>
                                <w:rFonts w:hint="eastAsia"/>
                                <w:szCs w:val="21"/>
                                <w:vertAlign w:val="baseline"/>
                                <w:lang w:val="en-US" w:eastAsia="zh-CN"/>
                              </w:rPr>
                              <w:t>废乳化液S</w:t>
                            </w:r>
                            <w:r>
                              <w:rPr>
                                <w:rFonts w:hint="eastAsia"/>
                                <w:szCs w:val="21"/>
                                <w:vertAlign w:val="subscript"/>
                                <w:lang w:val="en-US" w:eastAsia="zh-CN"/>
                              </w:rPr>
                              <w:t>5</w:t>
                            </w:r>
                          </w:p>
                          <w:p>
                            <w:pPr>
                              <w:rPr>
                                <w:rFonts w:hint="eastAsia"/>
                                <w:szCs w:val="21"/>
                                <w:vertAlign w:val="subscript"/>
                                <w:lang w:val="en-US" w:eastAsia="zh-CN"/>
                              </w:rPr>
                            </w:pPr>
                            <w:r>
                              <w:rPr>
                                <w:szCs w:val="21"/>
                              </w:rPr>
                              <w:t>噪声</w:t>
                            </w:r>
                            <w:r>
                              <w:rPr>
                                <w:rFonts w:hint="eastAsia"/>
                                <w:szCs w:val="21"/>
                              </w:rPr>
                              <w:t>N</w:t>
                            </w:r>
                            <w:r>
                              <w:rPr>
                                <w:rFonts w:hint="eastAsia"/>
                                <w:szCs w:val="21"/>
                                <w:vertAlign w:val="subscript"/>
                                <w:lang w:val="en-US" w:eastAsia="zh-CN"/>
                              </w:rPr>
                              <w:t>3</w:t>
                            </w:r>
                          </w:p>
                          <w:p>
                            <w:pPr>
                              <w:rPr>
                                <w:rFonts w:hint="eastAsia" w:eastAsia="宋体"/>
                                <w:lang w:eastAsia="zh-CN"/>
                              </w:rPr>
                            </w:pPr>
                            <w:r>
                              <w:rPr>
                                <w:rFonts w:hint="eastAsia"/>
                                <w:szCs w:val="21"/>
                                <w:lang w:val="en-US" w:eastAsia="zh-CN"/>
                              </w:rPr>
                              <w:t>有机废气</w:t>
                            </w:r>
                            <w:r>
                              <w:rPr>
                                <w:rFonts w:hint="eastAsia"/>
                                <w:szCs w:val="21"/>
                              </w:rPr>
                              <w:t>G</w:t>
                            </w:r>
                            <w:r>
                              <w:rPr>
                                <w:rFonts w:hint="eastAsia"/>
                                <w:szCs w:val="21"/>
                                <w:vertAlign w:val="subscript"/>
                                <w:lang w:val="en-US" w:eastAsia="zh-CN"/>
                              </w:rPr>
                              <w:t>3</w:t>
                            </w:r>
                          </w:p>
                        </w:txbxContent>
                      </v:textbox>
                    </v:rect>
                  </w:pict>
                </mc:Fallback>
              </mc:AlternateContent>
            </w:r>
            <w:r>
              <w:rPr>
                <w:b/>
                <w:color w:val="000000" w:themeColor="text1"/>
                <w:sz w:val="24"/>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1424305</wp:posOffset>
                      </wp:positionH>
                      <wp:positionV relativeFrom="paragraph">
                        <wp:posOffset>73660</wp:posOffset>
                      </wp:positionV>
                      <wp:extent cx="652780" cy="266700"/>
                      <wp:effectExtent l="0" t="0" r="0" b="0"/>
                      <wp:wrapNone/>
                      <wp:docPr id="112" name="自选图形 11"/>
                      <wp:cNvGraphicFramePr/>
                      <a:graphic xmlns:a="http://schemas.openxmlformats.org/drawingml/2006/main">
                        <a:graphicData uri="http://schemas.microsoft.com/office/word/2010/wordprocessingShape">
                          <wps:wsp>
                            <wps:cNvSpPr/>
                            <wps:spPr>
                              <a:xfrm>
                                <a:off x="0" y="0"/>
                                <a:ext cx="652780" cy="266700"/>
                              </a:xfrm>
                              <a:prstGeom prst="flowChartProcess">
                                <a:avLst/>
                              </a:prstGeom>
                              <a:noFill/>
                              <a:ln>
                                <a:noFill/>
                              </a:ln>
                            </wps:spPr>
                            <wps:txbx>
                              <w:txbxContent>
                                <w:p>
                                  <w:pPr>
                                    <w:jc w:val="left"/>
                                  </w:pPr>
                                  <w:r>
                                    <w:rPr>
                                      <w:rFonts w:hint="eastAsia"/>
                                    </w:rPr>
                                    <w:t>乳化液</w:t>
                                  </w:r>
                                </w:p>
                              </w:txbxContent>
                            </wps:txbx>
                            <wps:bodyPr upright="1"/>
                          </wps:wsp>
                        </a:graphicData>
                      </a:graphic>
                    </wp:anchor>
                  </w:drawing>
                </mc:Choice>
                <mc:Fallback>
                  <w:pict>
                    <v:shape id="自选图形 11" o:spid="_x0000_s1026" o:spt="109" type="#_x0000_t109" style="position:absolute;left:0pt;margin-left:112.15pt;margin-top:5.8pt;height:21pt;width:51.4pt;z-index:251707392;mso-width-relative:page;mso-height-relative:page;" filled="f" stroked="f" coordsize="21600,21600" o:gfxdata="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U8Cxz9YAAAAJAQAADwAAAAAAAAABACAAAAAi&#10;AAAAZHJzL2Rvd25yZXYueG1sUEsBAhQAFAAAAAgAh07iQIXvCB6aAQAABwMAAA4AAAAAAAAAAQAg&#10;AAAAJQEAAGRycy9lMm9Eb2MueG1sUEsFBgAAAAAGAAYAWQEAADEFAAAAAA==&#10;">
                      <v:fill on="f" focussize="0,0"/>
                      <v:stroke on="f"/>
                      <v:imagedata o:title=""/>
                      <o:lock v:ext="edit" aspectratio="f"/>
                      <v:textbox>
                        <w:txbxContent>
                          <w:p>
                            <w:pPr>
                              <w:jc w:val="left"/>
                            </w:pPr>
                            <w:r>
                              <w:rPr>
                                <w:rFonts w:hint="eastAsia"/>
                              </w:rPr>
                              <w:t>乳化液</w:t>
                            </w:r>
                          </w:p>
                        </w:txbxContent>
                      </v:textbox>
                    </v:shape>
                  </w:pict>
                </mc:Fallback>
              </mc:AlternateContent>
            </w:r>
            <w:r>
              <w:rPr>
                <w:sz w:val="24"/>
              </w:rPr>
              <mc:AlternateContent>
                <mc:Choice Requires="wps">
                  <w:drawing>
                    <wp:anchor distT="0" distB="0" distL="114300" distR="114300" simplePos="0" relativeHeight="251693056" behindDoc="0" locked="0" layoutInCell="1" allowOverlap="1">
                      <wp:simplePos x="0" y="0"/>
                      <wp:positionH relativeFrom="column">
                        <wp:posOffset>2165350</wp:posOffset>
                      </wp:positionH>
                      <wp:positionV relativeFrom="paragraph">
                        <wp:posOffset>189865</wp:posOffset>
                      </wp:positionV>
                      <wp:extent cx="849630" cy="265430"/>
                      <wp:effectExtent l="4445" t="4445" r="22225" b="15875"/>
                      <wp:wrapNone/>
                      <wp:docPr id="100" name="矩形 166"/>
                      <wp:cNvGraphicFramePr/>
                      <a:graphic xmlns:a="http://schemas.openxmlformats.org/drawingml/2006/main">
                        <a:graphicData uri="http://schemas.microsoft.com/office/word/2010/wordprocessingShape">
                          <wps:wsp>
                            <wps:cNvSpPr/>
                            <wps:spPr>
                              <a:xfrm>
                                <a:off x="0" y="0"/>
                                <a:ext cx="849630" cy="26543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金加工</w:t>
                                  </w:r>
                                </w:p>
                              </w:txbxContent>
                            </wps:txbx>
                            <wps:bodyPr upright="1"/>
                          </wps:wsp>
                        </a:graphicData>
                      </a:graphic>
                    </wp:anchor>
                  </w:drawing>
                </mc:Choice>
                <mc:Fallback>
                  <w:pict>
                    <v:rect id="矩形 166" o:spid="_x0000_s1026" o:spt="1" style="position:absolute;left:0pt;margin-left:170.5pt;margin-top:14.95pt;height:20.9pt;width:66.9pt;z-index:251693056;mso-width-relative:page;mso-height-relative:page;" filled="f" stroked="t" coordsize="21600,21600" o:gfxdata="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yF1cbYAAAA&#10;CQEAAA8AAAAAAAAAAQAgAAAAIgAAAGRycy9kb3ducmV2LnhtbFBLAQIUABQAAAAIAIdO4kCxcqjf&#10;5AEAALUDAAAOAAAAAAAAAAEAIAAAACcBAABkcnMvZTJvRG9jLnhtbFBLBQYAAAAABgAGAFkBAAB9&#10;BQAAAAA=&#10;">
                      <v:fill on="f"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金加工</w:t>
                            </w:r>
                          </w:p>
                        </w:txbxContent>
                      </v:textbox>
                    </v:rect>
                  </w:pict>
                </mc:Fallback>
              </mc:AlternateContent>
            </w:r>
          </w:p>
          <w:p>
            <w:pPr>
              <w:spacing w:line="360" w:lineRule="auto"/>
              <w:jc w:val="center"/>
              <w:rPr>
                <w:sz w:val="24"/>
              </w:rPr>
            </w:pPr>
            <w:r>
              <w:rPr>
                <w:b/>
                <w:color w:val="000000" w:themeColor="text1"/>
                <w:sz w:val="24"/>
                <w14:textFill>
                  <w14:solidFill>
                    <w14:schemeClr w14:val="tx1"/>
                  </w14:solidFill>
                </w14:textFill>
              </w:rPr>
              <mc:AlternateContent>
                <mc:Choice Requires="wps">
                  <w:drawing>
                    <wp:anchor distT="0" distB="0" distL="114300" distR="114300" simplePos="0" relativeHeight="251706368" behindDoc="0" locked="0" layoutInCell="1" allowOverlap="1">
                      <wp:simplePos x="0" y="0"/>
                      <wp:positionH relativeFrom="column">
                        <wp:posOffset>1308100</wp:posOffset>
                      </wp:positionH>
                      <wp:positionV relativeFrom="paragraph">
                        <wp:posOffset>34290</wp:posOffset>
                      </wp:positionV>
                      <wp:extent cx="857250" cy="635"/>
                      <wp:effectExtent l="0" t="37465" r="0" b="38100"/>
                      <wp:wrapNone/>
                      <wp:docPr id="111" name="自选图形 12"/>
                      <wp:cNvGraphicFramePr/>
                      <a:graphic xmlns:a="http://schemas.openxmlformats.org/drawingml/2006/main">
                        <a:graphicData uri="http://schemas.microsoft.com/office/word/2010/wordprocessingShape">
                          <wps:wsp>
                            <wps:cNvCnPr/>
                            <wps:spPr>
                              <a:xfrm>
                                <a:off x="0" y="0"/>
                                <a:ext cx="8572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103pt;margin-top:2.7pt;height:0.05pt;width:67.5pt;z-index:251706368;mso-width-relative:page;mso-height-relative:page;" filled="f" stroked="t" coordsize="21600,21600" o:gfxdata="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SbQS/XAAAABwEA&#10;AA8AAAAAAAAAAQAgAAAAIgAAAGRycy9kb3ducmV2LnhtbFBLAQIUABQAAAAIAIdO4kAu6dX+4gEA&#10;AJ0DAAAOAAAAAAAAAAEAIAAAACYBAABkcnMvZTJvRG9jLnhtbFBLBQYAAAAABgAGAFkBAAB6BQAA&#10;AAA=&#10;">
                      <v:fill on="f" focussize="0,0"/>
                      <v:stroke color="#000000" joinstyle="round" endarrow="block"/>
                      <v:imagedata o:title=""/>
                      <o:lock v:ext="edit" aspectratio="f"/>
                    </v:shape>
                  </w:pict>
                </mc:Fallback>
              </mc:AlternateContent>
            </w:r>
            <w:r>
              <w:rPr>
                <w:b/>
                <w:color w:val="000000" w:themeColor="text1"/>
                <w:sz w:val="24"/>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3021330</wp:posOffset>
                      </wp:positionH>
                      <wp:positionV relativeFrom="paragraph">
                        <wp:posOffset>24765</wp:posOffset>
                      </wp:positionV>
                      <wp:extent cx="314325" cy="635"/>
                      <wp:effectExtent l="0" t="37465" r="9525" b="38100"/>
                      <wp:wrapNone/>
                      <wp:docPr id="106" name="直接箭头连接符 998"/>
                      <wp:cNvGraphicFramePr/>
                      <a:graphic xmlns:a="http://schemas.openxmlformats.org/drawingml/2006/main">
                        <a:graphicData uri="http://schemas.microsoft.com/office/word/2010/wordprocessingShape">
                          <wps:wsp>
                            <wps:cNvCnPr>
                              <a:cxnSpLocks noChangeShapeType="1"/>
                            </wps:cNvCnPr>
                            <wps:spPr bwMode="auto">
                              <a:xfrm>
                                <a:off x="0" y="0"/>
                                <a:ext cx="314325" cy="635"/>
                              </a:xfrm>
                              <a:prstGeom prst="straightConnector1">
                                <a:avLst/>
                              </a:prstGeom>
                              <a:noFill/>
                              <a:ln w="9525">
                                <a:solidFill>
                                  <a:srgbClr val="000000"/>
                                </a:solidFill>
                                <a:prstDash val="dash"/>
                                <a:round/>
                                <a:tailEnd type="triangle" w="med" len="med"/>
                              </a:ln>
                              <a:effectLst/>
                            </wps:spPr>
                            <wps:bodyPr/>
                          </wps:wsp>
                        </a:graphicData>
                      </a:graphic>
                    </wp:anchor>
                  </w:drawing>
                </mc:Choice>
                <mc:Fallback>
                  <w:pict>
                    <v:shape id="直接箭头连接符 998" o:spid="_x0000_s1026" o:spt="32" type="#_x0000_t32" style="position:absolute;left:0pt;margin-left:237.9pt;margin-top:1.95pt;height:0.05pt;width:24.75pt;z-index:251700224;mso-width-relative:page;mso-height-relative:page;" filled="f" stroked="t" coordsize="21600,21600" o:gfxdata="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8VP30wAAAAcBAAAPAAAAAAAAAAEAIAAAACIAAABkcnMv&#10;ZG93bnJldi54bWxQSwECFAAUAAAACACHTuJAV2UtGggCAADJAwAADgAAAAAAAAABACAAAAAiAQAA&#10;ZHJzL2Uyb0RvYy54bWxQSwUGAAAAAAYABgBZAQAAnAUAAAAA&#10;">
                      <v:fill on="f" focussize="0,0"/>
                      <v:stroke color="#000000" joinstyle="round" dashstyle="dash" endarrow="block"/>
                      <v:imagedata o:title=""/>
                      <o:lock v:ext="edit" aspectratio="f"/>
                    </v:shape>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2604135</wp:posOffset>
                      </wp:positionH>
                      <wp:positionV relativeFrom="paragraph">
                        <wp:posOffset>169545</wp:posOffset>
                      </wp:positionV>
                      <wp:extent cx="635" cy="340360"/>
                      <wp:effectExtent l="37465" t="0" r="38100" b="2540"/>
                      <wp:wrapNone/>
                      <wp:docPr id="103" name="直线 169"/>
                      <wp:cNvGraphicFramePr/>
                      <a:graphic xmlns:a="http://schemas.openxmlformats.org/drawingml/2006/main">
                        <a:graphicData uri="http://schemas.microsoft.com/office/word/2010/wordprocessingShape">
                          <wps:wsp>
                            <wps:cNvCnPr/>
                            <wps:spPr>
                              <a:xfrm>
                                <a:off x="0" y="0"/>
                                <a:ext cx="635" cy="340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9" o:spid="_x0000_s1026" o:spt="20" style="position:absolute;left:0pt;margin-left:205.05pt;margin-top:13.35pt;height:26.8pt;width:0.05pt;z-index:251696128;mso-width-relative:page;mso-height-relative:page;" filled="f" stroked="t" coordsize="21600,21600" o:gfxdata="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NLj/nZAAAACQEAAA8AAAAA&#10;AAAAAQAgAAAAIgAAAGRycy9kb3ducmV2LnhtbFBLAQIUABQAAAAIAIdO4kCkIbFa2gEAAJYDAAAO&#10;AAAAAAAAAAEAIAAAACgBAABkcnMvZTJvRG9jLnhtbFBLBQYAAAAABgAGAFkBAAB0BQAAAAA=&#10;">
                      <v:fill on="f" focussize="0,0"/>
                      <v:stroke color="#000000" joinstyle="round" endarrow="block"/>
                      <v:imagedata o:title=""/>
                      <o:lock v:ext="edit" aspectratio="f"/>
                    </v:line>
                  </w:pict>
                </mc:Fallback>
              </mc:AlternateContent>
            </w:r>
          </w:p>
          <w:p>
            <w:pPr>
              <w:spacing w:line="360" w:lineRule="auto"/>
              <w:jc w:val="center"/>
              <w:rPr>
                <w:sz w:val="24"/>
              </w:rPr>
            </w:pPr>
            <w:r>
              <w:rPr>
                <w:sz w:val="24"/>
              </w:rPr>
              <mc:AlternateContent>
                <mc:Choice Requires="wps">
                  <w:drawing>
                    <wp:anchor distT="0" distB="0" distL="114300" distR="114300" simplePos="0" relativeHeight="251629568" behindDoc="0" locked="0" layoutInCell="1" allowOverlap="1">
                      <wp:simplePos x="0" y="0"/>
                      <wp:positionH relativeFrom="column">
                        <wp:posOffset>220980</wp:posOffset>
                      </wp:positionH>
                      <wp:positionV relativeFrom="paragraph">
                        <wp:posOffset>89535</wp:posOffset>
                      </wp:positionV>
                      <wp:extent cx="1920875" cy="352425"/>
                      <wp:effectExtent l="0" t="0" r="0" b="0"/>
                      <wp:wrapNone/>
                      <wp:docPr id="30" name="文本框 117"/>
                      <wp:cNvGraphicFramePr/>
                      <a:graphic xmlns:a="http://schemas.openxmlformats.org/drawingml/2006/main">
                        <a:graphicData uri="http://schemas.microsoft.com/office/word/2010/wordprocessingShape">
                          <wps:wsp>
                            <wps:cNvSpPr txBox="1"/>
                            <wps:spPr>
                              <a:xfrm>
                                <a:off x="0" y="0"/>
                                <a:ext cx="1920875" cy="352425"/>
                              </a:xfrm>
                              <a:prstGeom prst="rect">
                                <a:avLst/>
                              </a:prstGeom>
                              <a:noFill/>
                              <a:ln>
                                <a:noFill/>
                              </a:ln>
                            </wps:spPr>
                            <wps:txbx>
                              <w:txbxContent>
                                <w:p>
                                  <w:pPr>
                                    <w:rPr>
                                      <w:rFonts w:hint="default" w:eastAsia="宋体"/>
                                      <w:lang w:val="en-US" w:eastAsia="zh-CN"/>
                                    </w:rPr>
                                  </w:pPr>
                                  <w:r>
                                    <w:rPr>
                                      <w:rFonts w:hint="eastAsia"/>
                                      <w:lang w:val="en-US" w:eastAsia="zh-CN"/>
                                    </w:rPr>
                                    <w:t>电机、减速机、标准件、轴承</w:t>
                                  </w:r>
                                </w:p>
                              </w:txbxContent>
                            </wps:txbx>
                            <wps:bodyPr upright="1"/>
                          </wps:wsp>
                        </a:graphicData>
                      </a:graphic>
                    </wp:anchor>
                  </w:drawing>
                </mc:Choice>
                <mc:Fallback>
                  <w:pict>
                    <v:shape id="文本框 117" o:spid="_x0000_s1026" o:spt="202" type="#_x0000_t202" style="position:absolute;left:0pt;margin-left:17.4pt;margin-top:7.05pt;height:27.75pt;width:151.25pt;z-index:251629568;mso-width-relative:page;mso-height-relative:page;" filled="f" stroked="f" coordsize="21600,21600" o:gfxdata="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Qj1V89YAAAAIAQAADwAAAAAAAAABACAAAAAiAAAAZHJz&#10;L2Rvd25yZXYueG1sUEsBAhQAFAAAAAgAh07iQLIEbI2UAQAAAwMAAA4AAAAAAAAAAQAgAAAAJQEA&#10;AGRycy9lMm9Eb2MueG1sUEsFBgAAAAAGAAYAWQEAACsFAAAAAA==&#10;">
                      <v:fill on="f" focussize="0,0"/>
                      <v:stroke on="f"/>
                      <v:imagedata o:title=""/>
                      <o:lock v:ext="edit" aspectratio="f"/>
                      <v:textbox>
                        <w:txbxContent>
                          <w:p>
                            <w:pPr>
                              <w:rPr>
                                <w:rFonts w:hint="default" w:eastAsia="宋体"/>
                                <w:lang w:val="en-US" w:eastAsia="zh-CN"/>
                              </w:rPr>
                            </w:pPr>
                            <w:r>
                              <w:rPr>
                                <w:rFonts w:hint="eastAsia"/>
                                <w:lang w:val="en-US" w:eastAsia="zh-CN"/>
                              </w:rPr>
                              <w:t>电机、减速机、标准件、轴承</w:t>
                            </w:r>
                          </w:p>
                        </w:txbxContent>
                      </v:textbox>
                    </v:shape>
                  </w:pict>
                </mc:Fallback>
              </mc:AlternateContent>
            </w:r>
            <w:r>
              <w:rPr>
                <w:b/>
                <w:color w:val="000000" w:themeColor="text1"/>
                <w:sz w:val="24"/>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4467860</wp:posOffset>
                      </wp:positionH>
                      <wp:positionV relativeFrom="paragraph">
                        <wp:posOffset>271145</wp:posOffset>
                      </wp:positionV>
                      <wp:extent cx="1151890" cy="866775"/>
                      <wp:effectExtent l="5080" t="5080" r="5080" b="4445"/>
                      <wp:wrapNone/>
                      <wp:docPr id="115" name="自选图形 2280"/>
                      <wp:cNvGraphicFramePr/>
                      <a:graphic xmlns:a="http://schemas.openxmlformats.org/drawingml/2006/main">
                        <a:graphicData uri="http://schemas.microsoft.com/office/word/2010/wordprocessingShape">
                          <wps:wsp>
                            <wps:cNvSpPr/>
                            <wps:spPr>
                              <a:xfrm>
                                <a:off x="0" y="0"/>
                                <a:ext cx="1151890" cy="866775"/>
                              </a:xfrm>
                              <a:prstGeom prst="flowChartProcess">
                                <a:avLst/>
                              </a:prstGeom>
                              <a:noFill/>
                              <a:ln w="9525" cap="flat" cmpd="sng">
                                <a:solidFill>
                                  <a:srgbClr val="000000"/>
                                </a:solidFill>
                                <a:prstDash val="solid"/>
                                <a:miter/>
                                <a:headEnd type="none" w="med" len="med"/>
                                <a:tailEnd type="none" w="med" len="med"/>
                              </a:ln>
                            </wps:spPr>
                            <wps:txbx>
                              <w:txbxContent>
                                <w:p>
                                  <w:pPr>
                                    <w:rPr>
                                      <w:u w:val="double"/>
                                    </w:rPr>
                                  </w:pPr>
                                  <w:r>
                                    <w:rPr>
                                      <w:rFonts w:hint="eastAsia"/>
                                      <w:u w:val="double"/>
                                    </w:rPr>
                                    <w:t>图例</w:t>
                                  </w:r>
                                </w:p>
                                <w:p>
                                  <w:r>
                                    <w:rPr>
                                      <w:rFonts w:hint="eastAsia"/>
                                    </w:rPr>
                                    <w:t>S  固体废弃物</w:t>
                                  </w:r>
                                </w:p>
                                <w:p>
                                  <w:r>
                                    <w:rPr>
                                      <w:rFonts w:hint="eastAsia"/>
                                    </w:rPr>
                                    <w:t>G  废气</w:t>
                                  </w:r>
                                </w:p>
                                <w:p>
                                  <w:r>
                                    <w:rPr>
                                      <w:rFonts w:hint="eastAsia"/>
                                    </w:rPr>
                                    <w:t>N  噪声</w:t>
                                  </w:r>
                                </w:p>
                              </w:txbxContent>
                            </wps:txbx>
                            <wps:bodyPr upright="1"/>
                          </wps:wsp>
                        </a:graphicData>
                      </a:graphic>
                    </wp:anchor>
                  </w:drawing>
                </mc:Choice>
                <mc:Fallback>
                  <w:pict>
                    <v:shape id="自选图形 2280" o:spid="_x0000_s1026" o:spt="109" type="#_x0000_t109" style="position:absolute;left:0pt;margin-left:351.8pt;margin-top:21.35pt;height:68.25pt;width:90.7pt;z-index:251710464;mso-width-relative:page;mso-height-relative:page;" filled="f" stroked="t" coordsize="21600,21600" o:gfxdata="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GoC1HYAAAACgEAAA8AAAAAAAAAAQAgAAAAIgAAAGRycy9kb3ducmV2LnhtbFBL&#10;AQIUABQAAAAIAIdO4kC7E9kI9gEAAMkDAAAOAAAAAAAAAAEAIAAAACcBAABkcnMvZTJvRG9jLnht&#10;bFBLBQYAAAAABgAGAFkBAACPBQAAAAA=&#10;">
                      <v:fill on="f" focussize="0,0"/>
                      <v:stroke color="#000000" joinstyle="miter"/>
                      <v:imagedata o:title=""/>
                      <o:lock v:ext="edit" aspectratio="f"/>
                      <v:textbox>
                        <w:txbxContent>
                          <w:p>
                            <w:pPr>
                              <w:rPr>
                                <w:u w:val="double"/>
                              </w:rPr>
                            </w:pPr>
                            <w:r>
                              <w:rPr>
                                <w:rFonts w:hint="eastAsia"/>
                                <w:u w:val="double"/>
                              </w:rPr>
                              <w:t>图例</w:t>
                            </w:r>
                          </w:p>
                          <w:p>
                            <w:r>
                              <w:rPr>
                                <w:rFonts w:hint="eastAsia"/>
                              </w:rPr>
                              <w:t>S  固体废弃物</w:t>
                            </w:r>
                          </w:p>
                          <w:p>
                            <w:r>
                              <w:rPr>
                                <w:rFonts w:hint="eastAsia"/>
                              </w:rPr>
                              <w:t>G  废气</w:t>
                            </w:r>
                          </w:p>
                          <w:p>
                            <w:r>
                              <w:rPr>
                                <w:rFonts w:hint="eastAsia"/>
                              </w:rPr>
                              <w:t>N  噪声</w:t>
                            </w:r>
                          </w:p>
                        </w:txbxContent>
                      </v:textbox>
                    </v:shape>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2190115</wp:posOffset>
                      </wp:positionH>
                      <wp:positionV relativeFrom="paragraph">
                        <wp:posOffset>254000</wp:posOffset>
                      </wp:positionV>
                      <wp:extent cx="849630" cy="265430"/>
                      <wp:effectExtent l="4445" t="4445" r="22225" b="15875"/>
                      <wp:wrapNone/>
                      <wp:docPr id="99" name="矩形 165"/>
                      <wp:cNvGraphicFramePr/>
                      <a:graphic xmlns:a="http://schemas.openxmlformats.org/drawingml/2006/main">
                        <a:graphicData uri="http://schemas.microsoft.com/office/word/2010/wordprocessingShape">
                          <wps:wsp>
                            <wps:cNvSpPr/>
                            <wps:spPr>
                              <a:xfrm>
                                <a:off x="0" y="0"/>
                                <a:ext cx="849630" cy="26543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组装</w:t>
                                  </w:r>
                                </w:p>
                              </w:txbxContent>
                            </wps:txbx>
                            <wps:bodyPr upright="1"/>
                          </wps:wsp>
                        </a:graphicData>
                      </a:graphic>
                    </wp:anchor>
                  </w:drawing>
                </mc:Choice>
                <mc:Fallback>
                  <w:pict>
                    <v:rect id="矩形 165" o:spid="_x0000_s1026" o:spt="1" style="position:absolute;left:0pt;margin-left:172.45pt;margin-top:20pt;height:20.9pt;width:66.9pt;z-index:251692032;mso-width-relative:page;mso-height-relative:page;" filled="f" stroked="t" coordsize="21600,21600" o:gfxdata="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SxYxDYAAAA&#10;CQEAAA8AAAAAAAAAAQAgAAAAIgAAAGRycy9kb3ducmV2LnhtbFBLAQIUABQAAAAIAIdO4kDskTAs&#10;5AEAALQDAAAOAAAAAAAAAAEAIAAAACcBAABkcnMvZTJvRG9jLnhtbFBLBQYAAAAABgAGAFkBAAB9&#10;BQAAAAA=&#10;">
                      <v:fill on="f"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组装</w:t>
                            </w:r>
                          </w:p>
                        </w:txbxContent>
                      </v:textbox>
                    </v:rect>
                  </w:pict>
                </mc:Fallback>
              </mc:AlternateContent>
            </w:r>
          </w:p>
          <w:p>
            <w:pPr>
              <w:spacing w:line="360" w:lineRule="auto"/>
              <w:jc w:val="center"/>
              <w:rPr>
                <w:sz w:val="24"/>
              </w:rPr>
            </w:pPr>
            <w:r>
              <w:rPr>
                <w:sz w:val="24"/>
              </w:rPr>
              <mc:AlternateContent>
                <mc:Choice Requires="wps">
                  <w:drawing>
                    <wp:anchor distT="0" distB="0" distL="114300" distR="114300" simplePos="0" relativeHeight="251628544" behindDoc="0" locked="0" layoutInCell="1" allowOverlap="1">
                      <wp:simplePos x="0" y="0"/>
                      <wp:positionH relativeFrom="column">
                        <wp:posOffset>307975</wp:posOffset>
                      </wp:positionH>
                      <wp:positionV relativeFrom="paragraph">
                        <wp:posOffset>86360</wp:posOffset>
                      </wp:positionV>
                      <wp:extent cx="1864995" cy="635"/>
                      <wp:effectExtent l="0" t="37465" r="1905" b="38100"/>
                      <wp:wrapNone/>
                      <wp:docPr id="21" name="直线 116"/>
                      <wp:cNvGraphicFramePr/>
                      <a:graphic xmlns:a="http://schemas.openxmlformats.org/drawingml/2006/main">
                        <a:graphicData uri="http://schemas.microsoft.com/office/word/2010/wordprocessingShape">
                          <wps:wsp>
                            <wps:cNvCnPr/>
                            <wps:spPr>
                              <a:xfrm>
                                <a:off x="0" y="0"/>
                                <a:ext cx="186499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16" o:spid="_x0000_s1026" o:spt="20" style="position:absolute;left:0pt;margin-left:24.25pt;margin-top:6.8pt;height:0.05pt;width:146.85pt;z-index:251628544;mso-width-relative:page;mso-height-relative:page;" filled="f" stroked="t" coordsize="21600,21600" o:gfxdata="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XPOn3ZAAAACAEAAA8AAAAAAAAA&#10;AQAgAAAAIgAAAGRycy9kb3ducmV2LnhtbFBLAQIUABQAAAAIAIdO4kB7fS0F1wEAAJYDAAAOAAAA&#10;AAAAAAEAIAAAACgBAABkcnMvZTJvRG9jLnhtbFBLBQYAAAAABgAGAFkBAABxBQ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97152" behindDoc="0" locked="0" layoutInCell="1" allowOverlap="1">
                      <wp:simplePos x="0" y="0"/>
                      <wp:positionH relativeFrom="column">
                        <wp:posOffset>2610485</wp:posOffset>
                      </wp:positionH>
                      <wp:positionV relativeFrom="paragraph">
                        <wp:posOffset>242570</wp:posOffset>
                      </wp:positionV>
                      <wp:extent cx="635" cy="340360"/>
                      <wp:effectExtent l="37465" t="0" r="38100" b="2540"/>
                      <wp:wrapNone/>
                      <wp:docPr id="104" name="直线 170"/>
                      <wp:cNvGraphicFramePr/>
                      <a:graphic xmlns:a="http://schemas.openxmlformats.org/drawingml/2006/main">
                        <a:graphicData uri="http://schemas.microsoft.com/office/word/2010/wordprocessingShape">
                          <wps:wsp>
                            <wps:cNvCnPr/>
                            <wps:spPr>
                              <a:xfrm>
                                <a:off x="0" y="0"/>
                                <a:ext cx="635" cy="340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70" o:spid="_x0000_s1026" o:spt="20" style="position:absolute;left:0pt;margin-left:205.55pt;margin-top:19.1pt;height:26.8pt;width:0.05pt;z-index:251697152;mso-width-relative:page;mso-height-relative:page;" filled="f" stroked="t" coordsize="21600,21600" o:gfxdata="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gfKkPYAAAACQEAAA8AAAAAAAAA&#10;AQAgAAAAIgAAAGRycy9kb3ducmV2LnhtbFBLAQIUABQAAAAIAIdO4kDvLfm62AEAAJYDAAAOAAAA&#10;AAAAAAEAIAAAACcBAABkcnMvZTJvRG9jLnhtbFBLBQYAAAAABgAGAFkBAABxBQAAAAA=&#10;">
                      <v:fill on="f" focussize="0,0"/>
                      <v:stroke color="#000000" joinstyle="round" endarrow="block"/>
                      <v:imagedata o:title=""/>
                      <o:lock v:ext="edit" aspectratio="f"/>
                    </v:line>
                  </w:pict>
                </mc:Fallback>
              </mc:AlternateContent>
            </w:r>
          </w:p>
          <w:p>
            <w:pPr>
              <w:spacing w:line="360" w:lineRule="auto"/>
              <w:jc w:val="center"/>
              <w:rPr>
                <w:sz w:val="24"/>
              </w:rPr>
            </w:pPr>
            <w:r>
              <w:rPr>
                <w:sz w:val="24"/>
              </w:rPr>
              <mc:AlternateContent>
                <mc:Choice Requires="wps">
                  <w:drawing>
                    <wp:anchor distT="0" distB="0" distL="114300" distR="114300" simplePos="0" relativeHeight="251694080" behindDoc="0" locked="0" layoutInCell="1" allowOverlap="1">
                      <wp:simplePos x="0" y="0"/>
                      <wp:positionH relativeFrom="column">
                        <wp:posOffset>2191385</wp:posOffset>
                      </wp:positionH>
                      <wp:positionV relativeFrom="paragraph">
                        <wp:posOffset>297180</wp:posOffset>
                      </wp:positionV>
                      <wp:extent cx="849630" cy="265430"/>
                      <wp:effectExtent l="0" t="0" r="0" b="0"/>
                      <wp:wrapNone/>
                      <wp:docPr id="101" name="矩形 167"/>
                      <wp:cNvGraphicFramePr/>
                      <a:graphic xmlns:a="http://schemas.openxmlformats.org/drawingml/2006/main">
                        <a:graphicData uri="http://schemas.microsoft.com/office/word/2010/wordprocessingShape">
                          <wps:wsp>
                            <wps:cNvSpPr/>
                            <wps:spPr>
                              <a:xfrm>
                                <a:off x="0" y="0"/>
                                <a:ext cx="849630" cy="265430"/>
                              </a:xfrm>
                              <a:prstGeom prst="rect">
                                <a:avLst/>
                              </a:prstGeom>
                              <a:noFill/>
                              <a:ln>
                                <a:noFill/>
                              </a:ln>
                            </wps:spPr>
                            <wps:txbx>
                              <w:txbxContent>
                                <w:p>
                                  <w:pPr>
                                    <w:jc w:val="center"/>
                                    <w:rPr>
                                      <w:rFonts w:hint="default" w:eastAsia="宋体"/>
                                      <w:lang w:val="en-US" w:eastAsia="zh-CN"/>
                                    </w:rPr>
                                  </w:pPr>
                                  <w:r>
                                    <w:rPr>
                                      <w:rFonts w:hint="eastAsia"/>
                                      <w:lang w:val="en-US" w:eastAsia="zh-CN"/>
                                    </w:rPr>
                                    <w:t>成品</w:t>
                                  </w:r>
                                </w:p>
                              </w:txbxContent>
                            </wps:txbx>
                            <wps:bodyPr upright="1"/>
                          </wps:wsp>
                        </a:graphicData>
                      </a:graphic>
                    </wp:anchor>
                  </w:drawing>
                </mc:Choice>
                <mc:Fallback>
                  <w:pict>
                    <v:rect id="矩形 167" o:spid="_x0000_s1026" o:spt="1" style="position:absolute;left:0pt;margin-left:172.55pt;margin-top:23.4pt;height:20.9pt;width:66.9pt;z-index:251694080;mso-width-relative:page;mso-height-relative:page;" filled="f" stroked="f" coordsize="21600,21600" o:gfxdata="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Bl+D7c2gAAAAkBAAAPAAAAAAAAAAEAIAAAACIAAABkcnMvZG93bnJldi54&#10;bWxQSwECFAAUAAAACACHTuJAuV5uP4YBAAD2AgAADgAAAAAAAAABACAAAAApAQAAZHJzL2Uyb0Rv&#10;Yy54bWxQSwUGAAAAAAYABgBZAQAAIQU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成品</w:t>
                            </w:r>
                          </w:p>
                        </w:txbxContent>
                      </v:textbox>
                    </v:rect>
                  </w:pict>
                </mc:Fallback>
              </mc:AlternateContent>
            </w:r>
          </w:p>
          <w:p>
            <w:pPr>
              <w:spacing w:line="360" w:lineRule="auto"/>
              <w:jc w:val="center"/>
              <w:rPr>
                <w:sz w:val="24"/>
              </w:rPr>
            </w:pPr>
          </w:p>
          <w:p>
            <w:pPr>
              <w:spacing w:line="360" w:lineRule="auto"/>
              <w:jc w:val="both"/>
              <w:rPr>
                <w:sz w:val="24"/>
              </w:rPr>
            </w:pPr>
          </w:p>
          <w:p>
            <w:pPr>
              <w:numPr>
                <w:ilvl w:val="0"/>
                <w:numId w:val="13"/>
              </w:numPr>
              <w:ind w:left="482" w:hanging="482" w:hangingChars="200"/>
              <w:jc w:val="center"/>
              <w:rPr>
                <w:b/>
                <w:bCs/>
                <w:sz w:val="24"/>
                <w:szCs w:val="24"/>
              </w:rPr>
            </w:pPr>
            <w:r>
              <w:rPr>
                <w:rFonts w:hint="eastAsia"/>
                <w:b/>
                <w:sz w:val="24"/>
              </w:rPr>
              <w:t>本项目生产</w:t>
            </w:r>
            <w:r>
              <w:rPr>
                <w:b/>
                <w:bCs/>
                <w:sz w:val="24"/>
                <w:szCs w:val="24"/>
              </w:rPr>
              <w:t>工艺流程图</w:t>
            </w:r>
          </w:p>
          <w:p>
            <w:pPr>
              <w:snapToGrid w:val="0"/>
              <w:spacing w:line="500" w:lineRule="exact"/>
              <w:jc w:val="left"/>
              <w:rPr>
                <w:b/>
                <w:bCs/>
                <w:sz w:val="24"/>
                <w:szCs w:val="24"/>
              </w:rPr>
            </w:pPr>
            <w:r>
              <w:rPr>
                <w:b/>
                <w:bCs/>
                <w:sz w:val="24"/>
                <w:szCs w:val="24"/>
              </w:rPr>
              <w:t>工艺说明：</w:t>
            </w:r>
          </w:p>
          <w:p>
            <w:pPr>
              <w:spacing w:line="420" w:lineRule="exact"/>
              <w:ind w:firstLine="482" w:firstLineChars="200"/>
              <w:jc w:val="left"/>
              <w:rPr>
                <w:sz w:val="24"/>
                <w:szCs w:val="24"/>
              </w:rPr>
            </w:pPr>
            <w:r>
              <w:rPr>
                <w:rFonts w:hint="eastAsia"/>
                <w:b/>
                <w:bCs/>
                <w:sz w:val="24"/>
              </w:rPr>
              <w:t>断料：</w:t>
            </w:r>
            <w:r>
              <w:rPr>
                <w:rFonts w:hint="eastAsia"/>
                <w:sz w:val="24"/>
              </w:rPr>
              <w:t>使用锯床切割原料得到所需规格的工件，锯床需要使用到乳化液进行冷却润滑，乳化液循环使用，定期更换。该工序产生</w:t>
            </w:r>
            <w:r>
              <w:rPr>
                <w:sz w:val="24"/>
                <w:szCs w:val="24"/>
              </w:rPr>
              <w:t>废金属S</w:t>
            </w:r>
            <w:r>
              <w:rPr>
                <w:sz w:val="24"/>
                <w:szCs w:val="24"/>
                <w:vertAlign w:val="subscript"/>
              </w:rPr>
              <w:t>1</w:t>
            </w:r>
            <w:r>
              <w:rPr>
                <w:sz w:val="24"/>
                <w:szCs w:val="24"/>
                <w:vertAlign w:val="baseline"/>
              </w:rPr>
              <w:t>、</w:t>
            </w:r>
            <w:r>
              <w:rPr>
                <w:sz w:val="24"/>
                <w:szCs w:val="24"/>
              </w:rPr>
              <w:t>废乳化液S</w:t>
            </w:r>
            <w:r>
              <w:rPr>
                <w:sz w:val="24"/>
                <w:szCs w:val="24"/>
                <w:vertAlign w:val="subscript"/>
              </w:rPr>
              <w:t>2</w:t>
            </w:r>
            <w:r>
              <w:rPr>
                <w:sz w:val="24"/>
                <w:szCs w:val="24"/>
                <w:vertAlign w:val="baseline"/>
              </w:rPr>
              <w:t>、</w:t>
            </w:r>
            <w:r>
              <w:rPr>
                <w:sz w:val="24"/>
                <w:szCs w:val="24"/>
              </w:rPr>
              <w:t>噪声N</w:t>
            </w:r>
            <w:r>
              <w:rPr>
                <w:sz w:val="24"/>
                <w:szCs w:val="24"/>
                <w:vertAlign w:val="subscript"/>
              </w:rPr>
              <w:t>1</w:t>
            </w:r>
            <w:r>
              <w:rPr>
                <w:rFonts w:hint="eastAsia"/>
                <w:sz w:val="24"/>
                <w:szCs w:val="24"/>
                <w:vertAlign w:val="baseline"/>
                <w:lang w:val="en-US" w:eastAsia="zh-CN"/>
              </w:rPr>
              <w:t>和</w:t>
            </w:r>
            <w:r>
              <w:rPr>
                <w:sz w:val="24"/>
                <w:szCs w:val="24"/>
              </w:rPr>
              <w:t>有机废气G</w:t>
            </w:r>
            <w:r>
              <w:rPr>
                <w:sz w:val="24"/>
                <w:szCs w:val="24"/>
                <w:vertAlign w:val="subscript"/>
              </w:rPr>
              <w:t>1</w:t>
            </w:r>
            <w:r>
              <w:rPr>
                <w:sz w:val="24"/>
                <w:szCs w:val="24"/>
                <w:vertAlign w:val="baseline"/>
              </w:rPr>
              <w:t>。</w:t>
            </w:r>
          </w:p>
          <w:p>
            <w:pPr>
              <w:adjustRightInd w:val="0"/>
              <w:snapToGrid w:val="0"/>
              <w:spacing w:line="420" w:lineRule="exact"/>
              <w:ind w:firstLine="482" w:firstLineChars="200"/>
              <w:jc w:val="left"/>
              <w:rPr>
                <w:b/>
                <w:sz w:val="24"/>
              </w:rPr>
            </w:pPr>
            <w:r>
              <w:rPr>
                <w:rFonts w:hint="eastAsia"/>
                <w:b/>
                <w:sz w:val="24"/>
              </w:rPr>
              <w:t>焊接：</w:t>
            </w:r>
            <w:r>
              <w:rPr>
                <w:rFonts w:hint="eastAsia"/>
                <w:bCs/>
                <w:sz w:val="24"/>
              </w:rPr>
              <w:t>使用电焊机对工件进行焊接。该工序产生焊渣S</w:t>
            </w:r>
            <w:r>
              <w:rPr>
                <w:rFonts w:hint="eastAsia"/>
                <w:bCs/>
                <w:sz w:val="24"/>
                <w:vertAlign w:val="subscript"/>
              </w:rPr>
              <w:t>3</w:t>
            </w:r>
            <w:r>
              <w:rPr>
                <w:rFonts w:hint="eastAsia"/>
                <w:bCs/>
                <w:sz w:val="24"/>
              </w:rPr>
              <w:t>、噪声N</w:t>
            </w:r>
            <w:r>
              <w:rPr>
                <w:rFonts w:hint="eastAsia"/>
                <w:bCs/>
                <w:sz w:val="24"/>
                <w:vertAlign w:val="subscript"/>
              </w:rPr>
              <w:t>2</w:t>
            </w:r>
            <w:r>
              <w:rPr>
                <w:rFonts w:hint="eastAsia"/>
                <w:bCs/>
                <w:sz w:val="24"/>
              </w:rPr>
              <w:t>和焊接烟尘G</w:t>
            </w:r>
            <w:r>
              <w:rPr>
                <w:rFonts w:hint="eastAsia"/>
                <w:bCs/>
                <w:sz w:val="24"/>
                <w:vertAlign w:val="subscript"/>
              </w:rPr>
              <w:t>2</w:t>
            </w:r>
            <w:r>
              <w:rPr>
                <w:rFonts w:hint="eastAsia"/>
                <w:bCs/>
                <w:sz w:val="24"/>
              </w:rPr>
              <w:t>。</w:t>
            </w:r>
          </w:p>
          <w:p>
            <w:pPr>
              <w:spacing w:line="420" w:lineRule="exact"/>
              <w:ind w:firstLine="482" w:firstLineChars="200"/>
              <w:jc w:val="left"/>
              <w:rPr>
                <w:rFonts w:hint="eastAsia" w:eastAsia="宋体"/>
                <w:bCs/>
                <w:sz w:val="24"/>
                <w:lang w:eastAsia="zh-CN"/>
              </w:rPr>
            </w:pPr>
            <w:r>
              <w:rPr>
                <w:b/>
                <w:sz w:val="24"/>
              </w:rPr>
              <w:t>金加工：</w:t>
            </w:r>
            <w:r>
              <w:rPr>
                <w:bCs/>
                <w:sz w:val="24"/>
              </w:rPr>
              <w:t>使用车床、镗床、钻床和龙门铣等金加工设备对来料进行加工，得到所需规格的工件</w:t>
            </w:r>
            <w:r>
              <w:rPr>
                <w:rFonts w:hint="eastAsia"/>
                <w:bCs/>
                <w:sz w:val="24"/>
              </w:rPr>
              <w:t>，其中车床需要</w:t>
            </w:r>
            <w:r>
              <w:rPr>
                <w:rFonts w:hint="eastAsia"/>
                <w:sz w:val="24"/>
              </w:rPr>
              <w:t>使用到乳化液进行冷却润滑，乳化液循环使用，定期更换</w:t>
            </w:r>
            <w:r>
              <w:rPr>
                <w:bCs/>
                <w:sz w:val="24"/>
              </w:rPr>
              <w:t>。该工序产生</w:t>
            </w:r>
            <w:r>
              <w:rPr>
                <w:bCs/>
                <w:sz w:val="24"/>
                <w:szCs w:val="24"/>
              </w:rPr>
              <w:t>废金属S</w:t>
            </w:r>
            <w:r>
              <w:rPr>
                <w:bCs/>
                <w:sz w:val="24"/>
                <w:szCs w:val="24"/>
                <w:vertAlign w:val="subscript"/>
              </w:rPr>
              <w:t>4</w:t>
            </w:r>
            <w:r>
              <w:rPr>
                <w:bCs/>
                <w:sz w:val="24"/>
                <w:szCs w:val="24"/>
                <w:vertAlign w:val="baseline"/>
              </w:rPr>
              <w:t>、</w:t>
            </w:r>
            <w:r>
              <w:rPr>
                <w:bCs/>
                <w:sz w:val="24"/>
                <w:szCs w:val="24"/>
              </w:rPr>
              <w:t>废乳化液S</w:t>
            </w:r>
            <w:r>
              <w:rPr>
                <w:rFonts w:hint="eastAsia"/>
                <w:bCs/>
                <w:sz w:val="24"/>
                <w:szCs w:val="24"/>
                <w:vertAlign w:val="subscript"/>
                <w:lang w:val="en-US" w:eastAsia="zh-CN"/>
              </w:rPr>
              <w:t>5</w:t>
            </w:r>
            <w:r>
              <w:rPr>
                <w:rFonts w:hint="eastAsia"/>
                <w:bCs/>
                <w:sz w:val="24"/>
                <w:szCs w:val="24"/>
                <w:vertAlign w:val="baseline"/>
                <w:lang w:val="en-US" w:eastAsia="zh-CN"/>
              </w:rPr>
              <w:t>、</w:t>
            </w:r>
            <w:r>
              <w:rPr>
                <w:bCs/>
                <w:sz w:val="24"/>
                <w:szCs w:val="24"/>
              </w:rPr>
              <w:t>噪声N</w:t>
            </w:r>
            <w:r>
              <w:rPr>
                <w:bCs/>
                <w:sz w:val="24"/>
                <w:szCs w:val="24"/>
                <w:vertAlign w:val="subscript"/>
              </w:rPr>
              <w:t>3</w:t>
            </w:r>
            <w:r>
              <w:rPr>
                <w:rFonts w:hint="eastAsia"/>
                <w:bCs/>
                <w:sz w:val="24"/>
                <w:szCs w:val="24"/>
                <w:vertAlign w:val="baseline"/>
                <w:lang w:val="en-US" w:eastAsia="zh-CN"/>
              </w:rPr>
              <w:t>和</w:t>
            </w:r>
            <w:r>
              <w:rPr>
                <w:sz w:val="24"/>
                <w:szCs w:val="24"/>
              </w:rPr>
              <w:t>有机废气G</w:t>
            </w:r>
            <w:r>
              <w:rPr>
                <w:rFonts w:hint="eastAsia"/>
                <w:sz w:val="24"/>
                <w:szCs w:val="24"/>
                <w:vertAlign w:val="subscript"/>
                <w:lang w:val="en-US" w:eastAsia="zh-CN"/>
              </w:rPr>
              <w:t>3</w:t>
            </w:r>
            <w:r>
              <w:rPr>
                <w:rFonts w:hint="eastAsia"/>
                <w:bCs/>
                <w:sz w:val="24"/>
                <w:szCs w:val="24"/>
                <w:vertAlign w:val="baseline"/>
                <w:lang w:eastAsia="zh-CN"/>
              </w:rPr>
              <w:t>。</w:t>
            </w:r>
          </w:p>
          <w:p>
            <w:pPr>
              <w:adjustRightInd w:val="0"/>
              <w:snapToGrid w:val="0"/>
              <w:spacing w:line="420" w:lineRule="exact"/>
              <w:ind w:firstLine="482" w:firstLineChars="200"/>
              <w:jc w:val="left"/>
              <w:rPr>
                <w:sz w:val="24"/>
              </w:rPr>
            </w:pPr>
            <w:r>
              <w:rPr>
                <w:rFonts w:hint="eastAsia"/>
                <w:b/>
                <w:bCs/>
                <w:sz w:val="24"/>
              </w:rPr>
              <w:t>组装：</w:t>
            </w:r>
            <w:r>
              <w:rPr>
                <w:rFonts w:hint="eastAsia"/>
                <w:b w:val="0"/>
                <w:bCs w:val="0"/>
                <w:sz w:val="24"/>
              </w:rPr>
              <w:t>对加工好的工件</w:t>
            </w:r>
            <w:r>
              <w:rPr>
                <w:rFonts w:hint="eastAsia"/>
                <w:b w:val="0"/>
                <w:bCs w:val="0"/>
                <w:sz w:val="24"/>
                <w:lang w:val="en-US" w:eastAsia="zh-CN"/>
              </w:rPr>
              <w:t>结合</w:t>
            </w:r>
            <w:r>
              <w:rPr>
                <w:rFonts w:hint="eastAsia"/>
                <w:sz w:val="24"/>
                <w:szCs w:val="24"/>
                <w:lang w:val="en-US" w:eastAsia="zh-CN"/>
              </w:rPr>
              <w:t>电机、减速机、标准件、轴承</w:t>
            </w:r>
            <w:r>
              <w:rPr>
                <w:rFonts w:hint="eastAsia"/>
                <w:b w:val="0"/>
                <w:bCs w:val="0"/>
                <w:sz w:val="24"/>
              </w:rPr>
              <w:t>进行组装得到成品。</w:t>
            </w:r>
          </w:p>
          <w:p>
            <w:pPr>
              <w:snapToGrid w:val="0"/>
              <w:spacing w:line="420" w:lineRule="exact"/>
              <w:ind w:firstLine="480" w:firstLineChars="200"/>
              <w:jc w:val="left"/>
              <w:rPr>
                <w:sz w:val="24"/>
              </w:rPr>
            </w:pPr>
            <w:r>
              <w:rPr>
                <w:rFonts w:hint="eastAsia"/>
                <w:bCs/>
                <w:sz w:val="24"/>
              </w:rPr>
              <w:t>另外，本项目设备维护过程中需要定期添加润滑油保证设备的正常运行，润滑油无需更换，该过程</w:t>
            </w:r>
            <w:r>
              <w:rPr>
                <w:bCs/>
                <w:sz w:val="24"/>
              </w:rPr>
              <w:t>产生</w:t>
            </w:r>
            <w:r>
              <w:rPr>
                <w:rFonts w:hint="eastAsia"/>
                <w:bCs/>
                <w:sz w:val="24"/>
                <w:lang w:val="en-US" w:eastAsia="zh-CN"/>
              </w:rPr>
              <w:t>废润滑油和</w:t>
            </w:r>
            <w:r>
              <w:rPr>
                <w:rFonts w:hint="eastAsia"/>
                <w:bCs/>
                <w:sz w:val="24"/>
              </w:rPr>
              <w:t>含油废抹布。</w:t>
            </w:r>
          </w:p>
          <w:p>
            <w:pPr>
              <w:numPr>
                <w:ilvl w:val="0"/>
                <w:numId w:val="14"/>
              </w:numPr>
              <w:adjustRightInd w:val="0"/>
              <w:spacing w:line="500" w:lineRule="exact"/>
              <w:jc w:val="left"/>
              <w:rPr>
                <w:b/>
                <w:sz w:val="24"/>
              </w:rPr>
            </w:pPr>
            <w:r>
              <w:rPr>
                <w:rFonts w:hAnsi="宋体"/>
                <w:b/>
                <w:bCs/>
                <w:sz w:val="24"/>
              </w:rPr>
              <w:t>主要产物环节及排污特征</w:t>
            </w:r>
          </w:p>
          <w:p>
            <w:pPr>
              <w:adjustRightInd w:val="0"/>
              <w:spacing w:line="500" w:lineRule="exact"/>
              <w:ind w:firstLine="480" w:firstLineChars="200"/>
              <w:jc w:val="left"/>
              <w:rPr>
                <w:rFonts w:hAnsi="宋体"/>
                <w:sz w:val="24"/>
              </w:rPr>
            </w:pPr>
            <w:r>
              <w:rPr>
                <w:rFonts w:hAnsi="宋体"/>
                <w:sz w:val="24"/>
              </w:rPr>
              <w:t>本项目主要的产污环节和排污特征见表</w:t>
            </w:r>
            <w:r>
              <w:rPr>
                <w:sz w:val="24"/>
              </w:rPr>
              <w:t>5-1</w:t>
            </w:r>
            <w:r>
              <w:rPr>
                <w:rFonts w:hAnsi="宋体"/>
                <w:sz w:val="24"/>
              </w:rPr>
              <w:t>。</w:t>
            </w:r>
          </w:p>
          <w:p>
            <w:pPr>
              <w:tabs>
                <w:tab w:val="left" w:pos="0"/>
              </w:tabs>
              <w:adjustRightInd w:val="0"/>
              <w:spacing w:line="480" w:lineRule="exact"/>
              <w:jc w:val="center"/>
              <w:rPr>
                <w:b/>
                <w:bCs/>
                <w:sz w:val="24"/>
              </w:rPr>
            </w:pPr>
            <w:r>
              <w:rPr>
                <w:rFonts w:hint="eastAsia"/>
                <w:b/>
                <w:bCs/>
                <w:sz w:val="24"/>
              </w:rPr>
              <w:t>表5-1</w:t>
            </w:r>
            <w:r>
              <w:rPr>
                <w:rFonts w:hAnsi="宋体"/>
                <w:b/>
                <w:sz w:val="24"/>
              </w:rPr>
              <w:t>主要产污环节和排污特征</w:t>
            </w:r>
          </w:p>
          <w:tbl>
            <w:tblPr>
              <w:tblStyle w:val="14"/>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6"/>
              <w:gridCol w:w="626"/>
              <w:gridCol w:w="1411"/>
              <w:gridCol w:w="1611"/>
              <w:gridCol w:w="46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349" w:type="pct"/>
                  <w:noWrap/>
                  <w:vAlign w:val="center"/>
                </w:tcPr>
                <w:p>
                  <w:pPr>
                    <w:adjustRightInd w:val="0"/>
                    <w:snapToGrid w:val="0"/>
                    <w:ind w:left="-28" w:right="-105" w:rightChars="-50"/>
                    <w:jc w:val="center"/>
                    <w:rPr>
                      <w:b/>
                      <w:kern w:val="0"/>
                      <w:szCs w:val="21"/>
                    </w:rPr>
                  </w:pPr>
                  <w:r>
                    <w:rPr>
                      <w:rFonts w:hAnsi="宋体"/>
                      <w:b/>
                      <w:kern w:val="0"/>
                      <w:szCs w:val="21"/>
                    </w:rPr>
                    <w:t>类别</w:t>
                  </w:r>
                </w:p>
              </w:tc>
              <w:tc>
                <w:tcPr>
                  <w:tcW w:w="349" w:type="pct"/>
                  <w:noWrap/>
                  <w:vAlign w:val="center"/>
                </w:tcPr>
                <w:p>
                  <w:pPr>
                    <w:adjustRightInd w:val="0"/>
                    <w:snapToGrid w:val="0"/>
                    <w:ind w:left="-28" w:right="-105" w:rightChars="-50"/>
                    <w:jc w:val="center"/>
                    <w:rPr>
                      <w:b/>
                      <w:kern w:val="0"/>
                      <w:szCs w:val="21"/>
                    </w:rPr>
                  </w:pPr>
                  <w:r>
                    <w:rPr>
                      <w:rFonts w:hAnsi="宋体"/>
                      <w:b/>
                      <w:kern w:val="0"/>
                      <w:szCs w:val="21"/>
                    </w:rPr>
                    <w:t>代码</w:t>
                  </w:r>
                </w:p>
              </w:tc>
              <w:tc>
                <w:tcPr>
                  <w:tcW w:w="787" w:type="pct"/>
                  <w:noWrap/>
                  <w:vAlign w:val="center"/>
                </w:tcPr>
                <w:p>
                  <w:pPr>
                    <w:adjustRightInd w:val="0"/>
                    <w:snapToGrid w:val="0"/>
                    <w:ind w:left="-28" w:right="-105" w:rightChars="-50"/>
                    <w:jc w:val="center"/>
                    <w:rPr>
                      <w:b/>
                      <w:kern w:val="0"/>
                      <w:szCs w:val="21"/>
                    </w:rPr>
                  </w:pPr>
                  <w:r>
                    <w:rPr>
                      <w:rFonts w:hAnsi="宋体"/>
                      <w:b/>
                      <w:kern w:val="0"/>
                      <w:szCs w:val="21"/>
                    </w:rPr>
                    <w:t>产生点</w:t>
                  </w:r>
                </w:p>
              </w:tc>
              <w:tc>
                <w:tcPr>
                  <w:tcW w:w="899" w:type="pct"/>
                  <w:noWrap/>
                  <w:vAlign w:val="center"/>
                </w:tcPr>
                <w:p>
                  <w:pPr>
                    <w:adjustRightInd w:val="0"/>
                    <w:snapToGrid w:val="0"/>
                    <w:ind w:left="-28" w:right="-105" w:rightChars="-50"/>
                    <w:jc w:val="center"/>
                    <w:rPr>
                      <w:b/>
                      <w:kern w:val="0"/>
                      <w:szCs w:val="21"/>
                    </w:rPr>
                  </w:pPr>
                  <w:r>
                    <w:rPr>
                      <w:rFonts w:hAnsi="宋体"/>
                      <w:b/>
                      <w:kern w:val="0"/>
                      <w:szCs w:val="21"/>
                    </w:rPr>
                    <w:t>污染物</w:t>
                  </w:r>
                </w:p>
              </w:tc>
              <w:tc>
                <w:tcPr>
                  <w:tcW w:w="2614" w:type="pct"/>
                  <w:noWrap/>
                  <w:vAlign w:val="center"/>
                </w:tcPr>
                <w:p>
                  <w:pPr>
                    <w:adjustRightInd w:val="0"/>
                    <w:snapToGrid w:val="0"/>
                    <w:ind w:left="-28" w:right="-105" w:rightChars="-50"/>
                    <w:jc w:val="center"/>
                    <w:rPr>
                      <w:b/>
                      <w:kern w:val="0"/>
                      <w:szCs w:val="21"/>
                    </w:rPr>
                  </w:pPr>
                  <w:r>
                    <w:rPr>
                      <w:rFonts w:hAnsi="宋体"/>
                      <w:b/>
                      <w:kern w:val="0"/>
                      <w:szCs w:val="21"/>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Merge w:val="restart"/>
                  <w:noWrap/>
                  <w:vAlign w:val="center"/>
                </w:tcPr>
                <w:p>
                  <w:pPr>
                    <w:adjustRightInd w:val="0"/>
                    <w:snapToGrid w:val="0"/>
                    <w:ind w:left="-28" w:right="-105" w:rightChars="-50"/>
                    <w:jc w:val="center"/>
                    <w:rPr>
                      <w:kern w:val="0"/>
                      <w:szCs w:val="21"/>
                    </w:rPr>
                  </w:pPr>
                  <w:r>
                    <w:rPr>
                      <w:rFonts w:hAnsi="宋体"/>
                      <w:kern w:val="0"/>
                      <w:szCs w:val="21"/>
                    </w:rPr>
                    <w:t>废气</w:t>
                  </w:r>
                </w:p>
              </w:tc>
              <w:tc>
                <w:tcPr>
                  <w:tcW w:w="349" w:type="pct"/>
                  <w:noWrap/>
                  <w:vAlign w:val="center"/>
                </w:tcPr>
                <w:p>
                  <w:pPr>
                    <w:adjustRightInd w:val="0"/>
                    <w:snapToGrid w:val="0"/>
                    <w:ind w:left="-28" w:right="-105" w:rightChars="-50"/>
                    <w:jc w:val="center"/>
                    <w:rPr>
                      <w:kern w:val="0"/>
                      <w:szCs w:val="21"/>
                    </w:rPr>
                  </w:pPr>
                  <w:r>
                    <w:rPr>
                      <w:kern w:val="0"/>
                      <w:szCs w:val="21"/>
                    </w:rPr>
                    <w:t>G</w:t>
                  </w:r>
                  <w:r>
                    <w:rPr>
                      <w:kern w:val="0"/>
                      <w:szCs w:val="21"/>
                      <w:vertAlign w:val="subscript"/>
                    </w:rPr>
                    <w:t>1</w:t>
                  </w:r>
                </w:p>
              </w:tc>
              <w:tc>
                <w:tcPr>
                  <w:tcW w:w="787" w:type="pct"/>
                  <w:noWrap/>
                  <w:vAlign w:val="center"/>
                </w:tcPr>
                <w:p>
                  <w:pPr>
                    <w:adjustRightInd w:val="0"/>
                    <w:snapToGrid w:val="0"/>
                    <w:ind w:left="-28" w:right="-105" w:rightChars="-50"/>
                    <w:jc w:val="center"/>
                    <w:rPr>
                      <w:kern w:val="0"/>
                      <w:szCs w:val="21"/>
                    </w:rPr>
                  </w:pPr>
                  <w:r>
                    <w:rPr>
                      <w:rFonts w:hint="eastAsia"/>
                      <w:kern w:val="0"/>
                      <w:szCs w:val="21"/>
                    </w:rPr>
                    <w:t>断料</w:t>
                  </w:r>
                </w:p>
              </w:tc>
              <w:tc>
                <w:tcPr>
                  <w:tcW w:w="899" w:type="pct"/>
                  <w:noWrap/>
                  <w:vAlign w:val="center"/>
                </w:tcPr>
                <w:p>
                  <w:pPr>
                    <w:adjustRightInd w:val="0"/>
                    <w:snapToGrid w:val="0"/>
                    <w:ind w:left="-28" w:right="-13" w:rightChars="-6"/>
                    <w:jc w:val="center"/>
                    <w:rPr>
                      <w:kern w:val="0"/>
                      <w:szCs w:val="21"/>
                    </w:rPr>
                  </w:pPr>
                  <w:r>
                    <w:rPr>
                      <w:rFonts w:hint="eastAsia"/>
                      <w:kern w:val="0"/>
                      <w:szCs w:val="21"/>
                    </w:rPr>
                    <w:t>非甲烷总烃</w:t>
                  </w:r>
                </w:p>
              </w:tc>
              <w:tc>
                <w:tcPr>
                  <w:tcW w:w="2614" w:type="pct"/>
                  <w:noWrap/>
                  <w:vAlign w:val="center"/>
                </w:tcPr>
                <w:p>
                  <w:pPr>
                    <w:adjustRightInd w:val="0"/>
                    <w:snapToGrid w:val="0"/>
                    <w:ind w:left="-28" w:right="-105" w:rightChars="-50"/>
                    <w:jc w:val="center"/>
                    <w:rPr>
                      <w:kern w:val="0"/>
                      <w:szCs w:val="21"/>
                    </w:rPr>
                  </w:pPr>
                  <w:r>
                    <w:rPr>
                      <w:rFonts w:hint="eastAsia"/>
                      <w:kern w:val="0"/>
                      <w:szCs w:val="21"/>
                    </w:rPr>
                    <w:t>油雾</w:t>
                  </w:r>
                  <w:r>
                    <w:rPr>
                      <w:rFonts w:hint="eastAsia"/>
                      <w:kern w:val="0"/>
                      <w:szCs w:val="21"/>
                      <w:lang w:val="en-US" w:eastAsia="zh-CN"/>
                    </w:rPr>
                    <w:t>净化</w:t>
                  </w:r>
                  <w:r>
                    <w:rPr>
                      <w:rFonts w:hint="eastAsia"/>
                      <w:kern w:val="0"/>
                      <w:szCs w:val="21"/>
                    </w:rPr>
                    <w:t>器处理后</w:t>
                  </w:r>
                  <w:r>
                    <w:rPr>
                      <w:rFonts w:hint="eastAsia"/>
                      <w:kern w:val="0"/>
                      <w:szCs w:val="21"/>
                      <w:lang w:val="en-US" w:eastAsia="zh-CN"/>
                    </w:rPr>
                    <w:t>在车间</w:t>
                  </w:r>
                  <w:r>
                    <w:rPr>
                      <w:kern w:val="0"/>
                      <w:szCs w:val="21"/>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Merge w:val="continue"/>
                  <w:noWrap/>
                  <w:vAlign w:val="center"/>
                </w:tcPr>
                <w:p>
                  <w:pPr>
                    <w:adjustRightInd w:val="0"/>
                    <w:snapToGrid w:val="0"/>
                    <w:ind w:left="-28" w:right="-105" w:rightChars="-50"/>
                    <w:jc w:val="center"/>
                    <w:rPr>
                      <w:rFonts w:hAnsi="宋体"/>
                      <w:kern w:val="0"/>
                      <w:szCs w:val="21"/>
                    </w:rPr>
                  </w:pPr>
                </w:p>
              </w:tc>
              <w:tc>
                <w:tcPr>
                  <w:tcW w:w="349" w:type="pct"/>
                  <w:noWrap/>
                  <w:vAlign w:val="center"/>
                </w:tcPr>
                <w:p>
                  <w:pPr>
                    <w:adjustRightInd w:val="0"/>
                    <w:snapToGrid w:val="0"/>
                    <w:ind w:left="-28" w:right="-105" w:rightChars="-50"/>
                    <w:jc w:val="center"/>
                    <w:rPr>
                      <w:kern w:val="0"/>
                      <w:szCs w:val="21"/>
                    </w:rPr>
                  </w:pPr>
                  <w:r>
                    <w:rPr>
                      <w:rFonts w:hint="eastAsia"/>
                      <w:kern w:val="0"/>
                      <w:szCs w:val="21"/>
                    </w:rPr>
                    <w:t>G</w:t>
                  </w:r>
                  <w:r>
                    <w:rPr>
                      <w:kern w:val="0"/>
                      <w:szCs w:val="21"/>
                      <w:vertAlign w:val="subscript"/>
                    </w:rPr>
                    <w:t>2</w:t>
                  </w:r>
                </w:p>
              </w:tc>
              <w:tc>
                <w:tcPr>
                  <w:tcW w:w="787" w:type="pct"/>
                  <w:noWrap/>
                  <w:vAlign w:val="center"/>
                </w:tcPr>
                <w:p>
                  <w:pPr>
                    <w:adjustRightInd w:val="0"/>
                    <w:snapToGrid w:val="0"/>
                    <w:ind w:left="-28" w:right="-105" w:rightChars="-50"/>
                    <w:jc w:val="center"/>
                    <w:rPr>
                      <w:rFonts w:hAnsi="宋体"/>
                      <w:kern w:val="0"/>
                      <w:szCs w:val="21"/>
                    </w:rPr>
                  </w:pPr>
                  <w:r>
                    <w:rPr>
                      <w:rFonts w:hint="eastAsia" w:hAnsi="宋体"/>
                      <w:kern w:val="0"/>
                      <w:szCs w:val="21"/>
                    </w:rPr>
                    <w:t>焊接</w:t>
                  </w:r>
                </w:p>
              </w:tc>
              <w:tc>
                <w:tcPr>
                  <w:tcW w:w="899" w:type="pct"/>
                  <w:noWrap/>
                  <w:vAlign w:val="center"/>
                </w:tcPr>
                <w:p>
                  <w:pPr>
                    <w:adjustRightInd w:val="0"/>
                    <w:snapToGrid w:val="0"/>
                    <w:ind w:left="-28" w:right="-13" w:rightChars="-6"/>
                    <w:jc w:val="center"/>
                    <w:rPr>
                      <w:kern w:val="0"/>
                      <w:szCs w:val="21"/>
                    </w:rPr>
                  </w:pPr>
                  <w:r>
                    <w:rPr>
                      <w:rFonts w:hint="eastAsia"/>
                      <w:kern w:val="0"/>
                      <w:szCs w:val="21"/>
                    </w:rPr>
                    <w:t>颗粒物</w:t>
                  </w:r>
                </w:p>
              </w:tc>
              <w:tc>
                <w:tcPr>
                  <w:tcW w:w="2614" w:type="pct"/>
                  <w:noWrap/>
                  <w:vAlign w:val="center"/>
                </w:tcPr>
                <w:p>
                  <w:pPr>
                    <w:adjustRightInd w:val="0"/>
                    <w:snapToGrid w:val="0"/>
                    <w:ind w:left="-28" w:right="-105" w:rightChars="-50"/>
                    <w:jc w:val="center"/>
                    <w:rPr>
                      <w:kern w:val="0"/>
                      <w:szCs w:val="21"/>
                    </w:rPr>
                  </w:pPr>
                  <w:r>
                    <w:rPr>
                      <w:kern w:val="0"/>
                      <w:szCs w:val="21"/>
                    </w:rPr>
                    <w:t>移动式除尘器处理后</w:t>
                  </w:r>
                  <w:r>
                    <w:rPr>
                      <w:rFonts w:hint="eastAsia"/>
                      <w:kern w:val="0"/>
                      <w:szCs w:val="21"/>
                      <w:lang w:val="en-US" w:eastAsia="zh-CN"/>
                    </w:rPr>
                    <w:t>在车间</w:t>
                  </w:r>
                  <w:r>
                    <w:rPr>
                      <w:kern w:val="0"/>
                      <w:szCs w:val="21"/>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Merge w:val="continue"/>
                  <w:noWrap/>
                  <w:vAlign w:val="center"/>
                </w:tcPr>
                <w:p>
                  <w:pPr>
                    <w:adjustRightInd w:val="0"/>
                    <w:snapToGrid w:val="0"/>
                    <w:ind w:left="-28" w:right="-105" w:rightChars="-50"/>
                    <w:jc w:val="center"/>
                    <w:rPr>
                      <w:rFonts w:hAnsi="宋体"/>
                      <w:kern w:val="0"/>
                      <w:szCs w:val="21"/>
                    </w:rPr>
                  </w:pPr>
                </w:p>
              </w:tc>
              <w:tc>
                <w:tcPr>
                  <w:tcW w:w="349" w:type="pct"/>
                  <w:noWrap/>
                  <w:vAlign w:val="center"/>
                </w:tcPr>
                <w:p>
                  <w:pPr>
                    <w:adjustRightInd w:val="0"/>
                    <w:snapToGrid w:val="0"/>
                    <w:ind w:left="-28" w:right="-105" w:rightChars="-50"/>
                    <w:jc w:val="center"/>
                    <w:rPr>
                      <w:rFonts w:hint="default" w:eastAsia="宋体"/>
                      <w:kern w:val="0"/>
                      <w:szCs w:val="21"/>
                      <w:lang w:val="en-US" w:eastAsia="zh-CN"/>
                    </w:rPr>
                  </w:pPr>
                  <w:r>
                    <w:rPr>
                      <w:rFonts w:hint="eastAsia"/>
                      <w:kern w:val="0"/>
                      <w:szCs w:val="21"/>
                      <w:lang w:val="en-US" w:eastAsia="zh-CN"/>
                    </w:rPr>
                    <w:t>G</w:t>
                  </w:r>
                  <w:r>
                    <w:rPr>
                      <w:rFonts w:hint="eastAsia"/>
                      <w:kern w:val="0"/>
                      <w:szCs w:val="21"/>
                      <w:vertAlign w:val="subscript"/>
                      <w:lang w:val="en-US" w:eastAsia="zh-CN"/>
                    </w:rPr>
                    <w:t>3</w:t>
                  </w:r>
                </w:p>
              </w:tc>
              <w:tc>
                <w:tcPr>
                  <w:tcW w:w="787" w:type="pct"/>
                  <w:noWrap/>
                  <w:vAlign w:val="center"/>
                </w:tcPr>
                <w:p>
                  <w:pPr>
                    <w:adjustRightInd w:val="0"/>
                    <w:snapToGrid w:val="0"/>
                    <w:ind w:left="-28" w:right="-105" w:rightChars="-50"/>
                    <w:jc w:val="center"/>
                    <w:rPr>
                      <w:rFonts w:hint="eastAsia" w:hAnsi="宋体" w:eastAsia="宋体"/>
                      <w:kern w:val="0"/>
                      <w:szCs w:val="21"/>
                      <w:lang w:val="en-US" w:eastAsia="zh-CN"/>
                    </w:rPr>
                  </w:pPr>
                  <w:r>
                    <w:rPr>
                      <w:rFonts w:hint="eastAsia" w:hAnsi="宋体"/>
                      <w:kern w:val="0"/>
                      <w:szCs w:val="21"/>
                      <w:lang w:val="en-US" w:eastAsia="zh-CN"/>
                    </w:rPr>
                    <w:t>金加工</w:t>
                  </w:r>
                </w:p>
              </w:tc>
              <w:tc>
                <w:tcPr>
                  <w:tcW w:w="899" w:type="pct"/>
                  <w:noWrap/>
                  <w:vAlign w:val="center"/>
                </w:tcPr>
                <w:p>
                  <w:pPr>
                    <w:adjustRightInd w:val="0"/>
                    <w:snapToGrid w:val="0"/>
                    <w:ind w:left="-28" w:leftChars="0" w:right="-13" w:rightChars="-6"/>
                    <w:jc w:val="center"/>
                    <w:rPr>
                      <w:rFonts w:hint="eastAsia" w:ascii="Times New Roman" w:hAnsi="Times New Roman" w:eastAsia="宋体" w:cs="Times New Roman"/>
                      <w:kern w:val="0"/>
                      <w:sz w:val="21"/>
                      <w:szCs w:val="21"/>
                      <w:lang w:val="en-US" w:eastAsia="zh-CN" w:bidi="ar-SA"/>
                    </w:rPr>
                  </w:pPr>
                  <w:r>
                    <w:rPr>
                      <w:rFonts w:hint="eastAsia"/>
                      <w:kern w:val="0"/>
                      <w:szCs w:val="21"/>
                    </w:rPr>
                    <w:t>非甲烷总烃</w:t>
                  </w:r>
                </w:p>
              </w:tc>
              <w:tc>
                <w:tcPr>
                  <w:tcW w:w="2614" w:type="pct"/>
                  <w:noWrap/>
                  <w:vAlign w:val="center"/>
                </w:tcPr>
                <w:p>
                  <w:pPr>
                    <w:adjustRightInd w:val="0"/>
                    <w:snapToGrid w:val="0"/>
                    <w:ind w:left="-28" w:leftChars="0" w:right="-105" w:rightChars="-50"/>
                    <w:jc w:val="center"/>
                    <w:rPr>
                      <w:rFonts w:ascii="Times New Roman" w:hAnsi="Times New Roman" w:eastAsia="宋体" w:cs="Times New Roman"/>
                      <w:kern w:val="0"/>
                      <w:sz w:val="21"/>
                      <w:szCs w:val="21"/>
                      <w:lang w:val="en-US" w:eastAsia="zh-CN" w:bidi="ar-SA"/>
                    </w:rPr>
                  </w:pPr>
                  <w:r>
                    <w:rPr>
                      <w:rFonts w:hint="eastAsia"/>
                      <w:kern w:val="0"/>
                      <w:szCs w:val="21"/>
                    </w:rPr>
                    <w:t>油雾</w:t>
                  </w:r>
                  <w:r>
                    <w:rPr>
                      <w:rFonts w:hint="eastAsia"/>
                      <w:kern w:val="0"/>
                      <w:szCs w:val="21"/>
                      <w:lang w:val="en-US" w:eastAsia="zh-CN"/>
                    </w:rPr>
                    <w:t>净化</w:t>
                  </w:r>
                  <w:r>
                    <w:rPr>
                      <w:rFonts w:hint="eastAsia"/>
                      <w:kern w:val="0"/>
                      <w:szCs w:val="21"/>
                    </w:rPr>
                    <w:t>器处理后</w:t>
                  </w:r>
                  <w:r>
                    <w:rPr>
                      <w:rFonts w:hint="eastAsia"/>
                      <w:kern w:val="0"/>
                      <w:szCs w:val="21"/>
                      <w:lang w:val="en-US" w:eastAsia="zh-CN"/>
                    </w:rPr>
                    <w:t>在车间</w:t>
                  </w:r>
                  <w:r>
                    <w:rPr>
                      <w:kern w:val="0"/>
                      <w:szCs w:val="21"/>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noWrap/>
                  <w:vAlign w:val="center"/>
                </w:tcPr>
                <w:p>
                  <w:pPr>
                    <w:adjustRightInd w:val="0"/>
                    <w:snapToGrid w:val="0"/>
                    <w:ind w:left="-28" w:right="-105" w:rightChars="-50"/>
                    <w:jc w:val="center"/>
                    <w:rPr>
                      <w:kern w:val="0"/>
                      <w:szCs w:val="21"/>
                    </w:rPr>
                  </w:pPr>
                  <w:r>
                    <w:rPr>
                      <w:rFonts w:hAnsi="宋体"/>
                      <w:kern w:val="0"/>
                      <w:szCs w:val="21"/>
                    </w:rPr>
                    <w:t>废水</w:t>
                  </w:r>
                </w:p>
              </w:tc>
              <w:tc>
                <w:tcPr>
                  <w:tcW w:w="349" w:type="pct"/>
                  <w:noWrap/>
                  <w:vAlign w:val="center"/>
                </w:tcPr>
                <w:p>
                  <w:pPr>
                    <w:adjustRightInd w:val="0"/>
                    <w:snapToGrid w:val="0"/>
                    <w:ind w:left="-28" w:right="-105" w:rightChars="-50"/>
                    <w:jc w:val="center"/>
                    <w:rPr>
                      <w:kern w:val="0"/>
                      <w:szCs w:val="21"/>
                    </w:rPr>
                  </w:pPr>
                  <w:r>
                    <w:rPr>
                      <w:kern w:val="0"/>
                      <w:szCs w:val="21"/>
                    </w:rPr>
                    <w:t>/</w:t>
                  </w:r>
                </w:p>
              </w:tc>
              <w:tc>
                <w:tcPr>
                  <w:tcW w:w="787" w:type="pct"/>
                  <w:noWrap/>
                  <w:vAlign w:val="center"/>
                </w:tcPr>
                <w:p>
                  <w:pPr>
                    <w:adjustRightInd w:val="0"/>
                    <w:snapToGrid w:val="0"/>
                    <w:ind w:left="-28" w:right="-105" w:rightChars="-50"/>
                    <w:jc w:val="center"/>
                    <w:rPr>
                      <w:kern w:val="0"/>
                      <w:szCs w:val="21"/>
                    </w:rPr>
                  </w:pPr>
                  <w:r>
                    <w:rPr>
                      <w:rFonts w:hAnsi="宋体"/>
                      <w:kern w:val="0"/>
                      <w:szCs w:val="21"/>
                    </w:rPr>
                    <w:t>生活污水</w:t>
                  </w:r>
                </w:p>
              </w:tc>
              <w:tc>
                <w:tcPr>
                  <w:tcW w:w="899" w:type="pct"/>
                  <w:noWrap/>
                  <w:vAlign w:val="center"/>
                </w:tcPr>
                <w:p>
                  <w:pPr>
                    <w:adjustRightInd w:val="0"/>
                    <w:snapToGrid w:val="0"/>
                    <w:ind w:left="-28" w:right="-105" w:rightChars="-50"/>
                    <w:jc w:val="center"/>
                    <w:rPr>
                      <w:kern w:val="0"/>
                      <w:szCs w:val="21"/>
                    </w:rPr>
                  </w:pPr>
                  <w:r>
                    <w:rPr>
                      <w:kern w:val="0"/>
                      <w:szCs w:val="21"/>
                    </w:rPr>
                    <w:t>COD</w:t>
                  </w:r>
                  <w:r>
                    <w:rPr>
                      <w:rFonts w:hAnsi="宋体"/>
                      <w:kern w:val="0"/>
                      <w:szCs w:val="21"/>
                    </w:rPr>
                    <w:t>、</w:t>
                  </w:r>
                  <w:r>
                    <w:rPr>
                      <w:kern w:val="0"/>
                      <w:szCs w:val="21"/>
                    </w:rPr>
                    <w:t>SS</w:t>
                  </w:r>
                  <w:r>
                    <w:rPr>
                      <w:rFonts w:hAnsi="宋体"/>
                      <w:kern w:val="0"/>
                      <w:szCs w:val="21"/>
                    </w:rPr>
                    <w:t>、氨氮、总磷、总氮</w:t>
                  </w:r>
                </w:p>
              </w:tc>
              <w:tc>
                <w:tcPr>
                  <w:tcW w:w="2614" w:type="pct"/>
                  <w:noWrap/>
                  <w:vAlign w:val="center"/>
                </w:tcPr>
                <w:p>
                  <w:pPr>
                    <w:adjustRightInd w:val="0"/>
                    <w:snapToGrid w:val="0"/>
                    <w:ind w:left="-28" w:right="-105" w:rightChars="-50"/>
                    <w:jc w:val="center"/>
                    <w:rPr>
                      <w:kern w:val="0"/>
                      <w:szCs w:val="21"/>
                    </w:rPr>
                  </w:pPr>
                  <w:r>
                    <w:rPr>
                      <w:rFonts w:hAnsi="宋体"/>
                      <w:kern w:val="0"/>
                      <w:szCs w:val="21"/>
                    </w:rPr>
                    <w:t>经化粪池预处理后接管梅村水处理厂处理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Merge w:val="restart"/>
                  <w:noWrap/>
                  <w:vAlign w:val="center"/>
                </w:tcPr>
                <w:p>
                  <w:pPr>
                    <w:adjustRightInd w:val="0"/>
                    <w:snapToGrid w:val="0"/>
                    <w:ind w:left="-28" w:right="-105" w:rightChars="-50"/>
                    <w:jc w:val="center"/>
                    <w:rPr>
                      <w:kern w:val="0"/>
                      <w:szCs w:val="21"/>
                    </w:rPr>
                  </w:pPr>
                  <w:r>
                    <w:rPr>
                      <w:rFonts w:hint="eastAsia"/>
                      <w:kern w:val="0"/>
                      <w:szCs w:val="21"/>
                    </w:rPr>
                    <w:t>固废</w:t>
                  </w:r>
                </w:p>
              </w:tc>
              <w:tc>
                <w:tcPr>
                  <w:tcW w:w="349" w:type="pct"/>
                  <w:noWrap/>
                  <w:vAlign w:val="center"/>
                </w:tcPr>
                <w:p>
                  <w:pPr>
                    <w:adjustRightInd w:val="0"/>
                    <w:snapToGrid w:val="0"/>
                    <w:ind w:left="-28" w:right="-105" w:rightChars="-50"/>
                    <w:jc w:val="center"/>
                    <w:rPr>
                      <w:kern w:val="0"/>
                      <w:szCs w:val="21"/>
                    </w:rPr>
                  </w:pPr>
                  <w:r>
                    <w:rPr>
                      <w:kern w:val="0"/>
                      <w:szCs w:val="21"/>
                    </w:rPr>
                    <w:t>S</w:t>
                  </w:r>
                  <w:r>
                    <w:rPr>
                      <w:kern w:val="0"/>
                      <w:szCs w:val="21"/>
                      <w:vertAlign w:val="subscript"/>
                    </w:rPr>
                    <w:t>1</w:t>
                  </w:r>
                </w:p>
              </w:tc>
              <w:tc>
                <w:tcPr>
                  <w:tcW w:w="787" w:type="pct"/>
                  <w:noWrap/>
                  <w:vAlign w:val="center"/>
                </w:tcPr>
                <w:p>
                  <w:pPr>
                    <w:adjustRightInd w:val="0"/>
                    <w:snapToGrid w:val="0"/>
                    <w:ind w:left="-28" w:right="-105" w:rightChars="-50"/>
                    <w:jc w:val="center"/>
                    <w:rPr>
                      <w:kern w:val="0"/>
                      <w:szCs w:val="21"/>
                    </w:rPr>
                  </w:pPr>
                  <w:r>
                    <w:rPr>
                      <w:rFonts w:hint="eastAsia"/>
                      <w:kern w:val="0"/>
                      <w:szCs w:val="21"/>
                    </w:rPr>
                    <w:t>断料</w:t>
                  </w:r>
                </w:p>
              </w:tc>
              <w:tc>
                <w:tcPr>
                  <w:tcW w:w="899" w:type="pct"/>
                  <w:noWrap/>
                  <w:vAlign w:val="center"/>
                </w:tcPr>
                <w:p>
                  <w:pPr>
                    <w:adjustRightInd w:val="0"/>
                    <w:snapToGrid w:val="0"/>
                    <w:ind w:left="-28" w:right="-105" w:rightChars="-50"/>
                    <w:jc w:val="center"/>
                    <w:rPr>
                      <w:kern w:val="0"/>
                      <w:szCs w:val="21"/>
                    </w:rPr>
                  </w:pPr>
                  <w:r>
                    <w:rPr>
                      <w:rFonts w:hint="eastAsia"/>
                      <w:kern w:val="0"/>
                      <w:szCs w:val="21"/>
                    </w:rPr>
                    <w:t>废金属</w:t>
                  </w:r>
                </w:p>
              </w:tc>
              <w:tc>
                <w:tcPr>
                  <w:tcW w:w="2614" w:type="pct"/>
                  <w:vMerge w:val="restart"/>
                  <w:noWrap/>
                  <w:vAlign w:val="center"/>
                </w:tcPr>
                <w:p>
                  <w:pPr>
                    <w:adjustRightInd w:val="0"/>
                    <w:snapToGrid w:val="0"/>
                    <w:ind w:left="-28" w:right="-105" w:rightChars="-50"/>
                    <w:jc w:val="center"/>
                    <w:rPr>
                      <w:rFonts w:hAnsi="宋体"/>
                      <w:kern w:val="0"/>
                      <w:szCs w:val="21"/>
                    </w:rPr>
                  </w:pPr>
                  <w:r>
                    <w:rPr>
                      <w:rFonts w:hint="eastAsia" w:hAnsi="宋体"/>
                      <w:szCs w:val="21"/>
                    </w:rPr>
                    <w:t>由物质回收单位回收利用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Merge w:val="continue"/>
                  <w:noWrap/>
                  <w:vAlign w:val="center"/>
                </w:tcPr>
                <w:p>
                  <w:pPr>
                    <w:adjustRightInd w:val="0"/>
                    <w:snapToGrid w:val="0"/>
                    <w:ind w:left="-28" w:right="-105" w:rightChars="-50"/>
                    <w:jc w:val="center"/>
                    <w:rPr>
                      <w:kern w:val="0"/>
                      <w:szCs w:val="21"/>
                    </w:rPr>
                  </w:pPr>
                </w:p>
              </w:tc>
              <w:tc>
                <w:tcPr>
                  <w:tcW w:w="349" w:type="pct"/>
                  <w:noWrap/>
                  <w:vAlign w:val="center"/>
                </w:tcPr>
                <w:p>
                  <w:pPr>
                    <w:adjustRightInd w:val="0"/>
                    <w:snapToGrid w:val="0"/>
                    <w:ind w:left="-28" w:right="-105" w:rightChars="-50"/>
                    <w:jc w:val="center"/>
                    <w:rPr>
                      <w:rFonts w:hint="eastAsia" w:eastAsia="宋体"/>
                      <w:kern w:val="0"/>
                      <w:szCs w:val="21"/>
                      <w:lang w:eastAsia="zh-CN"/>
                    </w:rPr>
                  </w:pPr>
                  <w:r>
                    <w:rPr>
                      <w:kern w:val="0"/>
                      <w:szCs w:val="21"/>
                    </w:rPr>
                    <w:t>S</w:t>
                  </w:r>
                  <w:r>
                    <w:rPr>
                      <w:rFonts w:hint="eastAsia"/>
                      <w:kern w:val="0"/>
                      <w:szCs w:val="21"/>
                      <w:vertAlign w:val="subscript"/>
                      <w:lang w:val="en-US" w:eastAsia="zh-CN"/>
                    </w:rPr>
                    <w:t>4</w:t>
                  </w:r>
                </w:p>
              </w:tc>
              <w:tc>
                <w:tcPr>
                  <w:tcW w:w="787" w:type="pct"/>
                  <w:noWrap/>
                  <w:vAlign w:val="center"/>
                </w:tcPr>
                <w:p>
                  <w:pPr>
                    <w:adjustRightInd w:val="0"/>
                    <w:snapToGrid w:val="0"/>
                    <w:ind w:left="-28" w:right="-105" w:rightChars="-50"/>
                    <w:jc w:val="center"/>
                    <w:rPr>
                      <w:kern w:val="0"/>
                      <w:szCs w:val="21"/>
                    </w:rPr>
                  </w:pPr>
                  <w:r>
                    <w:rPr>
                      <w:rFonts w:hint="eastAsia"/>
                      <w:kern w:val="0"/>
                      <w:szCs w:val="21"/>
                    </w:rPr>
                    <w:t>金加工</w:t>
                  </w:r>
                </w:p>
              </w:tc>
              <w:tc>
                <w:tcPr>
                  <w:tcW w:w="899" w:type="pct"/>
                  <w:noWrap/>
                  <w:vAlign w:val="center"/>
                </w:tcPr>
                <w:p>
                  <w:pPr>
                    <w:adjustRightInd w:val="0"/>
                    <w:snapToGrid w:val="0"/>
                    <w:ind w:left="-28" w:right="-105" w:rightChars="-50"/>
                    <w:jc w:val="center"/>
                    <w:rPr>
                      <w:kern w:val="0"/>
                      <w:szCs w:val="21"/>
                    </w:rPr>
                  </w:pPr>
                  <w:r>
                    <w:rPr>
                      <w:rFonts w:hint="eastAsia"/>
                      <w:kern w:val="0"/>
                      <w:szCs w:val="21"/>
                    </w:rPr>
                    <w:t>废金属</w:t>
                  </w:r>
                </w:p>
              </w:tc>
              <w:tc>
                <w:tcPr>
                  <w:tcW w:w="2614" w:type="pct"/>
                  <w:vMerge w:val="continue"/>
                  <w:noWrap/>
                  <w:vAlign w:val="center"/>
                </w:tcPr>
                <w:p>
                  <w:pPr>
                    <w:adjustRightInd w:val="0"/>
                    <w:snapToGrid w:val="0"/>
                    <w:ind w:left="-28" w:right="-105" w:rightChars="-50"/>
                    <w:jc w:val="center"/>
                    <w:rPr>
                      <w:rFonts w:hAnsi="宋体"/>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Merge w:val="continue"/>
                  <w:noWrap/>
                  <w:vAlign w:val="center"/>
                </w:tcPr>
                <w:p>
                  <w:pPr>
                    <w:adjustRightInd w:val="0"/>
                    <w:snapToGrid w:val="0"/>
                    <w:ind w:left="-28" w:right="-105" w:rightChars="-50"/>
                    <w:jc w:val="center"/>
                    <w:rPr>
                      <w:kern w:val="0"/>
                      <w:szCs w:val="21"/>
                    </w:rPr>
                  </w:pPr>
                </w:p>
              </w:tc>
              <w:tc>
                <w:tcPr>
                  <w:tcW w:w="349" w:type="pct"/>
                  <w:noWrap/>
                  <w:vAlign w:val="center"/>
                </w:tcPr>
                <w:p>
                  <w:pPr>
                    <w:adjustRightInd w:val="0"/>
                    <w:snapToGrid w:val="0"/>
                    <w:ind w:left="-28" w:right="-105" w:rightChars="-50"/>
                    <w:jc w:val="center"/>
                    <w:rPr>
                      <w:kern w:val="0"/>
                      <w:szCs w:val="21"/>
                    </w:rPr>
                  </w:pPr>
                  <w:r>
                    <w:rPr>
                      <w:kern w:val="0"/>
                      <w:szCs w:val="21"/>
                    </w:rPr>
                    <w:t>S</w:t>
                  </w:r>
                  <w:r>
                    <w:rPr>
                      <w:rFonts w:hint="eastAsia"/>
                      <w:kern w:val="0"/>
                      <w:szCs w:val="21"/>
                      <w:vertAlign w:val="subscript"/>
                    </w:rPr>
                    <w:t>3</w:t>
                  </w:r>
                </w:p>
              </w:tc>
              <w:tc>
                <w:tcPr>
                  <w:tcW w:w="787" w:type="pct"/>
                  <w:noWrap/>
                  <w:vAlign w:val="center"/>
                </w:tcPr>
                <w:p>
                  <w:pPr>
                    <w:adjustRightInd w:val="0"/>
                    <w:snapToGrid w:val="0"/>
                    <w:ind w:left="-28" w:right="-105" w:rightChars="-50"/>
                    <w:jc w:val="center"/>
                    <w:rPr>
                      <w:kern w:val="0"/>
                      <w:szCs w:val="21"/>
                    </w:rPr>
                  </w:pPr>
                  <w:r>
                    <w:rPr>
                      <w:rFonts w:hint="eastAsia"/>
                      <w:kern w:val="0"/>
                      <w:szCs w:val="21"/>
                    </w:rPr>
                    <w:t>焊接</w:t>
                  </w:r>
                </w:p>
              </w:tc>
              <w:tc>
                <w:tcPr>
                  <w:tcW w:w="899" w:type="pct"/>
                  <w:noWrap/>
                  <w:vAlign w:val="center"/>
                </w:tcPr>
                <w:p>
                  <w:pPr>
                    <w:adjustRightInd w:val="0"/>
                    <w:snapToGrid w:val="0"/>
                    <w:ind w:left="-28" w:right="-105" w:rightChars="-50"/>
                    <w:jc w:val="center"/>
                    <w:rPr>
                      <w:kern w:val="0"/>
                      <w:szCs w:val="21"/>
                    </w:rPr>
                  </w:pPr>
                  <w:r>
                    <w:rPr>
                      <w:rFonts w:hint="eastAsia"/>
                      <w:kern w:val="0"/>
                      <w:szCs w:val="21"/>
                    </w:rPr>
                    <w:t>焊渣</w:t>
                  </w:r>
                </w:p>
              </w:tc>
              <w:tc>
                <w:tcPr>
                  <w:tcW w:w="2614" w:type="pct"/>
                  <w:vMerge w:val="continue"/>
                  <w:noWrap/>
                  <w:vAlign w:val="center"/>
                </w:tcPr>
                <w:p>
                  <w:pPr>
                    <w:adjustRightInd w:val="0"/>
                    <w:snapToGrid w:val="0"/>
                    <w:ind w:left="-28" w:right="-105" w:rightChars="-50"/>
                    <w:jc w:val="center"/>
                    <w:rPr>
                      <w:rFonts w:hAnsi="宋体"/>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Merge w:val="continue"/>
                  <w:noWrap/>
                  <w:vAlign w:val="center"/>
                </w:tcPr>
                <w:p>
                  <w:pPr>
                    <w:adjustRightInd w:val="0"/>
                    <w:snapToGrid w:val="0"/>
                    <w:ind w:left="-28" w:right="-105" w:rightChars="-50"/>
                    <w:jc w:val="center"/>
                    <w:rPr>
                      <w:kern w:val="0"/>
                      <w:szCs w:val="21"/>
                    </w:rPr>
                  </w:pPr>
                </w:p>
              </w:tc>
              <w:tc>
                <w:tcPr>
                  <w:tcW w:w="349" w:type="pct"/>
                  <w:noWrap/>
                  <w:vAlign w:val="center"/>
                </w:tcPr>
                <w:p>
                  <w:pPr>
                    <w:adjustRightInd w:val="0"/>
                    <w:snapToGrid w:val="0"/>
                    <w:ind w:left="-28" w:right="-105" w:rightChars="-50"/>
                    <w:jc w:val="center"/>
                    <w:rPr>
                      <w:rFonts w:hint="eastAsia" w:eastAsia="宋体"/>
                      <w:kern w:val="0"/>
                      <w:szCs w:val="21"/>
                      <w:lang w:val="en-US" w:eastAsia="zh-CN"/>
                    </w:rPr>
                  </w:pPr>
                  <w:r>
                    <w:rPr>
                      <w:rFonts w:hint="eastAsia"/>
                      <w:kern w:val="0"/>
                      <w:szCs w:val="21"/>
                      <w:lang w:val="en-US" w:eastAsia="zh-CN"/>
                    </w:rPr>
                    <w:t>/</w:t>
                  </w:r>
                </w:p>
              </w:tc>
              <w:tc>
                <w:tcPr>
                  <w:tcW w:w="787" w:type="pct"/>
                  <w:noWrap/>
                  <w:vAlign w:val="center"/>
                </w:tcPr>
                <w:p>
                  <w:pPr>
                    <w:adjustRightInd w:val="0"/>
                    <w:snapToGrid w:val="0"/>
                    <w:ind w:left="-28" w:right="-105" w:rightChars="-50"/>
                    <w:jc w:val="center"/>
                    <w:rPr>
                      <w:rFonts w:hint="default" w:eastAsia="宋体"/>
                      <w:kern w:val="0"/>
                      <w:szCs w:val="21"/>
                      <w:lang w:val="en-US" w:eastAsia="zh-CN"/>
                    </w:rPr>
                  </w:pPr>
                  <w:r>
                    <w:rPr>
                      <w:rFonts w:hint="eastAsia"/>
                      <w:kern w:val="0"/>
                      <w:szCs w:val="21"/>
                      <w:lang w:val="en-US" w:eastAsia="zh-CN"/>
                    </w:rPr>
                    <w:t>废气处理设施</w:t>
                  </w:r>
                </w:p>
              </w:tc>
              <w:tc>
                <w:tcPr>
                  <w:tcW w:w="899" w:type="pct"/>
                  <w:noWrap/>
                  <w:vAlign w:val="center"/>
                </w:tcPr>
                <w:p>
                  <w:pPr>
                    <w:adjustRightInd w:val="0"/>
                    <w:snapToGrid w:val="0"/>
                    <w:ind w:left="-28" w:right="-105" w:rightChars="-50"/>
                    <w:jc w:val="center"/>
                    <w:rPr>
                      <w:rFonts w:hint="default" w:eastAsia="宋体"/>
                      <w:kern w:val="0"/>
                      <w:szCs w:val="21"/>
                      <w:lang w:val="en-US" w:eastAsia="zh-CN"/>
                    </w:rPr>
                  </w:pPr>
                  <w:r>
                    <w:rPr>
                      <w:rFonts w:hint="eastAsia"/>
                      <w:kern w:val="0"/>
                      <w:szCs w:val="21"/>
                      <w:lang w:val="en-US" w:eastAsia="zh-CN"/>
                    </w:rPr>
                    <w:t>收集粉尘</w:t>
                  </w:r>
                </w:p>
              </w:tc>
              <w:tc>
                <w:tcPr>
                  <w:tcW w:w="2614" w:type="pct"/>
                  <w:vMerge w:val="continue"/>
                  <w:noWrap/>
                  <w:vAlign w:val="center"/>
                </w:tcPr>
                <w:p>
                  <w:pPr>
                    <w:adjustRightInd w:val="0"/>
                    <w:snapToGrid w:val="0"/>
                    <w:ind w:left="-28" w:right="-105" w:rightChars="-50"/>
                    <w:jc w:val="center"/>
                    <w:rPr>
                      <w:rFonts w:hAnsi="宋体"/>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Merge w:val="continue"/>
                  <w:noWrap/>
                  <w:vAlign w:val="center"/>
                </w:tcPr>
                <w:p>
                  <w:pPr>
                    <w:adjustRightInd w:val="0"/>
                    <w:snapToGrid w:val="0"/>
                    <w:ind w:left="-28" w:right="-105" w:rightChars="-50"/>
                    <w:jc w:val="center"/>
                    <w:rPr>
                      <w:kern w:val="0"/>
                      <w:szCs w:val="21"/>
                    </w:rPr>
                  </w:pPr>
                </w:p>
              </w:tc>
              <w:tc>
                <w:tcPr>
                  <w:tcW w:w="349" w:type="pct"/>
                  <w:noWrap/>
                  <w:vAlign w:val="center"/>
                </w:tcPr>
                <w:p>
                  <w:pPr>
                    <w:adjustRightInd w:val="0"/>
                    <w:snapToGrid w:val="0"/>
                    <w:ind w:left="-28" w:right="-105" w:rightChars="-50"/>
                    <w:jc w:val="center"/>
                    <w:rPr>
                      <w:kern w:val="0"/>
                      <w:szCs w:val="21"/>
                    </w:rPr>
                  </w:pPr>
                  <w:r>
                    <w:rPr>
                      <w:rFonts w:hint="eastAsia"/>
                      <w:kern w:val="0"/>
                      <w:szCs w:val="21"/>
                    </w:rPr>
                    <w:t>S</w:t>
                  </w:r>
                  <w:r>
                    <w:rPr>
                      <w:rFonts w:hint="eastAsia"/>
                      <w:kern w:val="0"/>
                      <w:szCs w:val="21"/>
                      <w:vertAlign w:val="subscript"/>
                    </w:rPr>
                    <w:t>2</w:t>
                  </w:r>
                </w:p>
              </w:tc>
              <w:tc>
                <w:tcPr>
                  <w:tcW w:w="787" w:type="pct"/>
                  <w:noWrap/>
                  <w:vAlign w:val="center"/>
                </w:tcPr>
                <w:p>
                  <w:pPr>
                    <w:adjustRightInd w:val="0"/>
                    <w:snapToGrid w:val="0"/>
                    <w:ind w:left="-28" w:right="-105" w:rightChars="-50"/>
                    <w:jc w:val="center"/>
                    <w:rPr>
                      <w:kern w:val="0"/>
                      <w:szCs w:val="21"/>
                    </w:rPr>
                  </w:pPr>
                  <w:r>
                    <w:rPr>
                      <w:rFonts w:hint="eastAsia"/>
                      <w:kern w:val="0"/>
                      <w:szCs w:val="21"/>
                    </w:rPr>
                    <w:t>断料</w:t>
                  </w:r>
                </w:p>
              </w:tc>
              <w:tc>
                <w:tcPr>
                  <w:tcW w:w="899" w:type="pct"/>
                  <w:noWrap/>
                  <w:vAlign w:val="center"/>
                </w:tcPr>
                <w:p>
                  <w:pPr>
                    <w:adjustRightInd w:val="0"/>
                    <w:snapToGrid w:val="0"/>
                    <w:ind w:left="-28" w:right="-105" w:rightChars="-50"/>
                    <w:jc w:val="center"/>
                    <w:rPr>
                      <w:kern w:val="0"/>
                      <w:szCs w:val="21"/>
                    </w:rPr>
                  </w:pPr>
                  <w:r>
                    <w:rPr>
                      <w:rFonts w:hint="eastAsia"/>
                      <w:kern w:val="0"/>
                      <w:szCs w:val="21"/>
                    </w:rPr>
                    <w:t>废乳化液</w:t>
                  </w:r>
                </w:p>
              </w:tc>
              <w:tc>
                <w:tcPr>
                  <w:tcW w:w="2614" w:type="pct"/>
                  <w:vMerge w:val="restart"/>
                  <w:noWrap/>
                  <w:vAlign w:val="center"/>
                </w:tcPr>
                <w:p>
                  <w:pPr>
                    <w:adjustRightInd w:val="0"/>
                    <w:snapToGrid w:val="0"/>
                    <w:ind w:left="-28" w:right="-105" w:rightChars="-50"/>
                    <w:jc w:val="center"/>
                    <w:rPr>
                      <w:rFonts w:hAnsi="宋体"/>
                      <w:kern w:val="0"/>
                      <w:szCs w:val="21"/>
                    </w:rPr>
                  </w:pPr>
                  <w:r>
                    <w:rPr>
                      <w:rFonts w:hint="eastAsia" w:hAnsi="宋体"/>
                      <w:kern w:val="0"/>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Merge w:val="continue"/>
                  <w:noWrap/>
                  <w:vAlign w:val="center"/>
                </w:tcPr>
                <w:p>
                  <w:pPr>
                    <w:adjustRightInd w:val="0"/>
                    <w:snapToGrid w:val="0"/>
                    <w:ind w:left="-28" w:right="-105" w:rightChars="-50"/>
                    <w:jc w:val="center"/>
                    <w:rPr>
                      <w:kern w:val="0"/>
                      <w:szCs w:val="21"/>
                    </w:rPr>
                  </w:pPr>
                </w:p>
              </w:tc>
              <w:tc>
                <w:tcPr>
                  <w:tcW w:w="349" w:type="pct"/>
                  <w:noWrap/>
                  <w:vAlign w:val="center"/>
                </w:tcPr>
                <w:p>
                  <w:pPr>
                    <w:adjustRightInd w:val="0"/>
                    <w:snapToGrid w:val="0"/>
                    <w:ind w:left="-28" w:right="-105" w:rightChars="-50"/>
                    <w:jc w:val="center"/>
                    <w:rPr>
                      <w:rFonts w:hint="eastAsia" w:eastAsia="宋体"/>
                      <w:kern w:val="0"/>
                      <w:szCs w:val="21"/>
                      <w:lang w:eastAsia="zh-CN"/>
                    </w:rPr>
                  </w:pPr>
                  <w:r>
                    <w:rPr>
                      <w:rFonts w:hint="eastAsia"/>
                      <w:kern w:val="0"/>
                      <w:szCs w:val="21"/>
                    </w:rPr>
                    <w:t>S</w:t>
                  </w:r>
                  <w:r>
                    <w:rPr>
                      <w:rFonts w:hint="eastAsia"/>
                      <w:kern w:val="0"/>
                      <w:szCs w:val="21"/>
                      <w:vertAlign w:val="subscript"/>
                      <w:lang w:val="en-US" w:eastAsia="zh-CN"/>
                    </w:rPr>
                    <w:t>5</w:t>
                  </w:r>
                </w:p>
              </w:tc>
              <w:tc>
                <w:tcPr>
                  <w:tcW w:w="787" w:type="pct"/>
                  <w:noWrap/>
                  <w:vAlign w:val="center"/>
                </w:tcPr>
                <w:p>
                  <w:pPr>
                    <w:adjustRightInd w:val="0"/>
                    <w:snapToGrid w:val="0"/>
                    <w:ind w:left="-28" w:right="-105" w:rightChars="-50"/>
                    <w:jc w:val="center"/>
                    <w:rPr>
                      <w:rFonts w:hint="eastAsia" w:eastAsia="宋体"/>
                      <w:kern w:val="0"/>
                      <w:szCs w:val="21"/>
                      <w:lang w:val="en-US" w:eastAsia="zh-CN"/>
                    </w:rPr>
                  </w:pPr>
                  <w:r>
                    <w:rPr>
                      <w:rFonts w:hint="eastAsia"/>
                      <w:kern w:val="0"/>
                      <w:szCs w:val="21"/>
                      <w:lang w:val="en-US" w:eastAsia="zh-CN"/>
                    </w:rPr>
                    <w:t>金加工</w:t>
                  </w:r>
                </w:p>
              </w:tc>
              <w:tc>
                <w:tcPr>
                  <w:tcW w:w="899" w:type="pct"/>
                  <w:noWrap/>
                  <w:vAlign w:val="center"/>
                </w:tcPr>
                <w:p>
                  <w:pPr>
                    <w:adjustRightInd w:val="0"/>
                    <w:snapToGrid w:val="0"/>
                    <w:ind w:left="-28" w:right="-105" w:rightChars="-50"/>
                    <w:jc w:val="center"/>
                    <w:rPr>
                      <w:rFonts w:hint="default" w:eastAsia="宋体"/>
                      <w:kern w:val="0"/>
                      <w:szCs w:val="21"/>
                      <w:lang w:val="en-US" w:eastAsia="zh-CN"/>
                    </w:rPr>
                  </w:pPr>
                  <w:r>
                    <w:rPr>
                      <w:rFonts w:hint="eastAsia"/>
                      <w:kern w:val="0"/>
                      <w:szCs w:val="21"/>
                      <w:lang w:val="en-US" w:eastAsia="zh-CN"/>
                    </w:rPr>
                    <w:t>废乳化液</w:t>
                  </w:r>
                </w:p>
              </w:tc>
              <w:tc>
                <w:tcPr>
                  <w:tcW w:w="2614" w:type="pct"/>
                  <w:vMerge w:val="continue"/>
                  <w:noWrap/>
                  <w:vAlign w:val="center"/>
                </w:tcPr>
                <w:p>
                  <w:pPr>
                    <w:adjustRightInd w:val="0"/>
                    <w:snapToGrid w:val="0"/>
                    <w:ind w:left="-28" w:right="-105" w:rightChars="-50"/>
                    <w:jc w:val="center"/>
                    <w:rPr>
                      <w:rFonts w:hint="eastAsia" w:hAnsi="宋体"/>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Merge w:val="continue"/>
                  <w:noWrap/>
                  <w:vAlign w:val="center"/>
                </w:tcPr>
                <w:p>
                  <w:pPr>
                    <w:adjustRightInd w:val="0"/>
                    <w:snapToGrid w:val="0"/>
                    <w:ind w:left="-28" w:right="-105" w:rightChars="-50"/>
                    <w:jc w:val="center"/>
                    <w:rPr>
                      <w:kern w:val="0"/>
                      <w:szCs w:val="21"/>
                    </w:rPr>
                  </w:pPr>
                </w:p>
              </w:tc>
              <w:tc>
                <w:tcPr>
                  <w:tcW w:w="349" w:type="pct"/>
                  <w:noWrap/>
                  <w:vAlign w:val="center"/>
                </w:tcPr>
                <w:p>
                  <w:pPr>
                    <w:adjustRightInd w:val="0"/>
                    <w:snapToGrid w:val="0"/>
                    <w:ind w:left="-28" w:right="-105" w:rightChars="-50"/>
                    <w:jc w:val="center"/>
                    <w:rPr>
                      <w:rFonts w:hint="eastAsia" w:eastAsia="宋体"/>
                      <w:kern w:val="0"/>
                      <w:szCs w:val="21"/>
                      <w:lang w:eastAsia="zh-CN"/>
                    </w:rPr>
                  </w:pPr>
                  <w:r>
                    <w:rPr>
                      <w:rFonts w:hint="eastAsia"/>
                      <w:kern w:val="0"/>
                      <w:szCs w:val="21"/>
                      <w:lang w:val="en-US" w:eastAsia="zh-CN"/>
                    </w:rPr>
                    <w:t>/</w:t>
                  </w:r>
                </w:p>
              </w:tc>
              <w:tc>
                <w:tcPr>
                  <w:tcW w:w="787" w:type="pct"/>
                  <w:noWrap/>
                  <w:vAlign w:val="center"/>
                </w:tcPr>
                <w:p>
                  <w:pPr>
                    <w:adjustRightInd w:val="0"/>
                    <w:snapToGrid w:val="0"/>
                    <w:ind w:left="-28" w:right="-105" w:rightChars="-50"/>
                    <w:jc w:val="center"/>
                    <w:rPr>
                      <w:rFonts w:hint="default" w:eastAsia="宋体"/>
                      <w:kern w:val="0"/>
                      <w:szCs w:val="21"/>
                      <w:lang w:val="en-US" w:eastAsia="zh-CN"/>
                    </w:rPr>
                  </w:pPr>
                  <w:r>
                    <w:rPr>
                      <w:rFonts w:hint="eastAsia"/>
                      <w:kern w:val="0"/>
                      <w:szCs w:val="21"/>
                      <w:lang w:val="en-US" w:eastAsia="zh-CN"/>
                    </w:rPr>
                    <w:t>设备维护</w:t>
                  </w:r>
                </w:p>
              </w:tc>
              <w:tc>
                <w:tcPr>
                  <w:tcW w:w="899" w:type="pct"/>
                  <w:noWrap/>
                  <w:vAlign w:val="center"/>
                </w:tcPr>
                <w:p>
                  <w:pPr>
                    <w:adjustRightInd w:val="0"/>
                    <w:snapToGrid w:val="0"/>
                    <w:ind w:left="-28" w:right="-105" w:rightChars="-50"/>
                    <w:jc w:val="center"/>
                    <w:rPr>
                      <w:kern w:val="0"/>
                      <w:szCs w:val="21"/>
                    </w:rPr>
                  </w:pPr>
                  <w:r>
                    <w:rPr>
                      <w:rFonts w:hint="eastAsia"/>
                      <w:kern w:val="0"/>
                      <w:szCs w:val="21"/>
                    </w:rPr>
                    <w:t>废润滑油</w:t>
                  </w:r>
                </w:p>
              </w:tc>
              <w:tc>
                <w:tcPr>
                  <w:tcW w:w="2614" w:type="pct"/>
                  <w:vMerge w:val="continue"/>
                  <w:noWrap/>
                  <w:vAlign w:val="center"/>
                </w:tcPr>
                <w:p>
                  <w:pPr>
                    <w:adjustRightInd w:val="0"/>
                    <w:snapToGrid w:val="0"/>
                    <w:ind w:left="-28" w:right="-105" w:rightChars="-50"/>
                    <w:jc w:val="center"/>
                    <w:rPr>
                      <w:rFonts w:hAnsi="宋体"/>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Merge w:val="continue"/>
                  <w:noWrap/>
                  <w:vAlign w:val="center"/>
                </w:tcPr>
                <w:p>
                  <w:pPr>
                    <w:adjustRightInd w:val="0"/>
                    <w:snapToGrid w:val="0"/>
                    <w:ind w:left="-28" w:right="-105" w:rightChars="-50"/>
                    <w:jc w:val="center"/>
                    <w:rPr>
                      <w:kern w:val="0"/>
                      <w:szCs w:val="21"/>
                    </w:rPr>
                  </w:pPr>
                </w:p>
              </w:tc>
              <w:tc>
                <w:tcPr>
                  <w:tcW w:w="349" w:type="pct"/>
                  <w:noWrap/>
                  <w:vAlign w:val="center"/>
                </w:tcPr>
                <w:p>
                  <w:pPr>
                    <w:adjustRightInd w:val="0"/>
                    <w:snapToGrid w:val="0"/>
                    <w:ind w:left="-28" w:right="-105" w:rightChars="-50"/>
                    <w:jc w:val="center"/>
                    <w:rPr>
                      <w:rFonts w:hint="default"/>
                      <w:kern w:val="0"/>
                      <w:szCs w:val="21"/>
                      <w:lang w:val="en-US" w:eastAsia="zh-CN"/>
                    </w:rPr>
                  </w:pPr>
                  <w:r>
                    <w:rPr>
                      <w:rFonts w:hint="eastAsia"/>
                      <w:kern w:val="0"/>
                      <w:szCs w:val="21"/>
                      <w:lang w:val="en-US" w:eastAsia="zh-CN"/>
                    </w:rPr>
                    <w:t>/</w:t>
                  </w:r>
                </w:p>
              </w:tc>
              <w:tc>
                <w:tcPr>
                  <w:tcW w:w="787" w:type="pct"/>
                  <w:noWrap/>
                  <w:vAlign w:val="center"/>
                </w:tcPr>
                <w:p>
                  <w:pPr>
                    <w:adjustRightInd w:val="0"/>
                    <w:snapToGrid w:val="0"/>
                    <w:ind w:left="-28" w:right="-105" w:rightChars="-50"/>
                    <w:jc w:val="center"/>
                    <w:rPr>
                      <w:rFonts w:hint="default"/>
                      <w:kern w:val="0"/>
                      <w:szCs w:val="21"/>
                      <w:lang w:val="en-US" w:eastAsia="zh-CN"/>
                    </w:rPr>
                  </w:pPr>
                  <w:r>
                    <w:rPr>
                      <w:rFonts w:hint="eastAsia"/>
                      <w:kern w:val="0"/>
                      <w:szCs w:val="21"/>
                      <w:lang w:val="en-US" w:eastAsia="zh-CN"/>
                    </w:rPr>
                    <w:t>废气处理设施</w:t>
                  </w:r>
                </w:p>
              </w:tc>
              <w:tc>
                <w:tcPr>
                  <w:tcW w:w="899" w:type="pct"/>
                  <w:noWrap/>
                  <w:vAlign w:val="center"/>
                </w:tcPr>
                <w:p>
                  <w:pPr>
                    <w:adjustRightInd w:val="0"/>
                    <w:snapToGrid w:val="0"/>
                    <w:ind w:left="-28" w:right="-105" w:rightChars="-50"/>
                    <w:jc w:val="center"/>
                    <w:rPr>
                      <w:rFonts w:hint="default"/>
                      <w:kern w:val="0"/>
                      <w:szCs w:val="21"/>
                      <w:lang w:val="en-US" w:eastAsia="zh-CN"/>
                    </w:rPr>
                  </w:pPr>
                  <w:r>
                    <w:rPr>
                      <w:rFonts w:hint="eastAsia"/>
                      <w:kern w:val="0"/>
                      <w:szCs w:val="21"/>
                      <w:lang w:val="en-US" w:eastAsia="zh-CN"/>
                    </w:rPr>
                    <w:t>废油</w:t>
                  </w:r>
                </w:p>
              </w:tc>
              <w:tc>
                <w:tcPr>
                  <w:tcW w:w="2614" w:type="pct"/>
                  <w:vMerge w:val="continue"/>
                  <w:noWrap/>
                  <w:vAlign w:val="center"/>
                </w:tcPr>
                <w:p>
                  <w:pPr>
                    <w:adjustRightInd w:val="0"/>
                    <w:snapToGrid w:val="0"/>
                    <w:ind w:left="-28" w:right="-105" w:rightChars="-50"/>
                    <w:jc w:val="center"/>
                    <w:rPr>
                      <w:rFonts w:hAnsi="宋体"/>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Merge w:val="continue"/>
                  <w:noWrap/>
                  <w:vAlign w:val="center"/>
                </w:tcPr>
                <w:p>
                  <w:pPr>
                    <w:adjustRightInd w:val="0"/>
                    <w:snapToGrid w:val="0"/>
                    <w:ind w:left="-28" w:right="-105" w:rightChars="-50"/>
                    <w:jc w:val="center"/>
                    <w:rPr>
                      <w:kern w:val="0"/>
                      <w:szCs w:val="21"/>
                    </w:rPr>
                  </w:pPr>
                </w:p>
              </w:tc>
              <w:tc>
                <w:tcPr>
                  <w:tcW w:w="349" w:type="pct"/>
                  <w:noWrap/>
                  <w:vAlign w:val="center"/>
                </w:tcPr>
                <w:p>
                  <w:pPr>
                    <w:adjustRightInd w:val="0"/>
                    <w:snapToGrid w:val="0"/>
                    <w:ind w:left="-28" w:right="-105" w:rightChars="-50"/>
                    <w:jc w:val="center"/>
                    <w:rPr>
                      <w:rFonts w:hint="eastAsia" w:eastAsia="宋体"/>
                      <w:kern w:val="0"/>
                      <w:szCs w:val="21"/>
                      <w:lang w:val="en-US" w:eastAsia="zh-CN"/>
                    </w:rPr>
                  </w:pPr>
                  <w:r>
                    <w:rPr>
                      <w:rFonts w:hint="eastAsia"/>
                      <w:kern w:val="0"/>
                      <w:szCs w:val="21"/>
                      <w:lang w:val="en-US" w:eastAsia="zh-CN"/>
                    </w:rPr>
                    <w:t>/</w:t>
                  </w:r>
                </w:p>
              </w:tc>
              <w:tc>
                <w:tcPr>
                  <w:tcW w:w="787" w:type="pct"/>
                  <w:noWrap/>
                  <w:vAlign w:val="center"/>
                </w:tcPr>
                <w:p>
                  <w:pPr>
                    <w:adjustRightInd w:val="0"/>
                    <w:snapToGrid w:val="0"/>
                    <w:ind w:left="-28" w:right="-105" w:rightChars="-50"/>
                    <w:jc w:val="center"/>
                    <w:rPr>
                      <w:rFonts w:hint="default" w:eastAsia="宋体"/>
                      <w:kern w:val="0"/>
                      <w:szCs w:val="21"/>
                      <w:lang w:val="en-US" w:eastAsia="zh-CN"/>
                    </w:rPr>
                  </w:pPr>
                  <w:r>
                    <w:rPr>
                      <w:rFonts w:hint="eastAsia"/>
                      <w:kern w:val="0"/>
                      <w:szCs w:val="21"/>
                      <w:lang w:val="en-US" w:eastAsia="zh-CN"/>
                    </w:rPr>
                    <w:t>原料使用</w:t>
                  </w:r>
                </w:p>
              </w:tc>
              <w:tc>
                <w:tcPr>
                  <w:tcW w:w="899" w:type="pct"/>
                  <w:noWrap/>
                  <w:vAlign w:val="center"/>
                </w:tcPr>
                <w:p>
                  <w:pPr>
                    <w:adjustRightInd w:val="0"/>
                    <w:snapToGrid w:val="0"/>
                    <w:ind w:left="-28" w:right="-105" w:rightChars="-50"/>
                    <w:jc w:val="center"/>
                    <w:rPr>
                      <w:rFonts w:hint="default" w:eastAsia="宋体"/>
                      <w:kern w:val="0"/>
                      <w:szCs w:val="21"/>
                      <w:lang w:val="en-US" w:eastAsia="zh-CN"/>
                    </w:rPr>
                  </w:pPr>
                  <w:r>
                    <w:rPr>
                      <w:rFonts w:hint="eastAsia"/>
                      <w:kern w:val="0"/>
                      <w:szCs w:val="21"/>
                      <w:lang w:val="en-US" w:eastAsia="zh-CN"/>
                    </w:rPr>
                    <w:t>废包装桶</w:t>
                  </w:r>
                </w:p>
              </w:tc>
              <w:tc>
                <w:tcPr>
                  <w:tcW w:w="2614" w:type="pct"/>
                  <w:vMerge w:val="continue"/>
                  <w:noWrap/>
                  <w:vAlign w:val="center"/>
                </w:tcPr>
                <w:p>
                  <w:pPr>
                    <w:adjustRightInd w:val="0"/>
                    <w:snapToGrid w:val="0"/>
                    <w:ind w:left="-28" w:right="-105" w:rightChars="-50"/>
                    <w:jc w:val="center"/>
                    <w:rPr>
                      <w:rFonts w:hAnsi="宋体"/>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Merge w:val="continue"/>
                  <w:noWrap/>
                  <w:vAlign w:val="center"/>
                </w:tcPr>
                <w:p>
                  <w:pPr>
                    <w:adjustRightInd w:val="0"/>
                    <w:snapToGrid w:val="0"/>
                    <w:ind w:left="-28" w:right="-105" w:rightChars="-50"/>
                    <w:jc w:val="center"/>
                    <w:rPr>
                      <w:kern w:val="0"/>
                      <w:szCs w:val="21"/>
                    </w:rPr>
                  </w:pPr>
                </w:p>
              </w:tc>
              <w:tc>
                <w:tcPr>
                  <w:tcW w:w="349" w:type="pct"/>
                  <w:noWrap/>
                  <w:vAlign w:val="center"/>
                </w:tcPr>
                <w:p>
                  <w:pPr>
                    <w:adjustRightInd w:val="0"/>
                    <w:snapToGrid w:val="0"/>
                    <w:ind w:left="-28" w:right="-105" w:rightChars="-50"/>
                    <w:jc w:val="center"/>
                    <w:rPr>
                      <w:kern w:val="0"/>
                      <w:szCs w:val="21"/>
                    </w:rPr>
                  </w:pPr>
                  <w:r>
                    <w:rPr>
                      <w:rFonts w:hint="eastAsia"/>
                      <w:kern w:val="0"/>
                      <w:szCs w:val="21"/>
                    </w:rPr>
                    <w:t>/</w:t>
                  </w:r>
                </w:p>
              </w:tc>
              <w:tc>
                <w:tcPr>
                  <w:tcW w:w="787" w:type="pct"/>
                  <w:noWrap/>
                  <w:vAlign w:val="center"/>
                </w:tcPr>
                <w:p>
                  <w:pPr>
                    <w:adjustRightInd w:val="0"/>
                    <w:snapToGrid w:val="0"/>
                    <w:ind w:left="-28" w:right="-105" w:rightChars="-50"/>
                    <w:jc w:val="center"/>
                    <w:rPr>
                      <w:kern w:val="0"/>
                      <w:szCs w:val="21"/>
                    </w:rPr>
                  </w:pPr>
                  <w:r>
                    <w:rPr>
                      <w:rFonts w:hint="eastAsia"/>
                      <w:kern w:val="0"/>
                      <w:szCs w:val="21"/>
                    </w:rPr>
                    <w:t>设备</w:t>
                  </w:r>
                  <w:r>
                    <w:rPr>
                      <w:kern w:val="0"/>
                      <w:szCs w:val="21"/>
                    </w:rPr>
                    <w:t>维护</w:t>
                  </w:r>
                </w:p>
              </w:tc>
              <w:tc>
                <w:tcPr>
                  <w:tcW w:w="899" w:type="pct"/>
                  <w:noWrap/>
                  <w:vAlign w:val="center"/>
                </w:tcPr>
                <w:p>
                  <w:pPr>
                    <w:adjustRightInd w:val="0"/>
                    <w:snapToGrid w:val="0"/>
                    <w:ind w:left="-28" w:right="-105" w:rightChars="-50"/>
                    <w:jc w:val="center"/>
                    <w:rPr>
                      <w:kern w:val="0"/>
                      <w:szCs w:val="21"/>
                    </w:rPr>
                  </w:pPr>
                  <w:r>
                    <w:rPr>
                      <w:rFonts w:hint="eastAsia"/>
                      <w:kern w:val="0"/>
                      <w:szCs w:val="21"/>
                    </w:rPr>
                    <w:t>含油</w:t>
                  </w:r>
                  <w:r>
                    <w:rPr>
                      <w:kern w:val="0"/>
                      <w:szCs w:val="21"/>
                    </w:rPr>
                    <w:t>废抹布</w:t>
                  </w:r>
                </w:p>
              </w:tc>
              <w:tc>
                <w:tcPr>
                  <w:tcW w:w="2614" w:type="pct"/>
                  <w:noWrap/>
                  <w:vAlign w:val="center"/>
                </w:tcPr>
                <w:p>
                  <w:pPr>
                    <w:adjustRightInd w:val="0"/>
                    <w:snapToGrid w:val="0"/>
                    <w:ind w:left="-28" w:right="-105" w:rightChars="-50"/>
                    <w:jc w:val="center"/>
                    <w:rPr>
                      <w:rFonts w:hAnsi="宋体"/>
                      <w:kern w:val="0"/>
                      <w:szCs w:val="21"/>
                    </w:rPr>
                  </w:pPr>
                  <w:r>
                    <w:rPr>
                      <w:rFonts w:hint="eastAsia" w:hAnsi="宋体"/>
                      <w:kern w:val="0"/>
                      <w:szCs w:val="21"/>
                    </w:rPr>
                    <w:t>和</w:t>
                  </w:r>
                  <w:r>
                    <w:rPr>
                      <w:rFonts w:hAnsi="宋体"/>
                      <w:kern w:val="0"/>
                      <w:szCs w:val="21"/>
                    </w:rPr>
                    <w:t>生活垃圾一起清运后填埋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vMerge w:val="continue"/>
                  <w:noWrap/>
                  <w:vAlign w:val="center"/>
                </w:tcPr>
                <w:p>
                  <w:pPr>
                    <w:adjustRightInd w:val="0"/>
                    <w:snapToGrid w:val="0"/>
                    <w:ind w:left="-28" w:right="-105" w:rightChars="-50"/>
                    <w:jc w:val="center"/>
                    <w:rPr>
                      <w:kern w:val="0"/>
                      <w:szCs w:val="21"/>
                    </w:rPr>
                  </w:pPr>
                </w:p>
              </w:tc>
              <w:tc>
                <w:tcPr>
                  <w:tcW w:w="349" w:type="pct"/>
                  <w:noWrap/>
                  <w:vAlign w:val="center"/>
                </w:tcPr>
                <w:p>
                  <w:pPr>
                    <w:adjustRightInd w:val="0"/>
                    <w:snapToGrid w:val="0"/>
                    <w:ind w:left="-28" w:right="-105" w:rightChars="-50"/>
                    <w:jc w:val="center"/>
                    <w:rPr>
                      <w:kern w:val="0"/>
                      <w:szCs w:val="21"/>
                    </w:rPr>
                  </w:pPr>
                  <w:r>
                    <w:rPr>
                      <w:kern w:val="0"/>
                      <w:szCs w:val="21"/>
                    </w:rPr>
                    <w:t>/</w:t>
                  </w:r>
                </w:p>
              </w:tc>
              <w:tc>
                <w:tcPr>
                  <w:tcW w:w="787" w:type="pct"/>
                  <w:noWrap/>
                  <w:vAlign w:val="center"/>
                </w:tcPr>
                <w:p>
                  <w:pPr>
                    <w:adjustRightInd w:val="0"/>
                    <w:snapToGrid w:val="0"/>
                    <w:ind w:left="-28" w:right="-105" w:rightChars="-50"/>
                    <w:jc w:val="center"/>
                    <w:rPr>
                      <w:kern w:val="0"/>
                      <w:szCs w:val="21"/>
                    </w:rPr>
                  </w:pPr>
                  <w:r>
                    <w:rPr>
                      <w:rFonts w:hint="eastAsia"/>
                      <w:kern w:val="0"/>
                      <w:szCs w:val="21"/>
                    </w:rPr>
                    <w:t>员工生活</w:t>
                  </w:r>
                </w:p>
              </w:tc>
              <w:tc>
                <w:tcPr>
                  <w:tcW w:w="899" w:type="pct"/>
                  <w:noWrap/>
                  <w:vAlign w:val="center"/>
                </w:tcPr>
                <w:p>
                  <w:pPr>
                    <w:adjustRightInd w:val="0"/>
                    <w:snapToGrid w:val="0"/>
                    <w:ind w:left="-28" w:right="-105" w:rightChars="-50"/>
                    <w:jc w:val="center"/>
                    <w:rPr>
                      <w:kern w:val="0"/>
                      <w:szCs w:val="21"/>
                    </w:rPr>
                  </w:pPr>
                  <w:r>
                    <w:rPr>
                      <w:rFonts w:hint="eastAsia"/>
                      <w:kern w:val="0"/>
                      <w:szCs w:val="21"/>
                    </w:rPr>
                    <w:t>生活垃圾</w:t>
                  </w:r>
                </w:p>
              </w:tc>
              <w:tc>
                <w:tcPr>
                  <w:tcW w:w="2614" w:type="pct"/>
                  <w:noWrap/>
                  <w:vAlign w:val="center"/>
                </w:tcPr>
                <w:p>
                  <w:pPr>
                    <w:adjustRightInd w:val="0"/>
                    <w:snapToGrid w:val="0"/>
                    <w:ind w:left="-28" w:right="-105" w:rightChars="-50"/>
                    <w:jc w:val="center"/>
                    <w:rPr>
                      <w:kern w:val="0"/>
                      <w:szCs w:val="21"/>
                    </w:rPr>
                  </w:pPr>
                  <w:r>
                    <w:rPr>
                      <w:rFonts w:hAnsi="宋体"/>
                      <w:kern w:val="0"/>
                      <w:szCs w:val="21"/>
                    </w:rPr>
                    <w:t>由环卫部门统一清运处理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9" w:type="pct"/>
                  <w:noWrap/>
                  <w:vAlign w:val="center"/>
                </w:tcPr>
                <w:p>
                  <w:pPr>
                    <w:adjustRightInd w:val="0"/>
                    <w:snapToGrid w:val="0"/>
                    <w:ind w:left="-28" w:right="-105" w:rightChars="-50"/>
                    <w:jc w:val="center"/>
                    <w:rPr>
                      <w:kern w:val="0"/>
                      <w:szCs w:val="21"/>
                    </w:rPr>
                  </w:pPr>
                  <w:r>
                    <w:rPr>
                      <w:rFonts w:hAnsi="宋体"/>
                      <w:kern w:val="0"/>
                      <w:szCs w:val="21"/>
                    </w:rPr>
                    <w:t>噪声</w:t>
                  </w:r>
                </w:p>
              </w:tc>
              <w:tc>
                <w:tcPr>
                  <w:tcW w:w="349" w:type="pct"/>
                  <w:noWrap/>
                  <w:vAlign w:val="center"/>
                </w:tcPr>
                <w:p>
                  <w:pPr>
                    <w:adjustRightInd w:val="0"/>
                    <w:snapToGrid w:val="0"/>
                    <w:ind w:left="-28" w:right="-105" w:rightChars="-50"/>
                    <w:jc w:val="center"/>
                    <w:rPr>
                      <w:kern w:val="0"/>
                      <w:szCs w:val="21"/>
                    </w:rPr>
                  </w:pPr>
                  <w:r>
                    <w:rPr>
                      <w:kern w:val="0"/>
                      <w:szCs w:val="21"/>
                    </w:rPr>
                    <w:t>/</w:t>
                  </w:r>
                </w:p>
              </w:tc>
              <w:tc>
                <w:tcPr>
                  <w:tcW w:w="787" w:type="pct"/>
                  <w:noWrap/>
                  <w:vAlign w:val="center"/>
                </w:tcPr>
                <w:p>
                  <w:pPr>
                    <w:adjustRightInd w:val="0"/>
                    <w:snapToGrid w:val="0"/>
                    <w:ind w:left="-28" w:right="-105" w:rightChars="-50"/>
                    <w:jc w:val="center"/>
                    <w:rPr>
                      <w:kern w:val="0"/>
                      <w:szCs w:val="21"/>
                    </w:rPr>
                  </w:pPr>
                  <w:r>
                    <w:rPr>
                      <w:rFonts w:hAnsi="宋体"/>
                      <w:kern w:val="0"/>
                      <w:szCs w:val="21"/>
                    </w:rPr>
                    <w:t>各生产设备</w:t>
                  </w:r>
                </w:p>
              </w:tc>
              <w:tc>
                <w:tcPr>
                  <w:tcW w:w="899" w:type="pct"/>
                  <w:noWrap/>
                  <w:vAlign w:val="center"/>
                </w:tcPr>
                <w:p>
                  <w:pPr>
                    <w:adjustRightInd w:val="0"/>
                    <w:snapToGrid w:val="0"/>
                    <w:ind w:left="-28" w:right="-105" w:rightChars="-50"/>
                    <w:jc w:val="center"/>
                    <w:rPr>
                      <w:kern w:val="0"/>
                      <w:szCs w:val="21"/>
                    </w:rPr>
                  </w:pPr>
                  <w:r>
                    <w:rPr>
                      <w:rFonts w:hAnsi="宋体"/>
                      <w:kern w:val="0"/>
                      <w:szCs w:val="21"/>
                    </w:rPr>
                    <w:t>噪声</w:t>
                  </w:r>
                </w:p>
              </w:tc>
              <w:tc>
                <w:tcPr>
                  <w:tcW w:w="2614" w:type="pct"/>
                  <w:noWrap/>
                  <w:vAlign w:val="center"/>
                </w:tcPr>
                <w:p>
                  <w:pPr>
                    <w:adjustRightInd w:val="0"/>
                    <w:snapToGrid w:val="0"/>
                    <w:ind w:left="-28" w:right="-105" w:rightChars="-50"/>
                    <w:jc w:val="center"/>
                    <w:rPr>
                      <w:kern w:val="0"/>
                      <w:szCs w:val="21"/>
                    </w:rPr>
                  </w:pPr>
                  <w:r>
                    <w:rPr>
                      <w:rFonts w:hAnsi="宋体"/>
                      <w:kern w:val="0"/>
                      <w:szCs w:val="21"/>
                    </w:rPr>
                    <w:t>厂房隔音</w:t>
                  </w:r>
                </w:p>
              </w:tc>
            </w:tr>
          </w:tbl>
          <w:p>
            <w:pPr>
              <w:numPr>
                <w:ilvl w:val="0"/>
                <w:numId w:val="14"/>
              </w:numPr>
              <w:adjustRightInd w:val="0"/>
              <w:spacing w:line="500" w:lineRule="exact"/>
              <w:jc w:val="left"/>
              <w:rPr>
                <w:b/>
                <w:sz w:val="24"/>
              </w:rPr>
            </w:pPr>
            <w:r>
              <w:rPr>
                <w:b/>
                <w:sz w:val="24"/>
              </w:rPr>
              <w:t>本项目水平衡分析</w:t>
            </w:r>
          </w:p>
          <w:p>
            <w:pPr>
              <w:snapToGrid w:val="0"/>
              <w:spacing w:line="500" w:lineRule="exact"/>
              <w:ind w:firstLine="480"/>
              <w:jc w:val="left"/>
              <w:rPr>
                <w:snapToGrid w:val="0"/>
                <w:kern w:val="0"/>
                <w:sz w:val="24"/>
              </w:rPr>
            </w:pPr>
            <w:r>
              <w:rPr>
                <w:snapToGrid w:val="0"/>
                <w:kern w:val="0"/>
                <w:sz w:val="24"/>
              </w:rPr>
              <w:t>企业用水主要为职工生活用水</w:t>
            </w:r>
            <w:r>
              <w:rPr>
                <w:rFonts w:hint="eastAsia"/>
                <w:snapToGrid w:val="0"/>
                <w:kern w:val="0"/>
                <w:sz w:val="24"/>
                <w:lang w:val="en-US" w:eastAsia="zh-CN"/>
              </w:rPr>
              <w:t>和乳化液配置用水</w:t>
            </w:r>
            <w:r>
              <w:rPr>
                <w:rFonts w:hint="eastAsia"/>
                <w:snapToGrid w:val="0"/>
                <w:kern w:val="0"/>
                <w:sz w:val="24"/>
              </w:rPr>
              <w:t>。</w:t>
            </w:r>
          </w:p>
          <w:p>
            <w:pPr>
              <w:snapToGrid w:val="0"/>
              <w:spacing w:line="500" w:lineRule="exact"/>
              <w:ind w:firstLine="480"/>
              <w:jc w:val="left"/>
              <w:rPr>
                <w:snapToGrid w:val="0"/>
                <w:kern w:val="0"/>
                <w:sz w:val="24"/>
              </w:rPr>
            </w:pPr>
            <w:r>
              <w:rPr>
                <w:rFonts w:hint="default" w:ascii="Times New Roman" w:hAnsi="Times New Roman" w:cs="Times New Roman"/>
                <w:snapToGrid w:val="0"/>
                <w:kern w:val="0"/>
                <w:sz w:val="24"/>
              </w:rPr>
              <w:t>①</w:t>
            </w:r>
            <w:r>
              <w:rPr>
                <w:rFonts w:hint="eastAsia"/>
                <w:snapToGrid w:val="0"/>
                <w:kern w:val="0"/>
                <w:sz w:val="24"/>
              </w:rPr>
              <w:t>生活用水：</w:t>
            </w:r>
            <w:r>
              <w:rPr>
                <w:snapToGrid w:val="0"/>
                <w:kern w:val="0"/>
                <w:sz w:val="24"/>
              </w:rPr>
              <w:t>根据《</w:t>
            </w:r>
            <w:r>
              <w:rPr>
                <w:rFonts w:hint="eastAsia"/>
                <w:snapToGrid w:val="0"/>
                <w:kern w:val="0"/>
                <w:sz w:val="24"/>
              </w:rPr>
              <w:t>建筑给水排水设计规范</w:t>
            </w:r>
            <w:r>
              <w:rPr>
                <w:snapToGrid w:val="0"/>
                <w:kern w:val="0"/>
                <w:sz w:val="24"/>
              </w:rPr>
              <w:t>》</w:t>
            </w:r>
            <w:r>
              <w:rPr>
                <w:rFonts w:hint="eastAsia"/>
                <w:snapToGrid w:val="0"/>
                <w:kern w:val="0"/>
                <w:sz w:val="24"/>
              </w:rPr>
              <w:t>（GB50015-20</w:t>
            </w:r>
            <w:r>
              <w:rPr>
                <w:rFonts w:hint="eastAsia"/>
                <w:snapToGrid w:val="0"/>
                <w:kern w:val="0"/>
                <w:sz w:val="24"/>
                <w:lang w:val="en-US" w:eastAsia="zh-CN"/>
              </w:rPr>
              <w:t>1</w:t>
            </w:r>
            <w:r>
              <w:rPr>
                <w:rFonts w:hint="eastAsia"/>
                <w:snapToGrid w:val="0"/>
                <w:kern w:val="0"/>
                <w:sz w:val="24"/>
              </w:rPr>
              <w:t>9）</w:t>
            </w:r>
            <w:r>
              <w:rPr>
                <w:snapToGrid w:val="0"/>
                <w:kern w:val="0"/>
                <w:sz w:val="24"/>
              </w:rPr>
              <w:t>中相关数据：工业企业建筑、管理人员、车间工人生活用水定额为30～50L/人·</w:t>
            </w:r>
            <w:r>
              <w:rPr>
                <w:rFonts w:hint="eastAsia"/>
                <w:snapToGrid w:val="0"/>
                <w:kern w:val="0"/>
                <w:sz w:val="24"/>
              </w:rPr>
              <w:t>天</w:t>
            </w:r>
            <w:r>
              <w:rPr>
                <w:snapToGrid w:val="0"/>
                <w:kern w:val="0"/>
                <w:sz w:val="24"/>
              </w:rPr>
              <w:t>，</w:t>
            </w:r>
            <w:r>
              <w:rPr>
                <w:rFonts w:hint="eastAsia"/>
                <w:snapToGrid w:val="0"/>
                <w:kern w:val="0"/>
                <w:sz w:val="24"/>
              </w:rPr>
              <w:t>本项目不设</w:t>
            </w:r>
            <w:r>
              <w:rPr>
                <w:snapToGrid w:val="0"/>
                <w:kern w:val="0"/>
                <w:sz w:val="24"/>
              </w:rPr>
              <w:t>食堂，</w:t>
            </w:r>
            <w:r>
              <w:rPr>
                <w:rFonts w:hint="eastAsia"/>
                <w:snapToGrid w:val="0"/>
                <w:kern w:val="0"/>
                <w:sz w:val="24"/>
              </w:rPr>
              <w:t>结合新吴区当地经济发展水平，本项目员工生活用水按</w:t>
            </w:r>
            <w:r>
              <w:rPr>
                <w:snapToGrid w:val="0"/>
                <w:kern w:val="0"/>
                <w:sz w:val="24"/>
              </w:rPr>
              <w:t>50</w:t>
            </w:r>
            <w:r>
              <w:rPr>
                <w:rFonts w:hint="eastAsia"/>
                <w:snapToGrid w:val="0"/>
                <w:kern w:val="0"/>
                <w:sz w:val="24"/>
              </w:rPr>
              <w:t>L/人</w:t>
            </w:r>
            <w:r>
              <w:rPr>
                <w:snapToGrid w:val="0"/>
                <w:kern w:val="0"/>
                <w:sz w:val="24"/>
              </w:rPr>
              <w:t>·</w:t>
            </w:r>
            <w:r>
              <w:rPr>
                <w:rFonts w:hint="eastAsia"/>
                <w:snapToGrid w:val="0"/>
                <w:kern w:val="0"/>
                <w:sz w:val="24"/>
              </w:rPr>
              <w:t>天计，员工共30人，年生产天数为</w:t>
            </w:r>
            <w:r>
              <w:rPr>
                <w:snapToGrid w:val="0"/>
                <w:kern w:val="0"/>
                <w:sz w:val="24"/>
              </w:rPr>
              <w:t>300</w:t>
            </w:r>
            <w:r>
              <w:rPr>
                <w:rFonts w:hint="eastAsia"/>
                <w:snapToGrid w:val="0"/>
                <w:kern w:val="0"/>
                <w:sz w:val="24"/>
              </w:rPr>
              <w:t>天，损耗均按20%计算，产生生活污水360t/a。</w:t>
            </w:r>
          </w:p>
          <w:p>
            <w:pPr>
              <w:snapToGrid w:val="0"/>
              <w:spacing w:line="500" w:lineRule="exact"/>
              <w:ind w:firstLine="480"/>
              <w:jc w:val="left"/>
              <w:rPr>
                <w:snapToGrid w:val="0"/>
                <w:kern w:val="0"/>
                <w:sz w:val="24"/>
              </w:rPr>
            </w:pPr>
            <w:r>
              <w:rPr>
                <w:rFonts w:hint="default" w:ascii="Times New Roman" w:hAnsi="Times New Roman" w:cs="Times New Roman"/>
                <w:snapToGrid w:val="0"/>
                <w:kern w:val="0"/>
                <w:sz w:val="24"/>
              </w:rPr>
              <w:t>②</w:t>
            </w:r>
            <w:r>
              <w:rPr>
                <w:rFonts w:hint="eastAsia"/>
                <w:snapToGrid w:val="0"/>
                <w:kern w:val="0"/>
                <w:sz w:val="24"/>
              </w:rPr>
              <w:t>乳化液配制用水：</w:t>
            </w:r>
            <w:r>
              <w:rPr>
                <w:rFonts w:hint="eastAsia"/>
                <w:snapToGrid w:val="0"/>
                <w:kern w:val="0"/>
                <w:sz w:val="24"/>
                <w:lang w:val="en-US" w:eastAsia="zh-CN"/>
              </w:rPr>
              <w:t>本项目断料和金加工过程中部分设备需要使用乳化液进行冷却润滑，</w:t>
            </w:r>
            <w:r>
              <w:rPr>
                <w:rFonts w:hint="eastAsia"/>
                <w:snapToGrid w:val="0"/>
                <w:kern w:val="0"/>
                <w:sz w:val="24"/>
              </w:rPr>
              <w:t>乳化液原液用量0.</w:t>
            </w:r>
            <w:r>
              <w:rPr>
                <w:rFonts w:hint="eastAsia"/>
                <w:snapToGrid w:val="0"/>
                <w:kern w:val="0"/>
                <w:sz w:val="24"/>
                <w:lang w:val="en-US" w:eastAsia="zh-CN"/>
              </w:rPr>
              <w:t>3</w:t>
            </w:r>
            <w:r>
              <w:rPr>
                <w:snapToGrid w:val="0"/>
                <w:kern w:val="0"/>
                <w:sz w:val="24"/>
              </w:rPr>
              <w:t>t</w:t>
            </w:r>
            <w:r>
              <w:rPr>
                <w:rFonts w:hint="eastAsia"/>
                <w:snapToGrid w:val="0"/>
                <w:kern w:val="0"/>
                <w:sz w:val="24"/>
              </w:rPr>
              <w:t>/a，与水配制比例为1:20，乳化液循环使用，定期更换，产生废乳化液</w:t>
            </w:r>
            <w:r>
              <w:rPr>
                <w:rFonts w:hint="eastAsia"/>
                <w:snapToGrid w:val="0"/>
                <w:kern w:val="0"/>
                <w:sz w:val="24"/>
                <w:highlight w:val="none"/>
                <w:lang w:val="en-US" w:eastAsia="zh-CN"/>
              </w:rPr>
              <w:t>1.26</w:t>
            </w:r>
            <w:r>
              <w:rPr>
                <w:rFonts w:hint="eastAsia"/>
                <w:snapToGrid w:val="0"/>
                <w:kern w:val="0"/>
                <w:sz w:val="24"/>
                <w:highlight w:val="none"/>
              </w:rPr>
              <w:t>t/a</w:t>
            </w:r>
            <w:r>
              <w:rPr>
                <w:rFonts w:hint="eastAsia"/>
                <w:snapToGrid w:val="0"/>
                <w:kern w:val="0"/>
                <w:sz w:val="24"/>
              </w:rPr>
              <w:t>，委托有资质单位处置。</w:t>
            </w:r>
          </w:p>
          <w:p>
            <w:pPr>
              <w:pStyle w:val="45"/>
              <w:spacing w:line="500" w:lineRule="exact"/>
              <w:ind w:firstLine="0" w:firstLineChars="0"/>
              <w:jc w:val="center"/>
              <w:rPr>
                <w:rFonts w:ascii="Times New Roman" w:hAnsi="Times New Roman"/>
                <w:sz w:val="24"/>
              </w:rPr>
            </w:pPr>
            <w:r>
              <w:rPr>
                <w:b/>
                <w:sz w:val="24"/>
              </w:rPr>
              <mc:AlternateContent>
                <mc:Choice Requires="wps">
                  <w:drawing>
                    <wp:anchor distT="0" distB="0" distL="114300" distR="114300" simplePos="0" relativeHeight="251649024" behindDoc="0" locked="0" layoutInCell="1" allowOverlap="1">
                      <wp:simplePos x="0" y="0"/>
                      <wp:positionH relativeFrom="column">
                        <wp:posOffset>1082040</wp:posOffset>
                      </wp:positionH>
                      <wp:positionV relativeFrom="paragraph">
                        <wp:posOffset>976630</wp:posOffset>
                      </wp:positionV>
                      <wp:extent cx="785495" cy="297180"/>
                      <wp:effectExtent l="0" t="0" r="0" b="0"/>
                      <wp:wrapNone/>
                      <wp:docPr id="55" name="矩形 5556"/>
                      <wp:cNvGraphicFramePr/>
                      <a:graphic xmlns:a="http://schemas.openxmlformats.org/drawingml/2006/main">
                        <a:graphicData uri="http://schemas.microsoft.com/office/word/2010/wordprocessingShape">
                          <wps:wsp>
                            <wps:cNvSpPr/>
                            <wps:spPr>
                              <a:xfrm>
                                <a:off x="0" y="0"/>
                                <a:ext cx="785495" cy="297180"/>
                              </a:xfrm>
                              <a:prstGeom prst="rect">
                                <a:avLst/>
                              </a:prstGeom>
                              <a:noFill/>
                              <a:ln>
                                <a:noFill/>
                              </a:ln>
                            </wps:spPr>
                            <wps:txbx>
                              <w:txbxContent>
                                <w:p>
                                  <w:pPr>
                                    <w:rPr>
                                      <w:rFonts w:hint="eastAsia" w:eastAsia="宋体"/>
                                      <w:lang w:eastAsia="zh-CN"/>
                                    </w:rPr>
                                  </w:pPr>
                                  <w:r>
                                    <w:rPr>
                                      <w:rFonts w:hint="eastAsia"/>
                                    </w:rPr>
                                    <w:t>原液0.</w:t>
                                  </w:r>
                                  <w:r>
                                    <w:rPr>
                                      <w:rFonts w:hint="eastAsia"/>
                                      <w:lang w:val="en-US" w:eastAsia="zh-CN"/>
                                    </w:rPr>
                                    <w:t>3</w:t>
                                  </w:r>
                                </w:p>
                              </w:txbxContent>
                            </wps:txbx>
                            <wps:bodyPr upright="1"/>
                          </wps:wsp>
                        </a:graphicData>
                      </a:graphic>
                    </wp:anchor>
                  </w:drawing>
                </mc:Choice>
                <mc:Fallback>
                  <w:pict>
                    <v:rect id="矩形 5556" o:spid="_x0000_s1026" o:spt="1" style="position:absolute;left:0pt;margin-left:85.2pt;margin-top:76.9pt;height:23.4pt;width:61.85pt;z-index:251649024;mso-width-relative:page;mso-height-relative:page;" filled="f" stroked="f" coordsize="21600,21600" o:gfxdata="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0+7ar9gAAAALAQAADwAAAAAAAAABACAAAAAiAAAAZHJzL2Rvd25yZXYueG1s&#10;UEsBAhQAFAAAAAgAh07iQOnCogiGAQAA9gIAAA4AAAAAAAAAAQAgAAAAJwEAAGRycy9lMm9Eb2Mu&#10;eG1sUEsFBgAAAAAGAAYAWQEAAB8FAAAAAA==&#10;">
                      <v:fill on="f" focussize="0,0"/>
                      <v:stroke on="f"/>
                      <v:imagedata o:title=""/>
                      <o:lock v:ext="edit" aspectratio="f"/>
                      <v:textbox>
                        <w:txbxContent>
                          <w:p>
                            <w:pPr>
                              <w:rPr>
                                <w:rFonts w:hint="eastAsia" w:eastAsia="宋体"/>
                                <w:lang w:eastAsia="zh-CN"/>
                              </w:rPr>
                            </w:pPr>
                            <w:r>
                              <w:rPr>
                                <w:rFonts w:hint="eastAsia"/>
                              </w:rPr>
                              <w:t>原液0.</w:t>
                            </w:r>
                            <w:r>
                              <w:rPr>
                                <w:rFonts w:hint="eastAsia"/>
                                <w:lang w:val="en-US" w:eastAsia="zh-CN"/>
                              </w:rPr>
                              <w:t>3</w:t>
                            </w:r>
                          </w:p>
                        </w:txbxContent>
                      </v:textbox>
                    </v:rect>
                  </w:pict>
                </mc:Fallback>
              </mc:AlternateContent>
            </w:r>
            <w:r>
              <w:rPr>
                <w:b/>
                <w:sz w:val="24"/>
              </w:rPr>
              <mc:AlternateContent>
                <mc:Choice Requires="wps">
                  <w:drawing>
                    <wp:anchor distT="0" distB="0" distL="114300" distR="114300" simplePos="0" relativeHeight="251648000" behindDoc="0" locked="0" layoutInCell="1" allowOverlap="1">
                      <wp:simplePos x="0" y="0"/>
                      <wp:positionH relativeFrom="column">
                        <wp:posOffset>1515110</wp:posOffset>
                      </wp:positionH>
                      <wp:positionV relativeFrom="paragraph">
                        <wp:posOffset>1231900</wp:posOffset>
                      </wp:positionV>
                      <wp:extent cx="265430" cy="210185"/>
                      <wp:effectExtent l="3175" t="3810" r="17145" b="14605"/>
                      <wp:wrapNone/>
                      <wp:docPr id="54" name="直线 5555"/>
                      <wp:cNvGraphicFramePr/>
                      <a:graphic xmlns:a="http://schemas.openxmlformats.org/drawingml/2006/main">
                        <a:graphicData uri="http://schemas.microsoft.com/office/word/2010/wordprocessingShape">
                          <wps:wsp>
                            <wps:cNvCnPr/>
                            <wps:spPr>
                              <a:xfrm>
                                <a:off x="0" y="0"/>
                                <a:ext cx="265430" cy="210185"/>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直线 5555" o:spid="_x0000_s1026" o:spt="20" style="position:absolute;left:0pt;margin-left:119.3pt;margin-top:97pt;height:16.55pt;width:20.9pt;z-index:251648000;mso-width-relative:page;mso-height-relative:page;" filled="f" stroked="t" coordsize="21600,21600" o:gfxdata="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9UyKbbAAAACwEAAA8A&#10;AAAAAAAAAQAgAAAAIgAAAGRycy9kb3ducmV2LnhtbFBLAQIUABQAAAAIAIdO4kCqrBVf2wEAAJgD&#10;AAAOAAAAAAAAAAEAIAAAACoBAABkcnMvZTJvRG9jLnhtbFBLBQYAAAAABgAGAFkBAAB3BQAAAAA=&#10;">
                      <v:fill on="f" focussize="0,0"/>
                      <v:stroke color="#000000" joinstyle="round" dashstyle="dash" endarrow="block"/>
                      <v:imagedata o:title=""/>
                      <o:lock v:ext="edit" aspectratio="f"/>
                    </v:line>
                  </w:pict>
                </mc:Fallback>
              </mc:AlternateContent>
            </w:r>
            <w:r>
              <w:rPr>
                <w:b/>
                <w:sz w:val="24"/>
              </w:rPr>
              <mc:AlternateContent>
                <mc:Choice Requires="wps">
                  <w:drawing>
                    <wp:anchor distT="0" distB="0" distL="114300" distR="114300" simplePos="0" relativeHeight="251644928" behindDoc="0" locked="0" layoutInCell="1" allowOverlap="1">
                      <wp:simplePos x="0" y="0"/>
                      <wp:positionH relativeFrom="column">
                        <wp:posOffset>2538730</wp:posOffset>
                      </wp:positionH>
                      <wp:positionV relativeFrom="paragraph">
                        <wp:posOffset>1588135</wp:posOffset>
                      </wp:positionV>
                      <wp:extent cx="506095" cy="1270"/>
                      <wp:effectExtent l="0" t="38100" r="8255" b="36830"/>
                      <wp:wrapNone/>
                      <wp:docPr id="51" name="自选图形 7"/>
                      <wp:cNvGraphicFramePr/>
                      <a:graphic xmlns:a="http://schemas.openxmlformats.org/drawingml/2006/main">
                        <a:graphicData uri="http://schemas.microsoft.com/office/word/2010/wordprocessingShape">
                          <wps:wsp>
                            <wps:cNvCnPr/>
                            <wps:spPr>
                              <a:xfrm flipV="1">
                                <a:off x="0" y="0"/>
                                <a:ext cx="506095" cy="1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 o:spid="_x0000_s1026" o:spt="32" type="#_x0000_t32" style="position:absolute;left:0pt;flip:y;margin-left:199.9pt;margin-top:125.05pt;height:0.1pt;width:39.85pt;z-index:251644928;mso-width-relative:page;mso-height-relative:page;" filled="f" stroked="t" coordsize="21600,21600" o:gfxdata="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zKA32gAAAAsBAAAPAAAAAAAAAAEAIAAAACIAAABkcnMvZG93bnJldi54bWxQSwECFAAUAAAA&#10;CACHTuJARpuG1uwBAACmAwAADgAAAAAAAAABACAAAAApAQAAZHJzL2Uyb0RvYy54bWxQSwUGAAAA&#10;AAYABgBZAQAAhwUAAAAA&#10;">
                      <v:fill on="f" focussize="0,0"/>
                      <v:stroke color="#000000" joinstyle="round" endarrow="block"/>
                      <v:imagedata o:title=""/>
                      <o:lock v:ext="edit" aspectratio="f"/>
                    </v:shape>
                  </w:pict>
                </mc:Fallback>
              </mc:AlternateContent>
            </w:r>
            <w:r>
              <w:rPr>
                <w:b/>
                <w:sz w:val="24"/>
              </w:rPr>
              <mc:AlternateContent>
                <mc:Choice Requires="wps">
                  <w:drawing>
                    <wp:anchor distT="0" distB="0" distL="114300" distR="114300" simplePos="0" relativeHeight="251643904" behindDoc="0" locked="0" layoutInCell="1" allowOverlap="1">
                      <wp:simplePos x="0" y="0"/>
                      <wp:positionH relativeFrom="column">
                        <wp:posOffset>947420</wp:posOffset>
                      </wp:positionH>
                      <wp:positionV relativeFrom="paragraph">
                        <wp:posOffset>1336040</wp:posOffset>
                      </wp:positionV>
                      <wp:extent cx="585470" cy="274320"/>
                      <wp:effectExtent l="0" t="0" r="0" b="0"/>
                      <wp:wrapNone/>
                      <wp:docPr id="50" name="矩形 37"/>
                      <wp:cNvGraphicFramePr/>
                      <a:graphic xmlns:a="http://schemas.openxmlformats.org/drawingml/2006/main">
                        <a:graphicData uri="http://schemas.microsoft.com/office/word/2010/wordprocessingShape">
                          <wps:wsp>
                            <wps:cNvSpPr/>
                            <wps:spPr>
                              <a:xfrm flipV="1">
                                <a:off x="0" y="0"/>
                                <a:ext cx="585470" cy="274320"/>
                              </a:xfrm>
                              <a:prstGeom prst="rect">
                                <a:avLst/>
                              </a:prstGeom>
                              <a:noFill/>
                              <a:ln>
                                <a:noFill/>
                              </a:ln>
                            </wps:spPr>
                            <wps:txbx>
                              <w:txbxContent>
                                <w:p>
                                  <w:pPr>
                                    <w:rPr>
                                      <w:rFonts w:hint="eastAsia" w:eastAsia="宋体"/>
                                      <w:lang w:val="en-US" w:eastAsia="zh-CN"/>
                                    </w:rPr>
                                  </w:pPr>
                                  <w:r>
                                    <w:rPr>
                                      <w:rFonts w:hint="eastAsia"/>
                                      <w:lang w:val="en-US" w:eastAsia="zh-CN"/>
                                    </w:rPr>
                                    <w:t>6</w:t>
                                  </w:r>
                                </w:p>
                              </w:txbxContent>
                            </wps:txbx>
                            <wps:bodyPr upright="1"/>
                          </wps:wsp>
                        </a:graphicData>
                      </a:graphic>
                    </wp:anchor>
                  </w:drawing>
                </mc:Choice>
                <mc:Fallback>
                  <w:pict>
                    <v:rect id="矩形 37" o:spid="_x0000_s1026" o:spt="1" style="position:absolute;left:0pt;flip:y;margin-left:74.6pt;margin-top:105.2pt;height:21.6pt;width:46.1pt;z-index:251643904;mso-width-relative:page;mso-height-relative:page;" filled="f" stroked="f" coordsize="21600,21600" o:gfxdata="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BU22D7WAAAACwEAAA8AAAAAAAAAAQAgAAAAIgAAAGRycy9kb3du&#10;cmV2LnhtbFBLAQIUABQAAAAIAIdO4kBTZY0tjwEAAP4CAAAOAAAAAAAAAAEAIAAAACUBAABkcnMv&#10;ZTJvRG9jLnhtbFBLBQYAAAAABgAGAFkBAAAmBQAAAAA=&#10;">
                      <v:fill on="f" focussize="0,0"/>
                      <v:stroke on="f"/>
                      <v:imagedata o:title=""/>
                      <o:lock v:ext="edit" aspectratio="f"/>
                      <v:textbox>
                        <w:txbxContent>
                          <w:p>
                            <w:pPr>
                              <w:rPr>
                                <w:rFonts w:hint="eastAsia" w:eastAsia="宋体"/>
                                <w:lang w:val="en-US" w:eastAsia="zh-CN"/>
                              </w:rPr>
                            </w:pPr>
                            <w:r>
                              <w:rPr>
                                <w:rFonts w:hint="eastAsia"/>
                                <w:lang w:val="en-US" w:eastAsia="zh-CN"/>
                              </w:rPr>
                              <w:t>6</w:t>
                            </w:r>
                          </w:p>
                        </w:txbxContent>
                      </v:textbox>
                    </v:rect>
                  </w:pict>
                </mc:Fallback>
              </mc:AlternateContent>
            </w:r>
            <w:r>
              <w:rPr>
                <w:b/>
                <w:sz w:val="24"/>
              </w:rPr>
              <mc:AlternateContent>
                <mc:Choice Requires="wps">
                  <w:drawing>
                    <wp:anchor distT="0" distB="0" distL="114300" distR="114300" simplePos="0" relativeHeight="251642880" behindDoc="0" locked="0" layoutInCell="1" allowOverlap="1">
                      <wp:simplePos x="0" y="0"/>
                      <wp:positionH relativeFrom="column">
                        <wp:posOffset>900430</wp:posOffset>
                      </wp:positionH>
                      <wp:positionV relativeFrom="paragraph">
                        <wp:posOffset>404495</wp:posOffset>
                      </wp:positionV>
                      <wp:extent cx="433070" cy="297180"/>
                      <wp:effectExtent l="0" t="0" r="0" b="0"/>
                      <wp:wrapNone/>
                      <wp:docPr id="49" name="文本框 61"/>
                      <wp:cNvGraphicFramePr/>
                      <a:graphic xmlns:a="http://schemas.openxmlformats.org/drawingml/2006/main">
                        <a:graphicData uri="http://schemas.microsoft.com/office/word/2010/wordprocessingShape">
                          <wps:wsp>
                            <wps:cNvSpPr txBox="1"/>
                            <wps:spPr>
                              <a:xfrm>
                                <a:off x="0" y="0"/>
                                <a:ext cx="433070" cy="297180"/>
                              </a:xfrm>
                              <a:prstGeom prst="rect">
                                <a:avLst/>
                              </a:prstGeom>
                              <a:noFill/>
                              <a:ln>
                                <a:noFill/>
                              </a:ln>
                            </wps:spPr>
                            <wps:txbx>
                              <w:txbxContent>
                                <w:p>
                                  <w:pPr>
                                    <w:ind w:left="-120" w:leftChars="-57" w:right="-149" w:rightChars="-71"/>
                                    <w:jc w:val="center"/>
                                  </w:pPr>
                                  <w:r>
                                    <w:rPr>
                                      <w:rFonts w:hint="eastAsia"/>
                                    </w:rPr>
                                    <w:t>450</w:t>
                                  </w:r>
                                </w:p>
                              </w:txbxContent>
                            </wps:txbx>
                            <wps:bodyPr upright="1"/>
                          </wps:wsp>
                        </a:graphicData>
                      </a:graphic>
                    </wp:anchor>
                  </w:drawing>
                </mc:Choice>
                <mc:Fallback>
                  <w:pict>
                    <v:shape id="文本框 61" o:spid="_x0000_s1026" o:spt="202" type="#_x0000_t202" style="position:absolute;left:0pt;margin-left:70.9pt;margin-top:31.85pt;height:23.4pt;width:34.1pt;z-index:251642880;mso-width-relative:page;mso-height-relative:page;" filled="f" stroked="f" coordsize="21600,21600" o:gfxdata="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G0XYPTWAAAACgEAAA8AAAAAAAAAAQAgAAAAIgAAAGRycy9kb3du&#10;cmV2LnhtbFBLAQIUABQAAAAIAIdO4kA8ODI5jwEAAAEDAAAOAAAAAAAAAAEAIAAAACUBAABkcnMv&#10;ZTJvRG9jLnhtbFBLBQYAAAAABgAGAFkBAAAmBQAAAAA=&#10;">
                      <v:fill on="f" focussize="0,0"/>
                      <v:stroke on="f"/>
                      <v:imagedata o:title=""/>
                      <o:lock v:ext="edit" aspectratio="f"/>
                      <v:textbox>
                        <w:txbxContent>
                          <w:p>
                            <w:pPr>
                              <w:ind w:left="-120" w:leftChars="-57" w:right="-149" w:rightChars="-71"/>
                              <w:jc w:val="center"/>
                            </w:pPr>
                            <w:r>
                              <w:rPr>
                                <w:rFonts w:hint="eastAsia"/>
                              </w:rPr>
                              <w:t>450</w:t>
                            </w:r>
                          </w:p>
                        </w:txbxContent>
                      </v:textbox>
                    </v:shape>
                  </w:pict>
                </mc:Fallback>
              </mc:AlternateContent>
            </w:r>
            <w:r>
              <w:rPr>
                <w:b/>
                <w:sz w:val="24"/>
              </w:rPr>
              <mc:AlternateContent>
                <mc:Choice Requires="wps">
                  <w:drawing>
                    <wp:anchor distT="0" distB="0" distL="114300" distR="114300" simplePos="0" relativeHeight="251640832" behindDoc="0" locked="0" layoutInCell="1" allowOverlap="1">
                      <wp:simplePos x="0" y="0"/>
                      <wp:positionH relativeFrom="column">
                        <wp:posOffset>2134870</wp:posOffset>
                      </wp:positionH>
                      <wp:positionV relativeFrom="paragraph">
                        <wp:posOffset>1232535</wp:posOffset>
                      </wp:positionV>
                      <wp:extent cx="226695" cy="200025"/>
                      <wp:effectExtent l="3175" t="0" r="17780" b="9525"/>
                      <wp:wrapNone/>
                      <wp:docPr id="48" name="直线 72"/>
                      <wp:cNvGraphicFramePr/>
                      <a:graphic xmlns:a="http://schemas.openxmlformats.org/drawingml/2006/main">
                        <a:graphicData uri="http://schemas.microsoft.com/office/word/2010/wordprocessingShape">
                          <wps:wsp>
                            <wps:cNvCnPr/>
                            <wps:spPr>
                              <a:xfrm flipV="1">
                                <a:off x="0" y="0"/>
                                <a:ext cx="226695" cy="200025"/>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直线 72" o:spid="_x0000_s1026" o:spt="20" style="position:absolute;left:0pt;flip:y;margin-left:168.1pt;margin-top:97.05pt;height:15.75pt;width:17.85pt;z-index:251640832;mso-width-relative:page;mso-height-relative:page;" filled="f" stroked="t" coordsize="21600,21600" o:gfxdata="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M+65vYAAAACwEAAA8A&#10;AAAAAAAAAQAgAAAAIgAAAGRycy9kb3ducmV2LnhtbFBLAQIUABQAAAAIAIdO4kAJtugL3gEAAKAD&#10;AAAOAAAAAAAAAAEAIAAAACcBAABkcnMvZTJvRG9jLnhtbFBLBQYAAAAABgAGAFkBAAB3BQAAAAA=&#10;">
                      <v:fill on="f" focussize="0,0"/>
                      <v:stroke color="#000000" joinstyle="round" dashstyle="dash" endarrow="block"/>
                      <v:imagedata o:title=""/>
                      <o:lock v:ext="edit" aspectratio="f"/>
                    </v:line>
                  </w:pict>
                </mc:Fallback>
              </mc:AlternateContent>
            </w:r>
            <w:r>
              <w:rPr>
                <w:b/>
                <w:sz w:val="24"/>
              </w:rPr>
              <mc:AlternateContent>
                <mc:Choice Requires="wps">
                  <w:drawing>
                    <wp:anchor distT="0" distB="0" distL="114300" distR="114300" simplePos="0" relativeHeight="251639808" behindDoc="0" locked="0" layoutInCell="1" allowOverlap="1">
                      <wp:simplePos x="0" y="0"/>
                      <wp:positionH relativeFrom="column">
                        <wp:posOffset>2215515</wp:posOffset>
                      </wp:positionH>
                      <wp:positionV relativeFrom="paragraph">
                        <wp:posOffset>967105</wp:posOffset>
                      </wp:positionV>
                      <wp:extent cx="785495" cy="297180"/>
                      <wp:effectExtent l="0" t="0" r="0" b="0"/>
                      <wp:wrapNone/>
                      <wp:docPr id="47" name="矩形 71"/>
                      <wp:cNvGraphicFramePr/>
                      <a:graphic xmlns:a="http://schemas.openxmlformats.org/drawingml/2006/main">
                        <a:graphicData uri="http://schemas.microsoft.com/office/word/2010/wordprocessingShape">
                          <wps:wsp>
                            <wps:cNvSpPr/>
                            <wps:spPr>
                              <a:xfrm>
                                <a:off x="0" y="0"/>
                                <a:ext cx="785495" cy="297180"/>
                              </a:xfrm>
                              <a:prstGeom prst="rect">
                                <a:avLst/>
                              </a:prstGeom>
                              <a:noFill/>
                              <a:ln>
                                <a:noFill/>
                              </a:ln>
                            </wps:spPr>
                            <wps:txbx>
                              <w:txbxContent>
                                <w:p>
                                  <w:pPr>
                                    <w:rPr>
                                      <w:rFonts w:hint="default" w:eastAsia="宋体"/>
                                      <w:lang w:val="en-US" w:eastAsia="zh-CN"/>
                                    </w:rPr>
                                  </w:pPr>
                                  <w:r>
                                    <w:rPr>
                                      <w:rFonts w:hint="eastAsia"/>
                                    </w:rPr>
                                    <w:t>损耗</w:t>
                                  </w:r>
                                  <w:r>
                                    <w:rPr>
                                      <w:rFonts w:hint="eastAsia"/>
                                      <w:lang w:val="en-US" w:eastAsia="zh-CN"/>
                                    </w:rPr>
                                    <w:t>5.04</w:t>
                                  </w:r>
                                </w:p>
                              </w:txbxContent>
                            </wps:txbx>
                            <wps:bodyPr upright="1"/>
                          </wps:wsp>
                        </a:graphicData>
                      </a:graphic>
                    </wp:anchor>
                  </w:drawing>
                </mc:Choice>
                <mc:Fallback>
                  <w:pict>
                    <v:rect id="矩形 71" o:spid="_x0000_s1026" o:spt="1" style="position:absolute;left:0pt;margin-left:174.45pt;margin-top:76.15pt;height:23.4pt;width:61.85pt;z-index:251639808;mso-width-relative:page;mso-height-relative:page;" filled="f" stroked="f" coordsize="21600,21600" o:gfxdata="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I3EL63AAAAAsBAAAPAAAAAAAAAAEAIAAAACIAAABkcnMvZG93bnJldi54&#10;bWxQSwECFAAUAAAACACHTuJA6n7EBIQBAAD0AgAADgAAAAAAAAABACAAAAArAQAAZHJzL2Uyb0Rv&#10;Yy54bWxQSwUGAAAAAAYABgBZAQAAIQUAAAAA&#10;">
                      <v:fill on="f" focussize="0,0"/>
                      <v:stroke on="f"/>
                      <v:imagedata o:title=""/>
                      <o:lock v:ext="edit" aspectratio="f"/>
                      <v:textbox>
                        <w:txbxContent>
                          <w:p>
                            <w:pPr>
                              <w:rPr>
                                <w:rFonts w:hint="default" w:eastAsia="宋体"/>
                                <w:lang w:val="en-US" w:eastAsia="zh-CN"/>
                              </w:rPr>
                            </w:pPr>
                            <w:r>
                              <w:rPr>
                                <w:rFonts w:hint="eastAsia"/>
                              </w:rPr>
                              <w:t>损耗</w:t>
                            </w:r>
                            <w:r>
                              <w:rPr>
                                <w:rFonts w:hint="eastAsia"/>
                                <w:lang w:val="en-US" w:eastAsia="zh-CN"/>
                              </w:rPr>
                              <w:t>5.04</w:t>
                            </w:r>
                          </w:p>
                        </w:txbxContent>
                      </v:textbox>
                    </v:rect>
                  </w:pict>
                </mc:Fallback>
              </mc:AlternateContent>
            </w:r>
            <w:r>
              <w:rPr>
                <w:b/>
                <w:sz w:val="24"/>
              </w:rPr>
              <mc:AlternateContent>
                <mc:Choice Requires="wps">
                  <w:drawing>
                    <wp:anchor distT="0" distB="0" distL="114300" distR="114300" simplePos="0" relativeHeight="251638784" behindDoc="0" locked="0" layoutInCell="1" allowOverlap="1">
                      <wp:simplePos x="0" y="0"/>
                      <wp:positionH relativeFrom="column">
                        <wp:posOffset>1301115</wp:posOffset>
                      </wp:positionH>
                      <wp:positionV relativeFrom="paragraph">
                        <wp:posOffset>1433830</wp:posOffset>
                      </wp:positionV>
                      <wp:extent cx="1226820" cy="282575"/>
                      <wp:effectExtent l="4445" t="4445" r="6985" b="17780"/>
                      <wp:wrapNone/>
                      <wp:docPr id="46" name="矩形 77"/>
                      <wp:cNvGraphicFramePr/>
                      <a:graphic xmlns:a="http://schemas.openxmlformats.org/drawingml/2006/main">
                        <a:graphicData uri="http://schemas.microsoft.com/office/word/2010/wordprocessingShape">
                          <wps:wsp>
                            <wps:cNvSpPr/>
                            <wps:spPr>
                              <a:xfrm>
                                <a:off x="0" y="0"/>
                                <a:ext cx="1226820" cy="282575"/>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乳化液配制用水</w:t>
                                  </w:r>
                                </w:p>
                                <w:p/>
                              </w:txbxContent>
                            </wps:txbx>
                            <wps:bodyPr upright="1"/>
                          </wps:wsp>
                        </a:graphicData>
                      </a:graphic>
                    </wp:anchor>
                  </w:drawing>
                </mc:Choice>
                <mc:Fallback>
                  <w:pict>
                    <v:rect id="矩形 77" o:spid="_x0000_s1026" o:spt="1" style="position:absolute;left:0pt;margin-left:102.45pt;margin-top:112.9pt;height:22.25pt;width:96.6pt;z-index:251638784;mso-width-relative:page;mso-height-relative:page;" filled="f" stroked="t" coordsize="21600,21600" o:gfxdata="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4qnQvZAAAA&#10;CwEAAA8AAAAAAAAAAQAgAAAAIgAAAGRycy9kb3ducmV2LnhtbFBLAQIUABQAAAAIAIdO4kC8/HrT&#10;4wEAALQDAAAOAAAAAAAAAAEAIAAAACgBAABkcnMvZTJvRG9jLnhtbFBLBQYAAAAABgAGAFkBAAB9&#10;BQAAAAA=&#10;">
                      <v:fill on="f" focussize="0,0"/>
                      <v:stroke color="#000000" joinstyle="miter"/>
                      <v:imagedata o:title=""/>
                      <o:lock v:ext="edit" aspectratio="f"/>
                      <v:textbox>
                        <w:txbxContent>
                          <w:p>
                            <w:pPr>
                              <w:jc w:val="center"/>
                            </w:pPr>
                            <w:r>
                              <w:rPr>
                                <w:rFonts w:hint="eastAsia"/>
                              </w:rPr>
                              <w:t>乳化液配制用水</w:t>
                            </w:r>
                          </w:p>
                          <w:p/>
                        </w:txbxContent>
                      </v:textbox>
                    </v:rect>
                  </w:pict>
                </mc:Fallback>
              </mc:AlternateContent>
            </w:r>
            <w:r>
              <w:rPr>
                <w:b/>
                <w:sz w:val="24"/>
              </w:rPr>
              <mc:AlternateContent>
                <mc:Choice Requires="wps">
                  <w:drawing>
                    <wp:anchor distT="0" distB="0" distL="114300" distR="114300" simplePos="0" relativeHeight="251637760" behindDoc="0" locked="0" layoutInCell="1" allowOverlap="1">
                      <wp:simplePos x="0" y="0"/>
                      <wp:positionH relativeFrom="column">
                        <wp:posOffset>891540</wp:posOffset>
                      </wp:positionH>
                      <wp:positionV relativeFrom="paragraph">
                        <wp:posOffset>1575435</wp:posOffset>
                      </wp:positionV>
                      <wp:extent cx="419100" cy="635"/>
                      <wp:effectExtent l="0" t="38100" r="0" b="37465"/>
                      <wp:wrapNone/>
                      <wp:docPr id="45" name="自选图形 82"/>
                      <wp:cNvGraphicFramePr/>
                      <a:graphic xmlns:a="http://schemas.openxmlformats.org/drawingml/2006/main">
                        <a:graphicData uri="http://schemas.microsoft.com/office/word/2010/wordprocessingShape">
                          <wps:wsp>
                            <wps:cNvCnPr/>
                            <wps:spPr>
                              <a:xfrm flipV="1">
                                <a:off x="0" y="0"/>
                                <a:ext cx="4191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2" o:spid="_x0000_s1026" o:spt="32" type="#_x0000_t32" style="position:absolute;left:0pt;flip:y;margin-left:70.2pt;margin-top:124.05pt;height:0.05pt;width:33pt;z-index:251637760;mso-width-relative:page;mso-height-relative:page;" filled="f" stroked="t" coordsize="21600,21600" o:gfxdata="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KB&#10;NRXYAAAACwEAAA8AAAAAAAAAAQAgAAAAIgAAAGRycy9kb3ducmV2LnhtbFBLAQIUABQAAAAIAIdO&#10;4kDAeFtO6gEAAKYDAAAOAAAAAAAAAAEAIAAAACcBAABkcnMvZTJvRG9jLnhtbFBLBQYAAAAABgAG&#10;AFkBAACDBQAAAAA=&#10;">
                      <v:fill on="f" focussize="0,0"/>
                      <v:stroke color="#000000" joinstyle="round" endarrow="block"/>
                      <v:imagedata o:title=""/>
                      <o:lock v:ext="edit" aspectratio="f"/>
                    </v:shape>
                  </w:pict>
                </mc:Fallback>
              </mc:AlternateContent>
            </w:r>
            <w:r>
              <w:rPr>
                <w:b/>
                <w:sz w:val="24"/>
              </w:rPr>
              <mc:AlternateContent>
                <mc:Choice Requires="wps">
                  <w:drawing>
                    <wp:anchor distT="0" distB="0" distL="114300" distR="114300" simplePos="0" relativeHeight="251635712" behindDoc="0" locked="0" layoutInCell="1" allowOverlap="1">
                      <wp:simplePos x="0" y="0"/>
                      <wp:positionH relativeFrom="column">
                        <wp:posOffset>898525</wp:posOffset>
                      </wp:positionH>
                      <wp:positionV relativeFrom="paragraph">
                        <wp:posOffset>664210</wp:posOffset>
                      </wp:positionV>
                      <wp:extent cx="418465" cy="1905"/>
                      <wp:effectExtent l="0" t="37465" r="635" b="36830"/>
                      <wp:wrapNone/>
                      <wp:docPr id="43" name="自选图形 65"/>
                      <wp:cNvGraphicFramePr/>
                      <a:graphic xmlns:a="http://schemas.openxmlformats.org/drawingml/2006/main">
                        <a:graphicData uri="http://schemas.microsoft.com/office/word/2010/wordprocessingShape">
                          <wps:wsp>
                            <wps:cNvCnPr/>
                            <wps:spPr>
                              <a:xfrm flipV="1">
                                <a:off x="0" y="0"/>
                                <a:ext cx="418465" cy="19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flip:y;margin-left:70.75pt;margin-top:52.3pt;height:0.15pt;width:32.95pt;z-index:251635712;mso-width-relative:page;mso-height-relative:page;" filled="f" stroked="t" coordsize="21600,21600" o:gfxdata="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MxyCHZAAAACwEAAA8AAAAAAAAAAQAgAAAAIgAAAGRycy9kb3ducmV2LnhtbFBLAQIUABQAAAAI&#10;AIdO4kCwxmGe7AEAAKcDAAAOAAAAAAAAAAEAIAAAACgBAABkcnMvZTJvRG9jLnhtbFBLBQYAAAAA&#10;BgAGAFkBAACGBQAAAAA=&#10;">
                      <v:fill on="f" focussize="0,0"/>
                      <v:stroke color="#000000" joinstyle="round" endarrow="block"/>
                      <v:imagedata o:title=""/>
                      <o:lock v:ext="edit" aspectratio="f"/>
                    </v:shape>
                  </w:pict>
                </mc:Fallback>
              </mc:AlternateContent>
            </w:r>
            <w:r>
              <w:rPr>
                <w:b/>
                <w:sz w:val="24"/>
              </w:rPr>
              <mc:AlternateContent>
                <mc:Choice Requires="wps">
                  <w:drawing>
                    <wp:anchor distT="0" distB="0" distL="114300" distR="114300" simplePos="0" relativeHeight="251634688" behindDoc="0" locked="0" layoutInCell="1" allowOverlap="1">
                      <wp:simplePos x="0" y="0"/>
                      <wp:positionH relativeFrom="column">
                        <wp:posOffset>3157855</wp:posOffset>
                      </wp:positionH>
                      <wp:positionV relativeFrom="paragraph">
                        <wp:posOffset>665480</wp:posOffset>
                      </wp:positionV>
                      <wp:extent cx="611505" cy="0"/>
                      <wp:effectExtent l="0" t="38100" r="17145" b="38100"/>
                      <wp:wrapNone/>
                      <wp:docPr id="42" name="自选图形 66"/>
                      <wp:cNvGraphicFramePr/>
                      <a:graphic xmlns:a="http://schemas.openxmlformats.org/drawingml/2006/main">
                        <a:graphicData uri="http://schemas.microsoft.com/office/word/2010/wordprocessingShape">
                          <wps:wsp>
                            <wps:cNvCnPr/>
                            <wps:spPr>
                              <a:xfrm>
                                <a:off x="0" y="0"/>
                                <a:ext cx="61150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6" o:spid="_x0000_s1026" o:spt="32" type="#_x0000_t32" style="position:absolute;left:0pt;margin-left:248.65pt;margin-top:52.4pt;height:0pt;width:48.15pt;z-index:251634688;mso-width-relative:page;mso-height-relative:page;" filled="f" stroked="t" coordsize="21600,21600" o:gfxdata="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JWD5jZAAAACwEA&#10;AA8AAAAAAAAAAQAgAAAAIgAAAGRycy9kb3ducmV2LnhtbFBLAQIUABQAAAAIAIdO4kCUAu654AEA&#10;AJoDAAAOAAAAAAAAAAEAIAAAACgBAABkcnMvZTJvRG9jLnhtbFBLBQYAAAAABgAGAFkBAAB6BQAA&#10;AAA=&#10;">
                      <v:fill on="f" focussize="0,0"/>
                      <v:stroke color="#000000" joinstyle="round" endarrow="block"/>
                      <v:imagedata o:title=""/>
                      <o:lock v:ext="edit" aspectratio="f"/>
                    </v:shape>
                  </w:pict>
                </mc:Fallback>
              </mc:AlternateContent>
            </w:r>
            <w:r>
              <w:rPr>
                <w:b/>
                <w:sz w:val="24"/>
              </w:rPr>
              <mc:AlternateContent>
                <mc:Choice Requires="wps">
                  <w:drawing>
                    <wp:anchor distT="0" distB="0" distL="114300" distR="114300" simplePos="0" relativeHeight="251631616" behindDoc="0" locked="0" layoutInCell="1" allowOverlap="1">
                      <wp:simplePos x="0" y="0"/>
                      <wp:positionH relativeFrom="column">
                        <wp:posOffset>191135</wp:posOffset>
                      </wp:positionH>
                      <wp:positionV relativeFrom="paragraph">
                        <wp:posOffset>1173480</wp:posOffset>
                      </wp:positionV>
                      <wp:extent cx="707390" cy="0"/>
                      <wp:effectExtent l="0" t="38100" r="16510" b="38100"/>
                      <wp:wrapNone/>
                      <wp:docPr id="39" name="Line 993"/>
                      <wp:cNvGraphicFramePr/>
                      <a:graphic xmlns:a="http://schemas.openxmlformats.org/drawingml/2006/main">
                        <a:graphicData uri="http://schemas.microsoft.com/office/word/2010/wordprocessingShape">
                          <wps:wsp>
                            <wps:cNvCnPr/>
                            <wps:spPr>
                              <a:xfrm flipV="1">
                                <a:off x="0" y="0"/>
                                <a:ext cx="70739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993" o:spid="_x0000_s1026" o:spt="20" style="position:absolute;left:0pt;flip:y;margin-left:15.05pt;margin-top:92.4pt;height:0pt;width:55.7pt;z-index:251631616;mso-width-relative:page;mso-height-relative:page;" filled="f" stroked="t" coordsize="21600,21600" o:gfxdata="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ANbKI1wAAAAoBAAAPAAAAAAAAAAEAIAAAACIA&#10;AABkcnMvZG93bnJldi54bWxQSwECFAAUAAAACACHTuJAiMhGG9EBAACbAwAADgAAAAAAAAABACAA&#10;AAAmAQAAZHJzL2Uyb0RvYy54bWxQSwUGAAAAAAYABgBZAQAAaQUAAAAA&#10;">
                      <v:fill on="f" focussize="0,0"/>
                      <v:stroke color="#000000" joinstyle="round" endarrow="block"/>
                      <v:imagedata o:title=""/>
                      <o:lock v:ext="edit" aspectratio="f"/>
                    </v:line>
                  </w:pict>
                </mc:Fallback>
              </mc:AlternateContent>
            </w:r>
            <w:r>
              <w:rPr>
                <w:b/>
                <w:sz w:val="24"/>
              </w:rPr>
              <mc:AlternateContent>
                <mc:Choice Requires="wps">
                  <w:drawing>
                    <wp:anchor distT="0" distB="0" distL="114300" distR="114300" simplePos="0" relativeHeight="251629568" behindDoc="0" locked="0" layoutInCell="1" allowOverlap="1">
                      <wp:simplePos x="0" y="0"/>
                      <wp:positionH relativeFrom="column">
                        <wp:posOffset>1659890</wp:posOffset>
                      </wp:positionH>
                      <wp:positionV relativeFrom="paragraph">
                        <wp:posOffset>128270</wp:posOffset>
                      </wp:positionV>
                      <wp:extent cx="785495" cy="297180"/>
                      <wp:effectExtent l="0" t="0" r="0" b="0"/>
                      <wp:wrapNone/>
                      <wp:docPr id="29" name="Rectangle 989"/>
                      <wp:cNvGraphicFramePr/>
                      <a:graphic xmlns:a="http://schemas.openxmlformats.org/drawingml/2006/main">
                        <a:graphicData uri="http://schemas.microsoft.com/office/word/2010/wordprocessingShape">
                          <wps:wsp>
                            <wps:cNvSpPr/>
                            <wps:spPr>
                              <a:xfrm>
                                <a:off x="0" y="0"/>
                                <a:ext cx="785495" cy="297180"/>
                              </a:xfrm>
                              <a:prstGeom prst="rect">
                                <a:avLst/>
                              </a:prstGeom>
                              <a:noFill/>
                              <a:ln>
                                <a:noFill/>
                              </a:ln>
                            </wps:spPr>
                            <wps:txbx>
                              <w:txbxContent>
                                <w:p>
                                  <w:r>
                                    <w:rPr>
                                      <w:rFonts w:hint="eastAsia"/>
                                    </w:rPr>
                                    <w:t>损耗90</w:t>
                                  </w:r>
                                </w:p>
                              </w:txbxContent>
                            </wps:txbx>
                            <wps:bodyPr upright="1"/>
                          </wps:wsp>
                        </a:graphicData>
                      </a:graphic>
                    </wp:anchor>
                  </w:drawing>
                </mc:Choice>
                <mc:Fallback>
                  <w:pict>
                    <v:rect id="Rectangle 989" o:spid="_x0000_s1026" o:spt="1" style="position:absolute;left:0pt;margin-left:130.7pt;margin-top:10.1pt;height:23.4pt;width:61.85pt;z-index:251629568;mso-width-relative:page;mso-height-relative:page;" filled="f" stroked="f" coordsize="21600,21600" o:gfxdata="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">
                      <v:fill on="f" focussize="0,0"/>
                      <v:stroke on="f"/>
                      <v:imagedata o:title=""/>
                      <o:lock v:ext="edit" aspectratio="f"/>
                      <v:textbox>
                        <w:txbxContent>
                          <w:p>
                            <w:r>
                              <w:rPr>
                                <w:rFonts w:hint="eastAsia"/>
                              </w:rPr>
                              <w:t>损耗90</w:t>
                            </w:r>
                          </w:p>
                        </w:txbxContent>
                      </v:textbox>
                    </v:rect>
                  </w:pict>
                </mc:Fallback>
              </mc:AlternateContent>
            </w:r>
            <w:r>
              <w:rPr>
                <w:b/>
                <w:sz w:val="24"/>
              </w:rPr>
              <mc:AlternateContent>
                <mc:Choice Requires="wps">
                  <w:drawing>
                    <wp:anchor distT="0" distB="0" distL="114300" distR="114300" simplePos="0" relativeHeight="251628544" behindDoc="0" locked="0" layoutInCell="1" allowOverlap="1">
                      <wp:simplePos x="0" y="0"/>
                      <wp:positionH relativeFrom="column">
                        <wp:posOffset>1550670</wp:posOffset>
                      </wp:positionH>
                      <wp:positionV relativeFrom="paragraph">
                        <wp:posOffset>330200</wp:posOffset>
                      </wp:positionV>
                      <wp:extent cx="226695" cy="200025"/>
                      <wp:effectExtent l="3175" t="0" r="17780" b="9525"/>
                      <wp:wrapNone/>
                      <wp:docPr id="25" name="Line 988"/>
                      <wp:cNvGraphicFramePr/>
                      <a:graphic xmlns:a="http://schemas.openxmlformats.org/drawingml/2006/main">
                        <a:graphicData uri="http://schemas.microsoft.com/office/word/2010/wordprocessingShape">
                          <wps:wsp>
                            <wps:cNvCnPr/>
                            <wps:spPr>
                              <a:xfrm flipV="1">
                                <a:off x="0" y="0"/>
                                <a:ext cx="226695" cy="200025"/>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Line 988" o:spid="_x0000_s1026" o:spt="20" style="position:absolute;left:0pt;flip:y;margin-left:122.1pt;margin-top:26pt;height:15.75pt;width:17.85pt;z-index:251628544;mso-width-relative:page;mso-height-relative:page;" filled="f" stroked="t" coordsize="21600,21600" o:gfxdata="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Dtm0dcAAAAJAQAADwAAAAAAAAABACAAAAAi&#10;AAAAZHJzL2Rvd25yZXYueG1sUEsBAhQAFAAAAAgAh07iQBhEcgnSAQAAnwMAAA4AAAAAAAAAAQAg&#10;AAAAJgEAAGRycy9lMm9Eb2MueG1sUEsFBgAAAAAGAAYAWQEAAGoFAAAAAA==&#10;">
                      <v:fill on="f" focussize="0,0"/>
                      <v:stroke color="#000000" joinstyle="round" dashstyle="dash" endarrow="block"/>
                      <v:imagedata o:title=""/>
                      <o:lock v:ext="edit" aspectratio="f"/>
                    </v:line>
                  </w:pict>
                </mc:Fallback>
              </mc:AlternateContent>
            </w:r>
            <w:r>
              <w:rPr>
                <w:b/>
                <w:sz w:val="24"/>
              </w:rPr>
              <mc:AlternateContent>
                <mc:Choice Requires="wps">
                  <w:drawing>
                    <wp:anchor distT="0" distB="0" distL="114300" distR="114300" simplePos="0" relativeHeight="251626496" behindDoc="0" locked="0" layoutInCell="1" allowOverlap="1">
                      <wp:simplePos x="0" y="0"/>
                      <wp:positionH relativeFrom="column">
                        <wp:posOffset>3834130</wp:posOffset>
                      </wp:positionH>
                      <wp:positionV relativeFrom="paragraph">
                        <wp:posOffset>435610</wp:posOffset>
                      </wp:positionV>
                      <wp:extent cx="1282700" cy="543560"/>
                      <wp:effectExtent l="0" t="0" r="0" b="0"/>
                      <wp:wrapNone/>
                      <wp:docPr id="5" name="Rectangle 986"/>
                      <wp:cNvGraphicFramePr/>
                      <a:graphic xmlns:a="http://schemas.openxmlformats.org/drawingml/2006/main">
                        <a:graphicData uri="http://schemas.microsoft.com/office/word/2010/wordprocessingShape">
                          <wps:wsp>
                            <wps:cNvSpPr/>
                            <wps:spPr>
                              <a:xfrm>
                                <a:off x="0" y="0"/>
                                <a:ext cx="1282700" cy="543560"/>
                              </a:xfrm>
                              <a:prstGeom prst="rect">
                                <a:avLst/>
                              </a:prstGeom>
                              <a:noFill/>
                              <a:ln>
                                <a:noFill/>
                              </a:ln>
                            </wps:spPr>
                            <wps:txbx>
                              <w:txbxContent>
                                <w:p>
                                  <w:r>
                                    <w:rPr>
                                      <w:szCs w:val="21"/>
                                    </w:rPr>
                                    <w:t>接管</w:t>
                                  </w:r>
                                  <w:r>
                                    <w:rPr>
                                      <w:rFonts w:hint="eastAsia"/>
                                      <w:szCs w:val="21"/>
                                    </w:rPr>
                                    <w:t>梅村</w:t>
                                  </w:r>
                                  <w:r>
                                    <w:rPr>
                                      <w:szCs w:val="21"/>
                                    </w:rPr>
                                    <w:t>水处理厂进行集中处理</w:t>
                                  </w:r>
                                </w:p>
                              </w:txbxContent>
                            </wps:txbx>
                            <wps:bodyPr upright="1"/>
                          </wps:wsp>
                        </a:graphicData>
                      </a:graphic>
                    </wp:anchor>
                  </w:drawing>
                </mc:Choice>
                <mc:Fallback>
                  <w:pict>
                    <v:rect id="Rectangle 986" o:spid="_x0000_s1026" o:spt="1" style="position:absolute;left:0pt;margin-left:301.9pt;margin-top:34.3pt;height:42.8pt;width:101pt;z-index:251626496;mso-width-relative:page;mso-height-relative:page;" filled="f" stroked="f" coordsize="21600,21600" o:gfxdata="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">
                      <v:fill on="f" focussize="0,0"/>
                      <v:stroke on="f"/>
                      <v:imagedata o:title=""/>
                      <o:lock v:ext="edit" aspectratio="f"/>
                      <v:textbox>
                        <w:txbxContent>
                          <w:p>
                            <w:r>
                              <w:rPr>
                                <w:szCs w:val="21"/>
                              </w:rPr>
                              <w:t>接管</w:t>
                            </w:r>
                            <w:r>
                              <w:rPr>
                                <w:rFonts w:hint="eastAsia"/>
                                <w:szCs w:val="21"/>
                              </w:rPr>
                              <w:t>梅村</w:t>
                            </w:r>
                            <w:r>
                              <w:rPr>
                                <w:szCs w:val="21"/>
                              </w:rPr>
                              <w:t>水处理厂进行集中处理</w:t>
                            </w:r>
                          </w:p>
                        </w:txbxContent>
                      </v:textbox>
                    </v:rect>
                  </w:pict>
                </mc:Fallback>
              </mc:AlternateContent>
            </w:r>
          </w:p>
          <w:p>
            <w:pPr>
              <w:pStyle w:val="45"/>
              <w:spacing w:line="500" w:lineRule="exact"/>
              <w:ind w:firstLine="0" w:firstLineChars="0"/>
              <w:jc w:val="center"/>
              <w:rPr>
                <w:rFonts w:ascii="Times New Roman" w:hAnsi="Times New Roman"/>
                <w:sz w:val="24"/>
              </w:rPr>
            </w:pPr>
            <w:r>
              <w:rPr>
                <w:b/>
                <w:sz w:val="24"/>
              </w:rPr>
              <mc:AlternateContent>
                <mc:Choice Requires="wps">
                  <w:drawing>
                    <wp:anchor distT="0" distB="0" distL="114300" distR="114300" simplePos="0" relativeHeight="251636736" behindDoc="0" locked="0" layoutInCell="1" allowOverlap="1">
                      <wp:simplePos x="0" y="0"/>
                      <wp:positionH relativeFrom="column">
                        <wp:posOffset>894715</wp:posOffset>
                      </wp:positionH>
                      <wp:positionV relativeFrom="paragraph">
                        <wp:posOffset>345440</wp:posOffset>
                      </wp:positionV>
                      <wp:extent cx="1905" cy="915035"/>
                      <wp:effectExtent l="4445" t="0" r="12700" b="18415"/>
                      <wp:wrapNone/>
                      <wp:docPr id="44" name="自选图形 64"/>
                      <wp:cNvGraphicFramePr/>
                      <a:graphic xmlns:a="http://schemas.openxmlformats.org/drawingml/2006/main">
                        <a:graphicData uri="http://schemas.microsoft.com/office/word/2010/wordprocessingShape">
                          <wps:wsp>
                            <wps:cNvCnPr/>
                            <wps:spPr>
                              <a:xfrm>
                                <a:off x="0" y="0"/>
                                <a:ext cx="1905" cy="9150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4" o:spid="_x0000_s1026" o:spt="32" type="#_x0000_t32" style="position:absolute;left:0pt;margin-left:70.45pt;margin-top:27.2pt;height:72.05pt;width:0.15pt;z-index:251636736;mso-width-relative:page;mso-height-relative:page;" filled="f" stroked="t" coordsize="21600,21600" o:gfxdata="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f+RXPXAAAACgEAAA8AAAAA&#10;AAAAAQAgAAAAIgAAAGRycy9kb3ducmV2LnhtbFBLAQIUABQAAAAIAIdO4kCyF0+u3AEAAJkDAAAO&#10;AAAAAAAAAAEAIAAAACYBAABkcnMvZTJvRG9jLnhtbFBLBQYAAAAABgAGAFkBAAB0BQAAAAA=&#10;">
                      <v:fill on="f" focussize="0,0"/>
                      <v:stroke color="#000000" joinstyle="round"/>
                      <v:imagedata o:title=""/>
                      <o:lock v:ext="edit" aspectratio="f"/>
                    </v:shape>
                  </w:pict>
                </mc:Fallback>
              </mc:AlternateContent>
            </w:r>
            <w:r>
              <w:rPr>
                <w:b/>
                <w:sz w:val="24"/>
              </w:rPr>
              <mc:AlternateContent>
                <mc:Choice Requires="wps">
                  <w:drawing>
                    <wp:anchor distT="0" distB="0" distL="114300" distR="114300" simplePos="0" relativeHeight="251633664" behindDoc="0" locked="0" layoutInCell="1" allowOverlap="1">
                      <wp:simplePos x="0" y="0"/>
                      <wp:positionH relativeFrom="column">
                        <wp:posOffset>3227070</wp:posOffset>
                      </wp:positionH>
                      <wp:positionV relativeFrom="paragraph">
                        <wp:posOffset>120015</wp:posOffset>
                      </wp:positionV>
                      <wp:extent cx="433070" cy="274320"/>
                      <wp:effectExtent l="0" t="0" r="0" b="0"/>
                      <wp:wrapNone/>
                      <wp:docPr id="41" name="Rectangle 997"/>
                      <wp:cNvGraphicFramePr/>
                      <a:graphic xmlns:a="http://schemas.openxmlformats.org/drawingml/2006/main">
                        <a:graphicData uri="http://schemas.microsoft.com/office/word/2010/wordprocessingShape">
                          <wps:wsp>
                            <wps:cNvSpPr/>
                            <wps:spPr>
                              <a:xfrm flipV="1">
                                <a:off x="0" y="0"/>
                                <a:ext cx="433070" cy="274320"/>
                              </a:xfrm>
                              <a:prstGeom prst="rect">
                                <a:avLst/>
                              </a:prstGeom>
                              <a:noFill/>
                              <a:ln>
                                <a:noFill/>
                              </a:ln>
                            </wps:spPr>
                            <wps:txbx>
                              <w:txbxContent>
                                <w:p>
                                  <w:r>
                                    <w:rPr>
                                      <w:rFonts w:hint="eastAsia"/>
                                    </w:rPr>
                                    <w:t>360</w:t>
                                  </w:r>
                                </w:p>
                              </w:txbxContent>
                            </wps:txbx>
                            <wps:bodyPr upright="1"/>
                          </wps:wsp>
                        </a:graphicData>
                      </a:graphic>
                    </wp:anchor>
                  </w:drawing>
                </mc:Choice>
                <mc:Fallback>
                  <w:pict>
                    <v:rect id="Rectangle 997" o:spid="_x0000_s1026" o:spt="1" style="position:absolute;left:0pt;flip:y;margin-left:254.1pt;margin-top:9.45pt;height:21.6pt;width:34.1pt;z-index:251633664;mso-width-relative:page;mso-height-relative:page;" filled="f" stroked="f" coordsize="21600,21600" o:gfxdata="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DzWogC1QAAAAkBAAAPAAAAAAAAAAEAIAAAACIAAABkcnMvZG93bnJldi54bWxQSwEC&#10;FAAUAAAACACHTuJAw0oPp4UBAAACAwAADgAAAAAAAAABACAAAAAkAQAAZHJzL2Uyb0RvYy54bWxQ&#10;SwUGAAAAAAYABgBZAQAAGwUAAAAA&#10;">
                      <v:fill on="f" focussize="0,0"/>
                      <v:stroke on="f"/>
                      <v:imagedata o:title=""/>
                      <o:lock v:ext="edit" aspectratio="f"/>
                      <v:textbox>
                        <w:txbxContent>
                          <w:p>
                            <w:r>
                              <w:rPr>
                                <w:rFonts w:hint="eastAsia"/>
                              </w:rPr>
                              <w:t>360</w:t>
                            </w:r>
                          </w:p>
                        </w:txbxContent>
                      </v:textbox>
                    </v:rect>
                  </w:pict>
                </mc:Fallback>
              </mc:AlternateContent>
            </w:r>
            <w:r>
              <w:rPr>
                <w:sz w:val="24"/>
              </w:rPr>
              <mc:AlternateContent>
                <mc:Choice Requires="wps">
                  <w:drawing>
                    <wp:anchor distT="0" distB="0" distL="114300" distR="114300" simplePos="0" relativeHeight="251626496" behindDoc="0" locked="0" layoutInCell="1" allowOverlap="1">
                      <wp:simplePos x="0" y="0"/>
                      <wp:positionH relativeFrom="column">
                        <wp:posOffset>2085975</wp:posOffset>
                      </wp:positionH>
                      <wp:positionV relativeFrom="paragraph">
                        <wp:posOffset>135890</wp:posOffset>
                      </wp:positionV>
                      <wp:extent cx="393700" cy="260350"/>
                      <wp:effectExtent l="0" t="0" r="0" b="0"/>
                      <wp:wrapNone/>
                      <wp:docPr id="4" name="文本框 158"/>
                      <wp:cNvGraphicFramePr/>
                      <a:graphic xmlns:a="http://schemas.openxmlformats.org/drawingml/2006/main">
                        <a:graphicData uri="http://schemas.microsoft.com/office/word/2010/wordprocessingShape">
                          <wps:wsp>
                            <wps:cNvSpPr txBox="1"/>
                            <wps:spPr>
                              <a:xfrm>
                                <a:off x="0" y="0"/>
                                <a:ext cx="393700" cy="260350"/>
                              </a:xfrm>
                              <a:prstGeom prst="rect">
                                <a:avLst/>
                              </a:prstGeom>
                              <a:noFill/>
                              <a:ln>
                                <a:noFill/>
                              </a:ln>
                            </wps:spPr>
                            <wps:txbx>
                              <w:txbxContent>
                                <w:p>
                                  <w:pPr>
                                    <w:rPr>
                                      <w:rFonts w:hint="default" w:eastAsia="宋体"/>
                                      <w:lang w:val="en-US" w:eastAsia="zh-CN"/>
                                    </w:rPr>
                                  </w:pPr>
                                  <w:r>
                                    <w:rPr>
                                      <w:rFonts w:hint="eastAsia"/>
                                      <w:lang w:val="en-US" w:eastAsia="zh-CN"/>
                                    </w:rPr>
                                    <w:t>360</w:t>
                                  </w:r>
                                </w:p>
                              </w:txbxContent>
                            </wps:txbx>
                            <wps:bodyPr upright="1"/>
                          </wps:wsp>
                        </a:graphicData>
                      </a:graphic>
                    </wp:anchor>
                  </w:drawing>
                </mc:Choice>
                <mc:Fallback>
                  <w:pict>
                    <v:shape id="文本框 158" o:spid="_x0000_s1026" o:spt="202" type="#_x0000_t202" style="position:absolute;left:0pt;margin-left:164.25pt;margin-top:10.7pt;height:20.5pt;width:31pt;z-index:251626496;mso-width-relative:page;mso-height-relative:page;" filled="f" stroked="f" coordsize="21600,21600" o:gfxdata="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IO6hVHWAAAACQEAAA8AAAAAAAAAAQAgAAAAIgAAAGRycy9kb3du&#10;cmV2LnhtbFBLAQIUABQAAAAIAIdO4kBnbnSRjwEAAAEDAAAOAAAAAAAAAAEAIAAAACUBAABkcnMv&#10;ZTJvRG9jLnhtbFBLBQYAAAAABgAGAFkBAAAmBQAAAAA=&#10;">
                      <v:fill on="f" focussize="0,0"/>
                      <v:stroke on="f"/>
                      <v:imagedata o:title=""/>
                      <o:lock v:ext="edit" aspectratio="f"/>
                      <v:textbox>
                        <w:txbxContent>
                          <w:p>
                            <w:pPr>
                              <w:rPr>
                                <w:rFonts w:hint="default" w:eastAsia="宋体"/>
                                <w:lang w:val="en-US" w:eastAsia="zh-CN"/>
                              </w:rPr>
                            </w:pPr>
                            <w:r>
                              <w:rPr>
                                <w:rFonts w:hint="eastAsia"/>
                                <w:lang w:val="en-US" w:eastAsia="zh-CN"/>
                              </w:rPr>
                              <w:t>360</w:t>
                            </w:r>
                          </w:p>
                        </w:txbxContent>
                      </v:textbox>
                    </v:shape>
                  </w:pict>
                </mc:Fallback>
              </mc:AlternateContent>
            </w:r>
            <w:r>
              <w:rPr>
                <w:b/>
                <w:sz w:val="24"/>
              </w:rPr>
              <mc:AlternateContent>
                <mc:Choice Requires="wps">
                  <w:drawing>
                    <wp:anchor distT="0" distB="0" distL="114300" distR="114300" simplePos="0" relativeHeight="251627520" behindDoc="0" locked="0" layoutInCell="1" allowOverlap="1">
                      <wp:simplePos x="0" y="0"/>
                      <wp:positionH relativeFrom="column">
                        <wp:posOffset>1315085</wp:posOffset>
                      </wp:positionH>
                      <wp:positionV relativeFrom="paragraph">
                        <wp:posOffset>220345</wp:posOffset>
                      </wp:positionV>
                      <wp:extent cx="741680" cy="262890"/>
                      <wp:effectExtent l="4445" t="5080" r="15875" b="17780"/>
                      <wp:wrapNone/>
                      <wp:docPr id="17" name="Rectangle 987"/>
                      <wp:cNvGraphicFramePr/>
                      <a:graphic xmlns:a="http://schemas.openxmlformats.org/drawingml/2006/main">
                        <a:graphicData uri="http://schemas.microsoft.com/office/word/2010/wordprocessingShape">
                          <wps:wsp>
                            <wps:cNvSpPr/>
                            <wps:spPr>
                              <a:xfrm>
                                <a:off x="0" y="0"/>
                                <a:ext cx="741680" cy="262890"/>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生活用水</w:t>
                                  </w:r>
                                </w:p>
                                <w:p/>
                              </w:txbxContent>
                            </wps:txbx>
                            <wps:bodyPr upright="1"/>
                          </wps:wsp>
                        </a:graphicData>
                      </a:graphic>
                    </wp:anchor>
                  </w:drawing>
                </mc:Choice>
                <mc:Fallback>
                  <w:pict>
                    <v:rect id="Rectangle 987" o:spid="_x0000_s1026" o:spt="1" style="position:absolute;left:0pt;margin-left:103.55pt;margin-top:17.35pt;height:20.7pt;width:58.4pt;z-index:251627520;mso-width-relative:page;mso-height-relative:page;" filled="f" stroked="t" coordsize="21600,21600" o:gfxdata="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SP+T9gAAAAJAQAADwAAAAAA&#10;AAABACAAAAAiAAAAZHJzL2Rvd25yZXYueG1sUEsBAhQAFAAAAAgAh07iQLmjYdzaAQAAtwMAAA4A&#10;AAAAAAAAAQAgAAAAJwEAAGRycy9lMm9Eb2MueG1sUEsFBgAAAAAGAAYAWQEAAHMFAAAAAA==&#10;">
                      <v:fill on="f" focussize="0,0"/>
                      <v:stroke color="#000000" joinstyle="miter"/>
                      <v:imagedata o:title=""/>
                      <o:lock v:ext="edit" aspectratio="f"/>
                      <v:textbox>
                        <w:txbxContent>
                          <w:p>
                            <w:pPr>
                              <w:jc w:val="center"/>
                            </w:pPr>
                            <w:r>
                              <w:rPr>
                                <w:rFonts w:hint="eastAsia"/>
                              </w:rPr>
                              <w:t>生活用水</w:t>
                            </w:r>
                          </w:p>
                          <w:p/>
                        </w:txbxContent>
                      </v:textbox>
                    </v:rect>
                  </w:pict>
                </mc:Fallback>
              </mc:AlternateContent>
            </w:r>
            <w:r>
              <w:rPr>
                <w:b/>
                <w:sz w:val="24"/>
              </w:rPr>
              <mc:AlternateContent>
                <mc:Choice Requires="wps">
                  <w:drawing>
                    <wp:anchor distT="0" distB="0" distL="114300" distR="114300" simplePos="0" relativeHeight="251632640" behindDoc="0" locked="0" layoutInCell="1" allowOverlap="1">
                      <wp:simplePos x="0" y="0"/>
                      <wp:positionH relativeFrom="column">
                        <wp:posOffset>2486660</wp:posOffset>
                      </wp:positionH>
                      <wp:positionV relativeFrom="paragraph">
                        <wp:posOffset>206375</wp:posOffset>
                      </wp:positionV>
                      <wp:extent cx="658495" cy="297180"/>
                      <wp:effectExtent l="4445" t="4445" r="22860" b="22225"/>
                      <wp:wrapNone/>
                      <wp:docPr id="40" name="Text Box 995"/>
                      <wp:cNvGraphicFramePr/>
                      <a:graphic xmlns:a="http://schemas.openxmlformats.org/drawingml/2006/main">
                        <a:graphicData uri="http://schemas.microsoft.com/office/word/2010/wordprocessingShape">
                          <wps:wsp>
                            <wps:cNvSpPr txBox="1"/>
                            <wps:spPr>
                              <a:xfrm>
                                <a:off x="0" y="0"/>
                                <a:ext cx="658495" cy="297180"/>
                              </a:xfrm>
                              <a:prstGeom prst="rect">
                                <a:avLst/>
                              </a:prstGeom>
                              <a:noFill/>
                              <a:ln w="9525" cap="flat" cmpd="sng">
                                <a:solidFill>
                                  <a:srgbClr val="000000"/>
                                </a:solidFill>
                                <a:prstDash val="solid"/>
                                <a:miter/>
                                <a:headEnd type="none" w="med" len="med"/>
                                <a:tailEnd type="none" w="med" len="med"/>
                              </a:ln>
                            </wps:spPr>
                            <wps:txbx>
                              <w:txbxContent>
                                <w:p>
                                  <w:r>
                                    <w:rPr>
                                      <w:rFonts w:hint="eastAsia"/>
                                    </w:rPr>
                                    <w:t>化粪池</w:t>
                                  </w:r>
                                </w:p>
                              </w:txbxContent>
                            </wps:txbx>
                            <wps:bodyPr upright="1"/>
                          </wps:wsp>
                        </a:graphicData>
                      </a:graphic>
                    </wp:anchor>
                  </w:drawing>
                </mc:Choice>
                <mc:Fallback>
                  <w:pict>
                    <v:shape id="Text Box 995" o:spid="_x0000_s1026" o:spt="202" type="#_x0000_t202" style="position:absolute;left:0pt;margin-left:195.8pt;margin-top:16.25pt;height:23.4pt;width:51.85pt;z-index:251632640;mso-width-relative:page;mso-height-relative:page;" filled="f" stroked="t" coordsize="21600,21600" o:gfxdata="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v4Y4l1wAAAAkBAAAPAAAA&#10;AAAAAAEAIAAAACIAAABkcnMvZG93bnJldi54bWxQSwECFAAUAAAACACHTuJAaOjt3N0BAADAAwAA&#10;DgAAAAAAAAABACAAAAAmAQAAZHJzL2Uyb0RvYy54bWxQSwUGAAAAAAYABgBZAQAAdQUAAAAA&#10;">
                      <v:fill on="f" focussize="0,0"/>
                      <v:stroke color="#000000" joinstyle="miter"/>
                      <v:imagedata o:title=""/>
                      <o:lock v:ext="edit" aspectratio="f"/>
                      <v:textbox>
                        <w:txbxContent>
                          <w:p>
                            <w:r>
                              <w:rPr>
                                <w:rFonts w:hint="eastAsia"/>
                              </w:rPr>
                              <w:t>化粪池</w:t>
                            </w:r>
                          </w:p>
                        </w:txbxContent>
                      </v:textbox>
                    </v:shape>
                  </w:pict>
                </mc:Fallback>
              </mc:AlternateContent>
            </w:r>
          </w:p>
          <w:p>
            <w:pPr>
              <w:pStyle w:val="45"/>
              <w:spacing w:line="500" w:lineRule="exact"/>
              <w:ind w:firstLine="0" w:firstLineChars="0"/>
              <w:jc w:val="center"/>
              <w:rPr>
                <w:rFonts w:ascii="Times New Roman" w:hAnsi="Times New Roman"/>
                <w:sz w:val="24"/>
              </w:rPr>
            </w:pPr>
            <w:r>
              <w:rPr>
                <w:b/>
                <w:sz w:val="24"/>
              </w:rPr>
              <mc:AlternateContent>
                <mc:Choice Requires="wpg">
                  <w:drawing>
                    <wp:anchor distT="0" distB="0" distL="114300" distR="114300" simplePos="0" relativeHeight="251630592" behindDoc="0" locked="0" layoutInCell="1" allowOverlap="1">
                      <wp:simplePos x="0" y="0"/>
                      <wp:positionH relativeFrom="column">
                        <wp:posOffset>2071370</wp:posOffset>
                      </wp:positionH>
                      <wp:positionV relativeFrom="paragraph">
                        <wp:posOffset>35560</wp:posOffset>
                      </wp:positionV>
                      <wp:extent cx="441325" cy="297180"/>
                      <wp:effectExtent l="0" t="38100" r="15875" b="0"/>
                      <wp:wrapNone/>
                      <wp:docPr id="35" name="Group 990"/>
                      <wp:cNvGraphicFramePr/>
                      <a:graphic xmlns:a="http://schemas.openxmlformats.org/drawingml/2006/main">
                        <a:graphicData uri="http://schemas.microsoft.com/office/word/2010/wordprocessingGroup">
                          <wpg:wgp>
                            <wpg:cNvGrpSpPr/>
                            <wpg:grpSpPr>
                              <a:xfrm>
                                <a:off x="0" y="0"/>
                                <a:ext cx="441325" cy="297180"/>
                                <a:chOff x="0" y="0"/>
                                <a:chExt cx="963" cy="468203"/>
                              </a:xfrm>
                            </wpg:grpSpPr>
                            <wps:wsp>
                              <wps:cNvPr id="33" name="Text Box 991"/>
                              <wps:cNvSpPr txBox="1"/>
                              <wps:spPr>
                                <a:xfrm>
                                  <a:off x="18" y="0"/>
                                  <a:ext cx="945" cy="468"/>
                                </a:xfrm>
                                <a:prstGeom prst="rect">
                                  <a:avLst/>
                                </a:prstGeom>
                                <a:noFill/>
                                <a:ln>
                                  <a:noFill/>
                                </a:ln>
                              </wps:spPr>
                              <wps:txbx>
                                <w:txbxContent>
                                  <w:p>
                                    <w:pPr>
                                      <w:ind w:left="-120" w:leftChars="-57" w:right="-149" w:rightChars="-71"/>
                                      <w:jc w:val="center"/>
                                    </w:pPr>
                                    <w:r>
                                      <w:rPr>
                                        <w:rFonts w:hint="eastAsia"/>
                                      </w:rPr>
                                      <w:t>360</w:t>
                                    </w:r>
                                  </w:p>
                                </w:txbxContent>
                              </wps:txbx>
                              <wps:bodyPr upright="1"/>
                            </wps:wsp>
                            <wps:wsp>
                              <wps:cNvPr id="34" name="Line 992"/>
                              <wps:cNvCnPr/>
                              <wps:spPr>
                                <a:xfrm flipV="1">
                                  <a:off x="0" y="369"/>
                                  <a:ext cx="925" cy="1"/>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Group 990" o:spid="_x0000_s1026" o:spt="203" style="position:absolute;left:0pt;margin-left:163.1pt;margin-top:2.8pt;height:23.4pt;width:34.75pt;z-index:251630592;mso-width-relative:page;mso-height-relative:page;" coordsize="963,468203" o:gfxdata="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74BUdgAAAAIAQAADwAAAAAAAAAB&#10;ACAAAAAiAAAAZHJzL2Rvd25yZXYueG1sUEsBAhQAFAAAAAgAh07iQAAxOhSCAgAAMgYAAA4AAAAA&#10;AAAAAQAgAAAAJwEAAGRycy9lMm9Eb2MueG1sUEsFBgAAAAAGAAYAWQEAABsGAAAAAA==&#10;">
                      <o:lock v:ext="edit" aspectratio="f"/>
                      <v:shape id="Text Box 991" o:spid="_x0000_s1026" o:spt="202" type="#_x0000_t202" style="position:absolute;left:18;top:0;height:468;width:945;" filled="f" stroked="f" coordsize="21600,21600" o:gfxdata="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E4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ind w:left="-120" w:leftChars="-57" w:right="-149" w:rightChars="-71"/>
                                <w:jc w:val="center"/>
                              </w:pPr>
                              <w:r>
                                <w:rPr>
                                  <w:rFonts w:hint="eastAsia"/>
                                </w:rPr>
                                <w:t>360</w:t>
                              </w:r>
                            </w:p>
                          </w:txbxContent>
                        </v:textbox>
                      </v:shape>
                      <v:line id="Line 992" o:spid="_x0000_s1026" o:spt="20" style="position:absolute;left:0;top:369;flip:y;height:1;width:925;" filled="f" stroked="t" coordsize="21600,21600" o:gfxdata="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8gB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pStyle w:val="45"/>
              <w:spacing w:line="500" w:lineRule="exact"/>
              <w:ind w:firstLine="0" w:firstLineChars="0"/>
              <w:jc w:val="center"/>
              <w:rPr>
                <w:rFonts w:ascii="Times New Roman" w:hAnsi="Times New Roman"/>
                <w:sz w:val="24"/>
              </w:rPr>
            </w:pPr>
            <w:r>
              <w:rPr>
                <w:b/>
                <w:sz w:val="24"/>
              </w:rPr>
              <mc:AlternateContent>
                <mc:Choice Requires="wps">
                  <w:drawing>
                    <wp:anchor distT="0" distB="0" distL="114300" distR="114300" simplePos="0" relativeHeight="251650048" behindDoc="0" locked="0" layoutInCell="1" allowOverlap="1">
                      <wp:simplePos x="0" y="0"/>
                      <wp:positionH relativeFrom="column">
                        <wp:posOffset>170815</wp:posOffset>
                      </wp:positionH>
                      <wp:positionV relativeFrom="paragraph">
                        <wp:posOffset>-12700</wp:posOffset>
                      </wp:positionV>
                      <wp:extent cx="709295" cy="51181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709295" cy="511810"/>
                              </a:xfrm>
                              <a:prstGeom prst="rect">
                                <a:avLst/>
                              </a:prstGeom>
                              <a:noFill/>
                              <a:ln>
                                <a:noFill/>
                              </a:ln>
                            </wps:spPr>
                            <wps:txbx>
                              <w:txbxContent>
                                <w:p>
                                  <w:pPr>
                                    <w:ind w:left="-120" w:leftChars="-57" w:right="-149" w:rightChars="-71"/>
                                    <w:jc w:val="center"/>
                                    <w:rPr>
                                      <w:rFonts w:hint="eastAsia" w:eastAsia="宋体"/>
                                      <w:lang w:eastAsia="zh-CN"/>
                                    </w:rPr>
                                  </w:pPr>
                                  <w:r>
                                    <w:rPr>
                                      <w:rFonts w:hint="eastAsia"/>
                                    </w:rPr>
                                    <w:t>45</w:t>
                                  </w:r>
                                  <w:r>
                                    <w:rPr>
                                      <w:rFonts w:hint="eastAsia"/>
                                      <w:lang w:val="en-US" w:eastAsia="zh-CN"/>
                                    </w:rPr>
                                    <w:t>6</w:t>
                                  </w:r>
                                </w:p>
                                <w:p>
                                  <w:pPr>
                                    <w:ind w:left="-120" w:leftChars="-57" w:right="-149" w:rightChars="-71"/>
                                    <w:jc w:val="center"/>
                                  </w:pPr>
                                  <w:r>
                                    <w:rPr>
                                      <w:rFonts w:hint="eastAsia"/>
                                    </w:rPr>
                                    <w:t>自来水</w:t>
                                  </w:r>
                                </w:p>
                              </w:txbxContent>
                            </wps:txbx>
                            <wps:bodyPr upright="1"/>
                          </wps:wsp>
                        </a:graphicData>
                      </a:graphic>
                    </wp:anchor>
                  </w:drawing>
                </mc:Choice>
                <mc:Fallback>
                  <w:pict>
                    <v:shape id="_x0000_s1026" o:spid="_x0000_s1026" o:spt="202" type="#_x0000_t202" style="position:absolute;left:0pt;margin-left:13.45pt;margin-top:-1pt;height:40.3pt;width:55.85pt;z-index:251650048;mso-width-relative:page;mso-height-relative:page;" filled="f" stroked="f" coordsize="21600,21600" o:gfxdata="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PiDL8bWAAAACAEAAA8AAAAAAAAAAQAgAAAAIgAAAGRycy9kb3du&#10;cmV2LnhtbFBLAQIUABQAAAAIAIdO4kBA9g+NjwEAAAEDAAAOAAAAAAAAAAEAIAAAACUBAABkcnMv&#10;ZTJvRG9jLnhtbFBLBQYAAAAABgAGAFkBAAAmBQAAAAA=&#10;">
                      <v:fill on="f" focussize="0,0"/>
                      <v:stroke on="f"/>
                      <v:imagedata o:title=""/>
                      <o:lock v:ext="edit" aspectratio="f"/>
                      <v:textbox>
                        <w:txbxContent>
                          <w:p>
                            <w:pPr>
                              <w:ind w:left="-120" w:leftChars="-57" w:right="-149" w:rightChars="-71"/>
                              <w:jc w:val="center"/>
                              <w:rPr>
                                <w:rFonts w:hint="eastAsia" w:eastAsia="宋体"/>
                                <w:lang w:eastAsia="zh-CN"/>
                              </w:rPr>
                            </w:pPr>
                            <w:r>
                              <w:rPr>
                                <w:rFonts w:hint="eastAsia"/>
                              </w:rPr>
                              <w:t>45</w:t>
                            </w:r>
                            <w:r>
                              <w:rPr>
                                <w:rFonts w:hint="eastAsia"/>
                                <w:lang w:val="en-US" w:eastAsia="zh-CN"/>
                              </w:rPr>
                              <w:t>6</w:t>
                            </w:r>
                          </w:p>
                          <w:p>
                            <w:pPr>
                              <w:ind w:left="-120" w:leftChars="-57" w:right="-149" w:rightChars="-71"/>
                              <w:jc w:val="center"/>
                            </w:pPr>
                            <w:r>
                              <w:rPr>
                                <w:rFonts w:hint="eastAsia"/>
                              </w:rPr>
                              <w:t>自来水</w:t>
                            </w:r>
                          </w:p>
                        </w:txbxContent>
                      </v:textbox>
                    </v:shape>
                  </w:pict>
                </mc:Fallback>
              </mc:AlternateContent>
            </w:r>
          </w:p>
          <w:p>
            <w:pPr>
              <w:pStyle w:val="45"/>
              <w:spacing w:line="500" w:lineRule="exact"/>
              <w:ind w:firstLine="0" w:firstLineChars="0"/>
              <w:jc w:val="center"/>
              <w:rPr>
                <w:rFonts w:ascii="Times New Roman" w:hAnsi="Times New Roman"/>
                <w:sz w:val="24"/>
              </w:rPr>
            </w:pPr>
            <w:r>
              <w:rPr>
                <w:b/>
                <w:sz w:val="24"/>
              </w:rPr>
              <mc:AlternateContent>
                <mc:Choice Requires="wps">
                  <w:drawing>
                    <wp:anchor distT="0" distB="0" distL="114300" distR="114300" simplePos="0" relativeHeight="251645952" behindDoc="0" locked="0" layoutInCell="1" allowOverlap="1">
                      <wp:simplePos x="0" y="0"/>
                      <wp:positionH relativeFrom="column">
                        <wp:posOffset>2562225</wp:posOffset>
                      </wp:positionH>
                      <wp:positionV relativeFrom="paragraph">
                        <wp:posOffset>79375</wp:posOffset>
                      </wp:positionV>
                      <wp:extent cx="512445" cy="274320"/>
                      <wp:effectExtent l="0" t="0" r="0" b="0"/>
                      <wp:wrapNone/>
                      <wp:docPr id="52" name="矩形 35"/>
                      <wp:cNvGraphicFramePr/>
                      <a:graphic xmlns:a="http://schemas.openxmlformats.org/drawingml/2006/main">
                        <a:graphicData uri="http://schemas.microsoft.com/office/word/2010/wordprocessingShape">
                          <wps:wsp>
                            <wps:cNvSpPr/>
                            <wps:spPr>
                              <a:xfrm flipV="1">
                                <a:off x="0" y="0"/>
                                <a:ext cx="512445" cy="274320"/>
                              </a:xfrm>
                              <a:prstGeom prst="rect">
                                <a:avLst/>
                              </a:prstGeom>
                              <a:noFill/>
                              <a:ln>
                                <a:noFill/>
                              </a:ln>
                            </wps:spPr>
                            <wps:txbx>
                              <w:txbxContent>
                                <w:p>
                                  <w:pPr>
                                    <w:rPr>
                                      <w:rFonts w:hint="default" w:eastAsia="宋体"/>
                                      <w:lang w:val="en-US" w:eastAsia="zh-CN"/>
                                    </w:rPr>
                                  </w:pPr>
                                  <w:r>
                                    <w:rPr>
                                      <w:rFonts w:hint="eastAsia"/>
                                      <w:lang w:val="en-US" w:eastAsia="zh-CN"/>
                                    </w:rPr>
                                    <w:t>1.26</w:t>
                                  </w:r>
                                </w:p>
                              </w:txbxContent>
                            </wps:txbx>
                            <wps:bodyPr upright="1"/>
                          </wps:wsp>
                        </a:graphicData>
                      </a:graphic>
                    </wp:anchor>
                  </w:drawing>
                </mc:Choice>
                <mc:Fallback>
                  <w:pict>
                    <v:rect id="矩形 35" o:spid="_x0000_s1026" o:spt="1" style="position:absolute;left:0pt;flip:y;margin-left:201.75pt;margin-top:6.25pt;height:21.6pt;width:40.35pt;z-index:251645952;mso-width-relative:page;mso-height-relative:page;" filled="f" stroked="f" coordsize="21600,21600" o:gfxdata="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scrQjWAAAACQEAAA8AAAAAAAAAAQAgAAAAIgAAAGRycy9kb3du&#10;cmV2LnhtbFBLAQIUABQAAAAIAIdO4kDUMT+VjwEAAP4CAAAOAAAAAAAAAAEAIAAAACUBAABkcnMv&#10;ZTJvRG9jLnhtbFBLBQYAAAAABgAGAFkBAAAmBQAAAAA=&#10;">
                      <v:fill on="f" focussize="0,0"/>
                      <v:stroke on="f"/>
                      <v:imagedata o:title=""/>
                      <o:lock v:ext="edit" aspectratio="f"/>
                      <v:textbox>
                        <w:txbxContent>
                          <w:p>
                            <w:pPr>
                              <w:rPr>
                                <w:rFonts w:hint="default" w:eastAsia="宋体"/>
                                <w:lang w:val="en-US" w:eastAsia="zh-CN"/>
                              </w:rPr>
                            </w:pPr>
                            <w:r>
                              <w:rPr>
                                <w:rFonts w:hint="eastAsia"/>
                                <w:lang w:val="en-US" w:eastAsia="zh-CN"/>
                              </w:rPr>
                              <w:t>1.26</w:t>
                            </w:r>
                          </w:p>
                        </w:txbxContent>
                      </v:textbox>
                    </v:rect>
                  </w:pict>
                </mc:Fallback>
              </mc:AlternateContent>
            </w:r>
            <w:r>
              <w:rPr>
                <w:b/>
                <w:sz w:val="24"/>
              </w:rPr>
              <mc:AlternateContent>
                <mc:Choice Requires="wps">
                  <w:drawing>
                    <wp:anchor distT="0" distB="0" distL="114300" distR="114300" simplePos="0" relativeHeight="251646976" behindDoc="0" locked="0" layoutInCell="1" allowOverlap="1">
                      <wp:simplePos x="0" y="0"/>
                      <wp:positionH relativeFrom="column">
                        <wp:posOffset>3060065</wp:posOffset>
                      </wp:positionH>
                      <wp:positionV relativeFrom="paragraph">
                        <wp:posOffset>168910</wp:posOffset>
                      </wp:positionV>
                      <wp:extent cx="1026160" cy="307340"/>
                      <wp:effectExtent l="0" t="0" r="0" b="0"/>
                      <wp:wrapNone/>
                      <wp:docPr id="53" name="矩形 34"/>
                      <wp:cNvGraphicFramePr/>
                      <a:graphic xmlns:a="http://schemas.openxmlformats.org/drawingml/2006/main">
                        <a:graphicData uri="http://schemas.microsoft.com/office/word/2010/wordprocessingShape">
                          <wps:wsp>
                            <wps:cNvSpPr/>
                            <wps:spPr>
                              <a:xfrm>
                                <a:off x="0" y="0"/>
                                <a:ext cx="1026160" cy="307340"/>
                              </a:xfrm>
                              <a:prstGeom prst="rect">
                                <a:avLst/>
                              </a:prstGeom>
                              <a:noFill/>
                              <a:ln>
                                <a:noFill/>
                              </a:ln>
                            </wps:spPr>
                            <wps:txbx>
                              <w:txbxContent>
                                <w:p>
                                  <w:r>
                                    <w:rPr>
                                      <w:rFonts w:hint="eastAsia"/>
                                    </w:rPr>
                                    <w:t>进入废乳化液</w:t>
                                  </w:r>
                                </w:p>
                              </w:txbxContent>
                            </wps:txbx>
                            <wps:bodyPr upright="1"/>
                          </wps:wsp>
                        </a:graphicData>
                      </a:graphic>
                    </wp:anchor>
                  </w:drawing>
                </mc:Choice>
                <mc:Fallback>
                  <w:pict>
                    <v:rect id="矩形 34" o:spid="_x0000_s1026" o:spt="1" style="position:absolute;left:0pt;margin-left:240.95pt;margin-top:13.3pt;height:24.2pt;width:80.8pt;z-index:251646976;mso-width-relative:page;mso-height-relative:page;" filled="f" stroked="f" coordsize="21600,21600" o:gfxdata="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BaI3Eo2wAAAAkBAAAPAAAAAAAAAAEAIAAAACIAAABkcnMvZG93bnJldi54&#10;bWxQSwECFAAUAAAACACHTuJAVDG8toUBAAD1AgAADgAAAAAAAAABACAAAAAqAQAAZHJzL2Uyb0Rv&#10;Yy54bWxQSwUGAAAAAAYABgBZAQAAIQUAAAAA&#10;">
                      <v:fill on="f" focussize="0,0"/>
                      <v:stroke on="f"/>
                      <v:imagedata o:title=""/>
                      <o:lock v:ext="edit" aspectratio="f"/>
                      <v:textbox>
                        <w:txbxContent>
                          <w:p>
                            <w:r>
                              <w:rPr>
                                <w:rFonts w:hint="eastAsia"/>
                              </w:rPr>
                              <w:t>进入废乳化液</w:t>
                            </w:r>
                          </w:p>
                        </w:txbxContent>
                      </v:textbox>
                    </v:rect>
                  </w:pict>
                </mc:Fallback>
              </mc:AlternateContent>
            </w:r>
          </w:p>
          <w:p>
            <w:pPr>
              <w:pStyle w:val="45"/>
              <w:spacing w:line="500" w:lineRule="exact"/>
              <w:ind w:firstLine="0" w:firstLineChars="0"/>
              <w:jc w:val="center"/>
              <w:rPr>
                <w:rFonts w:ascii="Times New Roman" w:hAnsi="Times New Roman"/>
                <w:sz w:val="24"/>
              </w:rPr>
            </w:pPr>
          </w:p>
          <w:p>
            <w:pPr>
              <w:numPr>
                <w:ilvl w:val="0"/>
                <w:numId w:val="15"/>
              </w:numPr>
              <w:spacing w:line="500" w:lineRule="exact"/>
              <w:jc w:val="center"/>
              <w:rPr>
                <w:b/>
                <w:bCs/>
                <w:sz w:val="24"/>
                <w:szCs w:val="24"/>
              </w:rPr>
            </w:pPr>
            <w:r>
              <w:rPr>
                <w:b/>
                <w:bCs/>
                <w:sz w:val="24"/>
                <w:szCs w:val="24"/>
              </w:rPr>
              <w:t>建设项目水量平衡图  单位：t/a</w:t>
            </w:r>
          </w:p>
          <w:p>
            <w:pPr>
              <w:numPr>
                <w:ilvl w:val="0"/>
                <w:numId w:val="14"/>
              </w:numPr>
              <w:adjustRightInd w:val="0"/>
              <w:spacing w:line="500" w:lineRule="exact"/>
              <w:jc w:val="left"/>
              <w:rPr>
                <w:b/>
                <w:sz w:val="24"/>
              </w:rPr>
            </w:pPr>
            <w:r>
              <w:rPr>
                <w:b/>
                <w:sz w:val="24"/>
              </w:rPr>
              <w:t>项目污染物产生及排放情况</w:t>
            </w:r>
          </w:p>
          <w:p>
            <w:pPr>
              <w:adjustRightInd w:val="0"/>
              <w:snapToGrid w:val="0"/>
              <w:spacing w:line="500" w:lineRule="exact"/>
              <w:jc w:val="left"/>
              <w:rPr>
                <w:b/>
                <w:bCs/>
                <w:sz w:val="24"/>
                <w:szCs w:val="24"/>
              </w:rPr>
            </w:pPr>
            <w:r>
              <w:rPr>
                <w:b/>
                <w:bCs/>
                <w:sz w:val="24"/>
                <w:szCs w:val="24"/>
              </w:rPr>
              <w:t>4.1废水</w:t>
            </w:r>
          </w:p>
          <w:p>
            <w:pPr>
              <w:tabs>
                <w:tab w:val="left" w:pos="7101"/>
              </w:tabs>
              <w:spacing w:line="500" w:lineRule="exact"/>
              <w:ind w:firstLine="480" w:firstLineChars="200"/>
              <w:jc w:val="left"/>
              <w:rPr>
                <w:b/>
                <w:sz w:val="24"/>
                <w:szCs w:val="24"/>
              </w:rPr>
            </w:pPr>
            <w:r>
              <w:rPr>
                <w:sz w:val="24"/>
              </w:rPr>
              <w:t>本项目无生产废水，主要为生活污水。本项目废水产生</w:t>
            </w:r>
            <w:r>
              <w:rPr>
                <w:rFonts w:hint="eastAsia"/>
                <w:sz w:val="24"/>
              </w:rPr>
              <w:t>及排放情况</w:t>
            </w:r>
            <w:r>
              <w:rPr>
                <w:sz w:val="24"/>
              </w:rPr>
              <w:t>见表5-2。</w:t>
            </w:r>
          </w:p>
          <w:p>
            <w:pPr>
              <w:pStyle w:val="34"/>
              <w:tabs>
                <w:tab w:val="left" w:pos="0"/>
              </w:tabs>
              <w:spacing w:line="500" w:lineRule="exact"/>
              <w:ind w:firstLine="3012" w:firstLineChars="1250"/>
              <w:jc w:val="left"/>
              <w:rPr>
                <w:b/>
                <w:sz w:val="24"/>
                <w:szCs w:val="24"/>
              </w:rPr>
            </w:pPr>
            <w:r>
              <w:rPr>
                <w:b/>
                <w:sz w:val="24"/>
                <w:szCs w:val="24"/>
              </w:rPr>
              <w:t>表5-2 本项目废水产生源强表</w:t>
            </w:r>
          </w:p>
          <w:tbl>
            <w:tblPr>
              <w:tblStyle w:val="14"/>
              <w:tblW w:w="890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16"/>
              <w:gridCol w:w="647"/>
              <w:gridCol w:w="581"/>
              <w:gridCol w:w="666"/>
              <w:gridCol w:w="703"/>
              <w:gridCol w:w="712"/>
              <w:gridCol w:w="657"/>
              <w:gridCol w:w="684"/>
              <w:gridCol w:w="722"/>
              <w:gridCol w:w="684"/>
              <w:gridCol w:w="21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4" w:hRule="atLeast"/>
                <w:jc w:val="center"/>
              </w:trPr>
              <w:tc>
                <w:tcPr>
                  <w:tcW w:w="716" w:type="dxa"/>
                  <w:vMerge w:val="restart"/>
                  <w:noWrap/>
                  <w:vAlign w:val="center"/>
                </w:tcPr>
                <w:p>
                  <w:pPr>
                    <w:jc w:val="center"/>
                    <w:rPr>
                      <w:b/>
                      <w:sz w:val="21"/>
                      <w:szCs w:val="21"/>
                    </w:rPr>
                  </w:pPr>
                  <w:r>
                    <w:rPr>
                      <w:rFonts w:hint="eastAsia"/>
                      <w:b/>
                      <w:sz w:val="21"/>
                      <w:szCs w:val="21"/>
                    </w:rPr>
                    <w:t>污染源名称</w:t>
                  </w:r>
                </w:p>
              </w:tc>
              <w:tc>
                <w:tcPr>
                  <w:tcW w:w="647" w:type="dxa"/>
                  <w:vMerge w:val="restart"/>
                  <w:noWrap/>
                  <w:vAlign w:val="center"/>
                </w:tcPr>
                <w:p>
                  <w:pPr>
                    <w:jc w:val="center"/>
                    <w:rPr>
                      <w:b/>
                      <w:sz w:val="21"/>
                      <w:szCs w:val="21"/>
                    </w:rPr>
                  </w:pPr>
                  <w:r>
                    <w:rPr>
                      <w:b/>
                      <w:sz w:val="21"/>
                      <w:szCs w:val="21"/>
                    </w:rPr>
                    <w:t>废水量</w:t>
                  </w:r>
                </w:p>
                <w:p>
                  <w:pPr>
                    <w:jc w:val="center"/>
                    <w:rPr>
                      <w:b/>
                      <w:sz w:val="21"/>
                      <w:szCs w:val="21"/>
                    </w:rPr>
                  </w:pPr>
                  <w:r>
                    <w:rPr>
                      <w:b/>
                      <w:sz w:val="21"/>
                      <w:szCs w:val="21"/>
                    </w:rPr>
                    <w:t>(t/a)</w:t>
                  </w:r>
                </w:p>
              </w:tc>
              <w:tc>
                <w:tcPr>
                  <w:tcW w:w="581" w:type="dxa"/>
                  <w:vMerge w:val="restart"/>
                  <w:noWrap/>
                  <w:vAlign w:val="center"/>
                </w:tcPr>
                <w:p>
                  <w:pPr>
                    <w:jc w:val="center"/>
                    <w:rPr>
                      <w:b/>
                      <w:sz w:val="21"/>
                      <w:szCs w:val="21"/>
                    </w:rPr>
                  </w:pPr>
                  <w:r>
                    <w:rPr>
                      <w:b/>
                      <w:sz w:val="21"/>
                      <w:szCs w:val="21"/>
                    </w:rPr>
                    <w:t>污染</w:t>
                  </w:r>
                </w:p>
                <w:p>
                  <w:pPr>
                    <w:jc w:val="center"/>
                    <w:rPr>
                      <w:b/>
                      <w:sz w:val="21"/>
                      <w:szCs w:val="21"/>
                    </w:rPr>
                  </w:pPr>
                  <w:r>
                    <w:rPr>
                      <w:b/>
                      <w:sz w:val="21"/>
                      <w:szCs w:val="21"/>
                    </w:rPr>
                    <w:t>因子</w:t>
                  </w:r>
                </w:p>
              </w:tc>
              <w:tc>
                <w:tcPr>
                  <w:tcW w:w="666" w:type="dxa"/>
                  <w:vMerge w:val="restart"/>
                  <w:noWrap/>
                  <w:vAlign w:val="center"/>
                </w:tcPr>
                <w:p>
                  <w:pPr>
                    <w:jc w:val="center"/>
                    <w:rPr>
                      <w:b/>
                      <w:sz w:val="21"/>
                      <w:szCs w:val="21"/>
                    </w:rPr>
                  </w:pPr>
                  <w:r>
                    <w:rPr>
                      <w:b/>
                      <w:sz w:val="21"/>
                      <w:szCs w:val="21"/>
                    </w:rPr>
                    <w:t>浓度</w:t>
                  </w:r>
                </w:p>
                <w:p>
                  <w:pPr>
                    <w:jc w:val="center"/>
                    <w:rPr>
                      <w:b/>
                      <w:sz w:val="21"/>
                      <w:szCs w:val="21"/>
                    </w:rPr>
                  </w:pPr>
                  <w:r>
                    <w:rPr>
                      <w:b/>
                      <w:sz w:val="21"/>
                      <w:szCs w:val="21"/>
                    </w:rPr>
                    <w:t>(mg/L)</w:t>
                  </w:r>
                </w:p>
              </w:tc>
              <w:tc>
                <w:tcPr>
                  <w:tcW w:w="703" w:type="dxa"/>
                  <w:vMerge w:val="restart"/>
                  <w:noWrap/>
                  <w:vAlign w:val="center"/>
                </w:tcPr>
                <w:p>
                  <w:pPr>
                    <w:jc w:val="center"/>
                    <w:rPr>
                      <w:b/>
                      <w:sz w:val="21"/>
                      <w:szCs w:val="21"/>
                    </w:rPr>
                  </w:pPr>
                  <w:r>
                    <w:rPr>
                      <w:b/>
                      <w:sz w:val="21"/>
                      <w:szCs w:val="21"/>
                    </w:rPr>
                    <w:t>产生量</w:t>
                  </w:r>
                </w:p>
                <w:p>
                  <w:pPr>
                    <w:jc w:val="center"/>
                    <w:rPr>
                      <w:b/>
                      <w:sz w:val="21"/>
                      <w:szCs w:val="21"/>
                    </w:rPr>
                  </w:pPr>
                  <w:r>
                    <w:rPr>
                      <w:b/>
                      <w:sz w:val="21"/>
                      <w:szCs w:val="21"/>
                    </w:rPr>
                    <w:t>(</w:t>
                  </w:r>
                  <w:r>
                    <w:rPr>
                      <w:rFonts w:hint="eastAsia"/>
                      <w:b/>
                      <w:sz w:val="21"/>
                      <w:szCs w:val="21"/>
                    </w:rPr>
                    <w:t>t</w:t>
                  </w:r>
                  <w:r>
                    <w:rPr>
                      <w:b/>
                      <w:sz w:val="21"/>
                      <w:szCs w:val="21"/>
                    </w:rPr>
                    <w:t>/a)</w:t>
                  </w:r>
                </w:p>
              </w:tc>
              <w:tc>
                <w:tcPr>
                  <w:tcW w:w="712" w:type="dxa"/>
                  <w:vMerge w:val="restart"/>
                  <w:noWrap/>
                  <w:vAlign w:val="center"/>
                </w:tcPr>
                <w:p>
                  <w:pPr>
                    <w:jc w:val="center"/>
                    <w:rPr>
                      <w:b/>
                      <w:sz w:val="21"/>
                      <w:szCs w:val="21"/>
                    </w:rPr>
                  </w:pPr>
                  <w:r>
                    <w:rPr>
                      <w:b/>
                      <w:sz w:val="21"/>
                      <w:szCs w:val="21"/>
                    </w:rPr>
                    <w:t>预处理方式</w:t>
                  </w:r>
                </w:p>
              </w:tc>
              <w:tc>
                <w:tcPr>
                  <w:tcW w:w="1341" w:type="dxa"/>
                  <w:gridSpan w:val="2"/>
                  <w:noWrap/>
                  <w:vAlign w:val="center"/>
                </w:tcPr>
                <w:p>
                  <w:pPr>
                    <w:jc w:val="center"/>
                    <w:rPr>
                      <w:b/>
                      <w:sz w:val="21"/>
                      <w:szCs w:val="21"/>
                    </w:rPr>
                  </w:pPr>
                  <w:r>
                    <w:rPr>
                      <w:rFonts w:hint="eastAsia"/>
                      <w:b/>
                      <w:sz w:val="21"/>
                      <w:szCs w:val="21"/>
                    </w:rPr>
                    <w:t>接管量</w:t>
                  </w:r>
                </w:p>
              </w:tc>
              <w:tc>
                <w:tcPr>
                  <w:tcW w:w="1406" w:type="dxa"/>
                  <w:gridSpan w:val="2"/>
                  <w:noWrap/>
                  <w:vAlign w:val="center"/>
                </w:tcPr>
                <w:p>
                  <w:pPr>
                    <w:jc w:val="center"/>
                    <w:rPr>
                      <w:b/>
                      <w:sz w:val="21"/>
                      <w:szCs w:val="21"/>
                    </w:rPr>
                  </w:pPr>
                  <w:r>
                    <w:rPr>
                      <w:b/>
                      <w:sz w:val="21"/>
                      <w:szCs w:val="21"/>
                    </w:rPr>
                    <w:t>最终排放量</w:t>
                  </w:r>
                </w:p>
              </w:tc>
              <w:tc>
                <w:tcPr>
                  <w:tcW w:w="2131" w:type="dxa"/>
                  <w:vMerge w:val="restart"/>
                  <w:noWrap/>
                  <w:vAlign w:val="center"/>
                </w:tcPr>
                <w:p>
                  <w:pPr>
                    <w:jc w:val="center"/>
                    <w:rPr>
                      <w:b/>
                      <w:sz w:val="21"/>
                      <w:szCs w:val="21"/>
                    </w:rPr>
                  </w:pPr>
                  <w:r>
                    <w:rPr>
                      <w:b/>
                      <w:sz w:val="21"/>
                      <w:szCs w:val="21"/>
                    </w:rPr>
                    <w:t>排放方式及去向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716" w:type="dxa"/>
                  <w:vMerge w:val="continue"/>
                  <w:noWrap/>
                  <w:vAlign w:val="center"/>
                </w:tcPr>
                <w:p>
                  <w:pPr>
                    <w:jc w:val="center"/>
                    <w:rPr>
                      <w:b/>
                      <w:sz w:val="21"/>
                      <w:szCs w:val="21"/>
                    </w:rPr>
                  </w:pPr>
                </w:p>
              </w:tc>
              <w:tc>
                <w:tcPr>
                  <w:tcW w:w="647" w:type="dxa"/>
                  <w:vMerge w:val="continue"/>
                  <w:noWrap/>
                  <w:vAlign w:val="center"/>
                </w:tcPr>
                <w:p>
                  <w:pPr>
                    <w:jc w:val="center"/>
                    <w:rPr>
                      <w:b/>
                      <w:sz w:val="21"/>
                      <w:szCs w:val="21"/>
                    </w:rPr>
                  </w:pPr>
                </w:p>
              </w:tc>
              <w:tc>
                <w:tcPr>
                  <w:tcW w:w="581" w:type="dxa"/>
                  <w:vMerge w:val="continue"/>
                  <w:noWrap/>
                  <w:vAlign w:val="center"/>
                </w:tcPr>
                <w:p>
                  <w:pPr>
                    <w:jc w:val="center"/>
                    <w:rPr>
                      <w:b/>
                      <w:sz w:val="21"/>
                      <w:szCs w:val="21"/>
                    </w:rPr>
                  </w:pPr>
                </w:p>
              </w:tc>
              <w:tc>
                <w:tcPr>
                  <w:tcW w:w="666" w:type="dxa"/>
                  <w:vMerge w:val="continue"/>
                  <w:noWrap/>
                  <w:vAlign w:val="center"/>
                </w:tcPr>
                <w:p>
                  <w:pPr>
                    <w:jc w:val="center"/>
                    <w:rPr>
                      <w:b/>
                      <w:sz w:val="21"/>
                      <w:szCs w:val="21"/>
                    </w:rPr>
                  </w:pPr>
                </w:p>
              </w:tc>
              <w:tc>
                <w:tcPr>
                  <w:tcW w:w="703" w:type="dxa"/>
                  <w:vMerge w:val="continue"/>
                  <w:tcBorders>
                    <w:bottom w:val="single" w:color="auto" w:sz="4" w:space="0"/>
                  </w:tcBorders>
                  <w:noWrap/>
                  <w:vAlign w:val="center"/>
                </w:tcPr>
                <w:p>
                  <w:pPr>
                    <w:jc w:val="center"/>
                    <w:rPr>
                      <w:b/>
                      <w:sz w:val="21"/>
                      <w:szCs w:val="21"/>
                    </w:rPr>
                  </w:pPr>
                </w:p>
              </w:tc>
              <w:tc>
                <w:tcPr>
                  <w:tcW w:w="712" w:type="dxa"/>
                  <w:vMerge w:val="continue"/>
                  <w:tcBorders>
                    <w:bottom w:val="single" w:color="auto" w:sz="4" w:space="0"/>
                  </w:tcBorders>
                  <w:noWrap/>
                  <w:vAlign w:val="center"/>
                </w:tcPr>
                <w:p>
                  <w:pPr>
                    <w:jc w:val="center"/>
                    <w:rPr>
                      <w:b/>
                      <w:sz w:val="21"/>
                      <w:szCs w:val="21"/>
                    </w:rPr>
                  </w:pPr>
                </w:p>
              </w:tc>
              <w:tc>
                <w:tcPr>
                  <w:tcW w:w="657" w:type="dxa"/>
                  <w:noWrap/>
                  <w:vAlign w:val="center"/>
                </w:tcPr>
                <w:p>
                  <w:pPr>
                    <w:pStyle w:val="44"/>
                    <w:kinsoku w:val="0"/>
                    <w:overflowPunct w:val="0"/>
                    <w:jc w:val="center"/>
                    <w:rPr>
                      <w:b/>
                      <w:sz w:val="21"/>
                      <w:szCs w:val="21"/>
                    </w:rPr>
                  </w:pPr>
                  <w:r>
                    <w:rPr>
                      <w:b/>
                      <w:sz w:val="21"/>
                      <w:szCs w:val="21"/>
                    </w:rPr>
                    <w:t>浓度</w:t>
                  </w:r>
                </w:p>
                <w:p>
                  <w:pPr>
                    <w:pStyle w:val="44"/>
                    <w:kinsoku w:val="0"/>
                    <w:overflowPunct w:val="0"/>
                    <w:jc w:val="center"/>
                    <w:rPr>
                      <w:b/>
                      <w:sz w:val="21"/>
                      <w:szCs w:val="21"/>
                    </w:rPr>
                  </w:pPr>
                  <w:r>
                    <w:rPr>
                      <w:b/>
                      <w:bCs/>
                      <w:spacing w:val="-4"/>
                      <w:sz w:val="21"/>
                      <w:szCs w:val="21"/>
                    </w:rPr>
                    <w:t>m</w:t>
                  </w:r>
                  <w:r>
                    <w:rPr>
                      <w:b/>
                      <w:bCs/>
                      <w:sz w:val="21"/>
                      <w:szCs w:val="21"/>
                    </w:rPr>
                    <w:t>g</w:t>
                  </w:r>
                  <w:r>
                    <w:rPr>
                      <w:b/>
                      <w:bCs/>
                      <w:spacing w:val="-2"/>
                      <w:sz w:val="21"/>
                      <w:szCs w:val="21"/>
                    </w:rPr>
                    <w:t>/</w:t>
                  </w:r>
                  <w:r>
                    <w:rPr>
                      <w:b/>
                      <w:bCs/>
                      <w:sz w:val="21"/>
                      <w:szCs w:val="21"/>
                    </w:rPr>
                    <w:t>L</w:t>
                  </w:r>
                </w:p>
              </w:tc>
              <w:tc>
                <w:tcPr>
                  <w:tcW w:w="684" w:type="dxa"/>
                  <w:noWrap/>
                  <w:vAlign w:val="center"/>
                </w:tcPr>
                <w:p>
                  <w:pPr>
                    <w:pStyle w:val="44"/>
                    <w:kinsoku w:val="0"/>
                    <w:overflowPunct w:val="0"/>
                    <w:jc w:val="center"/>
                    <w:rPr>
                      <w:b/>
                      <w:sz w:val="21"/>
                      <w:szCs w:val="21"/>
                    </w:rPr>
                  </w:pPr>
                  <w:r>
                    <w:rPr>
                      <w:b/>
                      <w:sz w:val="21"/>
                      <w:szCs w:val="21"/>
                    </w:rPr>
                    <w:t>排放量</w:t>
                  </w:r>
                </w:p>
                <w:p>
                  <w:pPr>
                    <w:pStyle w:val="44"/>
                    <w:kinsoku w:val="0"/>
                    <w:overflowPunct w:val="0"/>
                    <w:jc w:val="center"/>
                    <w:rPr>
                      <w:b/>
                      <w:sz w:val="21"/>
                      <w:szCs w:val="21"/>
                    </w:rPr>
                  </w:pPr>
                  <w:r>
                    <w:rPr>
                      <w:b/>
                      <w:bCs/>
                      <w:spacing w:val="-1"/>
                      <w:sz w:val="21"/>
                      <w:szCs w:val="21"/>
                    </w:rPr>
                    <w:t>t</w:t>
                  </w:r>
                  <w:r>
                    <w:rPr>
                      <w:b/>
                      <w:bCs/>
                      <w:spacing w:val="-2"/>
                      <w:sz w:val="21"/>
                      <w:szCs w:val="21"/>
                    </w:rPr>
                    <w:t>/</w:t>
                  </w:r>
                  <w:r>
                    <w:rPr>
                      <w:b/>
                      <w:bCs/>
                      <w:sz w:val="21"/>
                      <w:szCs w:val="21"/>
                    </w:rPr>
                    <w:t>a</w:t>
                  </w:r>
                </w:p>
              </w:tc>
              <w:tc>
                <w:tcPr>
                  <w:tcW w:w="722" w:type="dxa"/>
                  <w:noWrap/>
                  <w:vAlign w:val="center"/>
                </w:tcPr>
                <w:p>
                  <w:pPr>
                    <w:pStyle w:val="44"/>
                    <w:kinsoku w:val="0"/>
                    <w:overflowPunct w:val="0"/>
                    <w:jc w:val="center"/>
                    <w:rPr>
                      <w:b/>
                      <w:sz w:val="21"/>
                      <w:szCs w:val="21"/>
                    </w:rPr>
                  </w:pPr>
                  <w:r>
                    <w:rPr>
                      <w:b/>
                      <w:sz w:val="21"/>
                      <w:szCs w:val="21"/>
                    </w:rPr>
                    <w:t>浓度</w:t>
                  </w:r>
                </w:p>
                <w:p>
                  <w:pPr>
                    <w:pStyle w:val="44"/>
                    <w:kinsoku w:val="0"/>
                    <w:overflowPunct w:val="0"/>
                    <w:jc w:val="center"/>
                    <w:rPr>
                      <w:b/>
                      <w:sz w:val="21"/>
                      <w:szCs w:val="21"/>
                    </w:rPr>
                  </w:pPr>
                  <w:r>
                    <w:rPr>
                      <w:b/>
                      <w:bCs/>
                      <w:spacing w:val="-4"/>
                      <w:sz w:val="21"/>
                      <w:szCs w:val="21"/>
                    </w:rPr>
                    <w:t>m</w:t>
                  </w:r>
                  <w:r>
                    <w:rPr>
                      <w:b/>
                      <w:bCs/>
                      <w:sz w:val="21"/>
                      <w:szCs w:val="21"/>
                    </w:rPr>
                    <w:t>g</w:t>
                  </w:r>
                  <w:r>
                    <w:rPr>
                      <w:b/>
                      <w:bCs/>
                      <w:spacing w:val="-2"/>
                      <w:sz w:val="21"/>
                      <w:szCs w:val="21"/>
                    </w:rPr>
                    <w:t>/</w:t>
                  </w:r>
                  <w:r>
                    <w:rPr>
                      <w:b/>
                      <w:bCs/>
                      <w:sz w:val="21"/>
                      <w:szCs w:val="21"/>
                    </w:rPr>
                    <w:t>L</w:t>
                  </w:r>
                </w:p>
              </w:tc>
              <w:tc>
                <w:tcPr>
                  <w:tcW w:w="684" w:type="dxa"/>
                  <w:noWrap/>
                  <w:vAlign w:val="center"/>
                </w:tcPr>
                <w:p>
                  <w:pPr>
                    <w:pStyle w:val="44"/>
                    <w:kinsoku w:val="0"/>
                    <w:overflowPunct w:val="0"/>
                    <w:jc w:val="center"/>
                    <w:rPr>
                      <w:b/>
                      <w:sz w:val="21"/>
                      <w:szCs w:val="21"/>
                    </w:rPr>
                  </w:pPr>
                  <w:r>
                    <w:rPr>
                      <w:b/>
                      <w:sz w:val="21"/>
                      <w:szCs w:val="21"/>
                    </w:rPr>
                    <w:t>排放量</w:t>
                  </w:r>
                  <w:r>
                    <w:rPr>
                      <w:b/>
                      <w:bCs/>
                      <w:spacing w:val="-1"/>
                      <w:sz w:val="21"/>
                      <w:szCs w:val="21"/>
                    </w:rPr>
                    <w:t>t</w:t>
                  </w:r>
                  <w:r>
                    <w:rPr>
                      <w:b/>
                      <w:bCs/>
                      <w:spacing w:val="-2"/>
                      <w:sz w:val="21"/>
                      <w:szCs w:val="21"/>
                    </w:rPr>
                    <w:t>/</w:t>
                  </w:r>
                  <w:r>
                    <w:rPr>
                      <w:b/>
                      <w:bCs/>
                      <w:sz w:val="21"/>
                      <w:szCs w:val="21"/>
                    </w:rPr>
                    <w:t>a</w:t>
                  </w:r>
                </w:p>
              </w:tc>
              <w:tc>
                <w:tcPr>
                  <w:tcW w:w="2131" w:type="dxa"/>
                  <w:vMerge w:val="continue"/>
                  <w:noWrap/>
                  <w:vAlign w:val="center"/>
                </w:tcPr>
                <w:p>
                  <w:pPr>
                    <w:jc w:val="center"/>
                    <w:rPr>
                      <w:b/>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16" w:type="dxa"/>
                  <w:vMerge w:val="restart"/>
                  <w:noWrap/>
                  <w:vAlign w:val="center"/>
                </w:tcPr>
                <w:p>
                  <w:pPr>
                    <w:jc w:val="center"/>
                    <w:rPr>
                      <w:sz w:val="21"/>
                      <w:szCs w:val="21"/>
                    </w:rPr>
                  </w:pPr>
                  <w:r>
                    <w:rPr>
                      <w:sz w:val="21"/>
                      <w:szCs w:val="21"/>
                    </w:rPr>
                    <w:t>生活</w:t>
                  </w:r>
                </w:p>
                <w:p>
                  <w:pPr>
                    <w:jc w:val="center"/>
                    <w:rPr>
                      <w:sz w:val="21"/>
                      <w:szCs w:val="21"/>
                    </w:rPr>
                  </w:pPr>
                  <w:r>
                    <w:rPr>
                      <w:sz w:val="21"/>
                      <w:szCs w:val="21"/>
                    </w:rPr>
                    <w:t>污水</w:t>
                  </w:r>
                </w:p>
              </w:tc>
              <w:tc>
                <w:tcPr>
                  <w:tcW w:w="647" w:type="dxa"/>
                  <w:vMerge w:val="restart"/>
                  <w:noWrap/>
                  <w:vAlign w:val="center"/>
                </w:tcPr>
                <w:p>
                  <w:pPr>
                    <w:jc w:val="center"/>
                    <w:rPr>
                      <w:sz w:val="21"/>
                      <w:szCs w:val="21"/>
                    </w:rPr>
                  </w:pPr>
                  <w:r>
                    <w:rPr>
                      <w:rFonts w:hint="eastAsia"/>
                      <w:sz w:val="21"/>
                      <w:szCs w:val="21"/>
                    </w:rPr>
                    <w:t>360</w:t>
                  </w:r>
                </w:p>
              </w:tc>
              <w:tc>
                <w:tcPr>
                  <w:tcW w:w="581" w:type="dxa"/>
                  <w:noWrap/>
                  <w:vAlign w:val="center"/>
                </w:tcPr>
                <w:p>
                  <w:pPr>
                    <w:jc w:val="center"/>
                    <w:rPr>
                      <w:sz w:val="21"/>
                      <w:szCs w:val="21"/>
                    </w:rPr>
                  </w:pPr>
                  <w:r>
                    <w:rPr>
                      <w:sz w:val="21"/>
                      <w:szCs w:val="21"/>
                    </w:rPr>
                    <w:t>CO</w:t>
                  </w:r>
                  <w:r>
                    <w:rPr>
                      <w:rFonts w:hint="eastAsia"/>
                      <w:sz w:val="21"/>
                      <w:szCs w:val="21"/>
                    </w:rPr>
                    <w:t>D</w:t>
                  </w:r>
                </w:p>
              </w:tc>
              <w:tc>
                <w:tcPr>
                  <w:tcW w:w="666" w:type="dxa"/>
                  <w:noWrap/>
                  <w:vAlign w:val="center"/>
                </w:tcPr>
                <w:p>
                  <w:pPr>
                    <w:widowControl/>
                    <w:jc w:val="center"/>
                    <w:rPr>
                      <w:kern w:val="0"/>
                      <w:sz w:val="21"/>
                      <w:szCs w:val="21"/>
                    </w:rPr>
                  </w:pPr>
                  <w:r>
                    <w:rPr>
                      <w:sz w:val="21"/>
                      <w:szCs w:val="21"/>
                    </w:rPr>
                    <w:t>450</w:t>
                  </w:r>
                </w:p>
              </w:tc>
              <w:tc>
                <w:tcPr>
                  <w:tcW w:w="703" w:type="dxa"/>
                  <w:noWrap/>
                  <w:vAlign w:val="center"/>
                </w:tcPr>
                <w:p>
                  <w:pPr>
                    <w:jc w:val="center"/>
                    <w:rPr>
                      <w:sz w:val="21"/>
                      <w:szCs w:val="21"/>
                    </w:rPr>
                  </w:pPr>
                  <w:r>
                    <w:rPr>
                      <w:rFonts w:hint="eastAsia"/>
                      <w:sz w:val="21"/>
                      <w:szCs w:val="21"/>
                    </w:rPr>
                    <w:t>0.162</w:t>
                  </w:r>
                </w:p>
              </w:tc>
              <w:tc>
                <w:tcPr>
                  <w:tcW w:w="712" w:type="dxa"/>
                  <w:vMerge w:val="restart"/>
                  <w:noWrap/>
                  <w:vAlign w:val="center"/>
                </w:tcPr>
                <w:p>
                  <w:pPr>
                    <w:jc w:val="center"/>
                    <w:rPr>
                      <w:sz w:val="21"/>
                      <w:szCs w:val="21"/>
                    </w:rPr>
                  </w:pPr>
                  <w:r>
                    <w:rPr>
                      <w:sz w:val="21"/>
                      <w:szCs w:val="21"/>
                    </w:rPr>
                    <w:t>化粪池</w:t>
                  </w:r>
                </w:p>
              </w:tc>
              <w:tc>
                <w:tcPr>
                  <w:tcW w:w="657" w:type="dxa"/>
                  <w:noWrap/>
                  <w:vAlign w:val="center"/>
                </w:tcPr>
                <w:p>
                  <w:pPr>
                    <w:jc w:val="center"/>
                    <w:rPr>
                      <w:sz w:val="21"/>
                      <w:szCs w:val="21"/>
                    </w:rPr>
                  </w:pPr>
                  <w:r>
                    <w:rPr>
                      <w:rFonts w:hint="eastAsia"/>
                      <w:sz w:val="21"/>
                      <w:szCs w:val="21"/>
                    </w:rPr>
                    <w:t>375</w:t>
                  </w:r>
                </w:p>
              </w:tc>
              <w:tc>
                <w:tcPr>
                  <w:tcW w:w="684" w:type="dxa"/>
                  <w:noWrap/>
                  <w:vAlign w:val="center"/>
                </w:tcPr>
                <w:p>
                  <w:pPr>
                    <w:widowControl/>
                    <w:jc w:val="center"/>
                    <w:rPr>
                      <w:kern w:val="0"/>
                      <w:sz w:val="21"/>
                      <w:szCs w:val="21"/>
                    </w:rPr>
                  </w:pPr>
                  <w:r>
                    <w:rPr>
                      <w:rFonts w:hint="eastAsia"/>
                      <w:sz w:val="21"/>
                      <w:szCs w:val="21"/>
                    </w:rPr>
                    <w:t>0.135</w:t>
                  </w:r>
                </w:p>
              </w:tc>
              <w:tc>
                <w:tcPr>
                  <w:tcW w:w="722" w:type="dxa"/>
                  <w:noWrap/>
                  <w:vAlign w:val="center"/>
                </w:tcPr>
                <w:p>
                  <w:pPr>
                    <w:jc w:val="center"/>
                    <w:rPr>
                      <w:sz w:val="21"/>
                      <w:szCs w:val="21"/>
                    </w:rPr>
                  </w:pPr>
                  <w:r>
                    <w:rPr>
                      <w:rFonts w:hint="eastAsia"/>
                      <w:sz w:val="21"/>
                      <w:szCs w:val="21"/>
                    </w:rPr>
                    <w:t>50</w:t>
                  </w:r>
                </w:p>
              </w:tc>
              <w:tc>
                <w:tcPr>
                  <w:tcW w:w="684" w:type="dxa"/>
                  <w:noWrap/>
                  <w:vAlign w:val="center"/>
                </w:tcPr>
                <w:p>
                  <w:pPr>
                    <w:widowControl/>
                    <w:jc w:val="center"/>
                    <w:rPr>
                      <w:kern w:val="0"/>
                      <w:sz w:val="21"/>
                      <w:szCs w:val="21"/>
                    </w:rPr>
                  </w:pPr>
                  <w:r>
                    <w:rPr>
                      <w:rFonts w:hint="eastAsia"/>
                      <w:sz w:val="21"/>
                      <w:szCs w:val="21"/>
                    </w:rPr>
                    <w:t>0.018</w:t>
                  </w:r>
                </w:p>
              </w:tc>
              <w:tc>
                <w:tcPr>
                  <w:tcW w:w="2131" w:type="dxa"/>
                  <w:vMerge w:val="restart"/>
                  <w:noWrap/>
                  <w:vAlign w:val="center"/>
                </w:tcPr>
                <w:p>
                  <w:pPr>
                    <w:jc w:val="center"/>
                    <w:rPr>
                      <w:sz w:val="21"/>
                      <w:szCs w:val="21"/>
                    </w:rPr>
                  </w:pPr>
                  <w:r>
                    <w:rPr>
                      <w:sz w:val="21"/>
                      <w:szCs w:val="21"/>
                    </w:rPr>
                    <w:t>经化粪池预处理后接管</w:t>
                  </w:r>
                  <w:r>
                    <w:rPr>
                      <w:rFonts w:hint="eastAsia"/>
                      <w:sz w:val="21"/>
                      <w:szCs w:val="21"/>
                    </w:rPr>
                    <w:t>梅村</w:t>
                  </w:r>
                  <w:r>
                    <w:rPr>
                      <w:sz w:val="21"/>
                      <w:szCs w:val="21"/>
                    </w:rPr>
                    <w:t>水处理厂进行集中处理达标后排入</w:t>
                  </w:r>
                  <w:r>
                    <w:rPr>
                      <w:rFonts w:hint="eastAsia"/>
                      <w:sz w:val="21"/>
                      <w:szCs w:val="21"/>
                    </w:rPr>
                    <w:t>梅花港，最终汇入江南运河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16" w:type="dxa"/>
                  <w:vMerge w:val="continue"/>
                  <w:noWrap/>
                  <w:vAlign w:val="center"/>
                </w:tcPr>
                <w:p>
                  <w:pPr>
                    <w:jc w:val="center"/>
                    <w:rPr>
                      <w:sz w:val="21"/>
                      <w:szCs w:val="21"/>
                    </w:rPr>
                  </w:pPr>
                </w:p>
              </w:tc>
              <w:tc>
                <w:tcPr>
                  <w:tcW w:w="647" w:type="dxa"/>
                  <w:vMerge w:val="continue"/>
                  <w:noWrap/>
                  <w:vAlign w:val="center"/>
                </w:tcPr>
                <w:p>
                  <w:pPr>
                    <w:jc w:val="center"/>
                    <w:rPr>
                      <w:sz w:val="21"/>
                      <w:szCs w:val="21"/>
                    </w:rPr>
                  </w:pPr>
                </w:p>
              </w:tc>
              <w:tc>
                <w:tcPr>
                  <w:tcW w:w="581" w:type="dxa"/>
                  <w:noWrap/>
                  <w:vAlign w:val="center"/>
                </w:tcPr>
                <w:p>
                  <w:pPr>
                    <w:jc w:val="center"/>
                    <w:rPr>
                      <w:sz w:val="21"/>
                      <w:szCs w:val="21"/>
                    </w:rPr>
                  </w:pPr>
                  <w:r>
                    <w:rPr>
                      <w:rFonts w:hint="eastAsia"/>
                      <w:sz w:val="21"/>
                      <w:szCs w:val="21"/>
                    </w:rPr>
                    <w:t>S</w:t>
                  </w:r>
                  <w:r>
                    <w:rPr>
                      <w:sz w:val="21"/>
                      <w:szCs w:val="21"/>
                    </w:rPr>
                    <w:t>S</w:t>
                  </w:r>
                </w:p>
              </w:tc>
              <w:tc>
                <w:tcPr>
                  <w:tcW w:w="666" w:type="dxa"/>
                  <w:noWrap/>
                  <w:vAlign w:val="center"/>
                </w:tcPr>
                <w:p>
                  <w:pPr>
                    <w:jc w:val="center"/>
                    <w:rPr>
                      <w:sz w:val="21"/>
                      <w:szCs w:val="21"/>
                    </w:rPr>
                  </w:pPr>
                  <w:r>
                    <w:rPr>
                      <w:sz w:val="21"/>
                      <w:szCs w:val="21"/>
                    </w:rPr>
                    <w:t>300</w:t>
                  </w:r>
                </w:p>
              </w:tc>
              <w:tc>
                <w:tcPr>
                  <w:tcW w:w="703" w:type="dxa"/>
                  <w:noWrap/>
                  <w:vAlign w:val="center"/>
                </w:tcPr>
                <w:p>
                  <w:pPr>
                    <w:jc w:val="center"/>
                    <w:rPr>
                      <w:sz w:val="21"/>
                      <w:szCs w:val="21"/>
                    </w:rPr>
                  </w:pPr>
                  <w:r>
                    <w:rPr>
                      <w:rFonts w:hint="eastAsia"/>
                      <w:sz w:val="21"/>
                      <w:szCs w:val="21"/>
                    </w:rPr>
                    <w:t>0.108</w:t>
                  </w:r>
                </w:p>
              </w:tc>
              <w:tc>
                <w:tcPr>
                  <w:tcW w:w="712" w:type="dxa"/>
                  <w:vMerge w:val="continue"/>
                  <w:noWrap/>
                  <w:vAlign w:val="center"/>
                </w:tcPr>
                <w:p>
                  <w:pPr>
                    <w:jc w:val="center"/>
                    <w:rPr>
                      <w:sz w:val="21"/>
                      <w:szCs w:val="21"/>
                    </w:rPr>
                  </w:pPr>
                </w:p>
              </w:tc>
              <w:tc>
                <w:tcPr>
                  <w:tcW w:w="657" w:type="dxa"/>
                  <w:noWrap/>
                  <w:vAlign w:val="center"/>
                </w:tcPr>
                <w:p>
                  <w:pPr>
                    <w:jc w:val="center"/>
                    <w:rPr>
                      <w:sz w:val="21"/>
                      <w:szCs w:val="21"/>
                    </w:rPr>
                  </w:pPr>
                  <w:r>
                    <w:rPr>
                      <w:rFonts w:hint="eastAsia"/>
                      <w:sz w:val="21"/>
                      <w:szCs w:val="21"/>
                    </w:rPr>
                    <w:t>240</w:t>
                  </w:r>
                </w:p>
              </w:tc>
              <w:tc>
                <w:tcPr>
                  <w:tcW w:w="684" w:type="dxa"/>
                  <w:noWrap/>
                  <w:vAlign w:val="center"/>
                </w:tcPr>
                <w:p>
                  <w:pPr>
                    <w:jc w:val="center"/>
                    <w:rPr>
                      <w:sz w:val="21"/>
                      <w:szCs w:val="21"/>
                    </w:rPr>
                  </w:pPr>
                  <w:r>
                    <w:rPr>
                      <w:rFonts w:hint="eastAsia"/>
                      <w:sz w:val="21"/>
                      <w:szCs w:val="21"/>
                    </w:rPr>
                    <w:t>0.0864</w:t>
                  </w:r>
                </w:p>
              </w:tc>
              <w:tc>
                <w:tcPr>
                  <w:tcW w:w="722" w:type="dxa"/>
                  <w:noWrap/>
                  <w:vAlign w:val="center"/>
                </w:tcPr>
                <w:p>
                  <w:pPr>
                    <w:jc w:val="center"/>
                    <w:rPr>
                      <w:sz w:val="21"/>
                      <w:szCs w:val="21"/>
                    </w:rPr>
                  </w:pPr>
                  <w:r>
                    <w:rPr>
                      <w:rFonts w:hint="eastAsia"/>
                      <w:sz w:val="21"/>
                      <w:szCs w:val="21"/>
                    </w:rPr>
                    <w:t>10</w:t>
                  </w:r>
                </w:p>
              </w:tc>
              <w:tc>
                <w:tcPr>
                  <w:tcW w:w="684" w:type="dxa"/>
                  <w:noWrap/>
                  <w:vAlign w:val="center"/>
                </w:tcPr>
                <w:p>
                  <w:pPr>
                    <w:jc w:val="center"/>
                    <w:rPr>
                      <w:sz w:val="21"/>
                      <w:szCs w:val="21"/>
                    </w:rPr>
                  </w:pPr>
                  <w:r>
                    <w:rPr>
                      <w:rFonts w:hint="eastAsia"/>
                      <w:sz w:val="21"/>
                      <w:szCs w:val="21"/>
                    </w:rPr>
                    <w:t>0.0036</w:t>
                  </w:r>
                </w:p>
              </w:tc>
              <w:tc>
                <w:tcPr>
                  <w:tcW w:w="2131" w:type="dxa"/>
                  <w:vMerge w:val="continue"/>
                  <w:noWrap/>
                  <w:vAlign w:val="center"/>
                </w:tcPr>
                <w:p>
                  <w:pPr>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16" w:type="dxa"/>
                  <w:vMerge w:val="continue"/>
                  <w:noWrap/>
                  <w:vAlign w:val="center"/>
                </w:tcPr>
                <w:p>
                  <w:pPr>
                    <w:jc w:val="center"/>
                    <w:rPr>
                      <w:sz w:val="21"/>
                      <w:szCs w:val="21"/>
                    </w:rPr>
                  </w:pPr>
                </w:p>
              </w:tc>
              <w:tc>
                <w:tcPr>
                  <w:tcW w:w="647" w:type="dxa"/>
                  <w:vMerge w:val="continue"/>
                  <w:noWrap/>
                  <w:vAlign w:val="center"/>
                </w:tcPr>
                <w:p>
                  <w:pPr>
                    <w:jc w:val="center"/>
                    <w:rPr>
                      <w:sz w:val="21"/>
                      <w:szCs w:val="21"/>
                    </w:rPr>
                  </w:pPr>
                </w:p>
              </w:tc>
              <w:tc>
                <w:tcPr>
                  <w:tcW w:w="581" w:type="dxa"/>
                  <w:noWrap/>
                  <w:vAlign w:val="center"/>
                </w:tcPr>
                <w:p>
                  <w:pPr>
                    <w:jc w:val="center"/>
                    <w:rPr>
                      <w:sz w:val="21"/>
                      <w:szCs w:val="21"/>
                    </w:rPr>
                  </w:pPr>
                  <w:r>
                    <w:rPr>
                      <w:sz w:val="21"/>
                      <w:szCs w:val="21"/>
                    </w:rPr>
                    <w:t>氨氮</w:t>
                  </w:r>
                </w:p>
              </w:tc>
              <w:tc>
                <w:tcPr>
                  <w:tcW w:w="666" w:type="dxa"/>
                  <w:noWrap/>
                  <w:vAlign w:val="center"/>
                </w:tcPr>
                <w:p>
                  <w:pPr>
                    <w:jc w:val="center"/>
                    <w:rPr>
                      <w:sz w:val="21"/>
                      <w:szCs w:val="21"/>
                    </w:rPr>
                  </w:pPr>
                  <w:r>
                    <w:rPr>
                      <w:rFonts w:hint="eastAsia"/>
                      <w:sz w:val="21"/>
                      <w:szCs w:val="21"/>
                    </w:rPr>
                    <w:t>40</w:t>
                  </w:r>
                </w:p>
              </w:tc>
              <w:tc>
                <w:tcPr>
                  <w:tcW w:w="703" w:type="dxa"/>
                  <w:noWrap/>
                  <w:vAlign w:val="center"/>
                </w:tcPr>
                <w:p>
                  <w:pPr>
                    <w:jc w:val="center"/>
                    <w:rPr>
                      <w:sz w:val="21"/>
                      <w:szCs w:val="21"/>
                    </w:rPr>
                  </w:pPr>
                  <w:r>
                    <w:rPr>
                      <w:rFonts w:hint="eastAsia"/>
                      <w:sz w:val="21"/>
                      <w:szCs w:val="21"/>
                    </w:rPr>
                    <w:t>0.0144</w:t>
                  </w:r>
                </w:p>
              </w:tc>
              <w:tc>
                <w:tcPr>
                  <w:tcW w:w="712" w:type="dxa"/>
                  <w:vMerge w:val="continue"/>
                  <w:noWrap/>
                  <w:vAlign w:val="center"/>
                </w:tcPr>
                <w:p>
                  <w:pPr>
                    <w:jc w:val="center"/>
                    <w:rPr>
                      <w:sz w:val="21"/>
                      <w:szCs w:val="21"/>
                    </w:rPr>
                  </w:pPr>
                </w:p>
              </w:tc>
              <w:tc>
                <w:tcPr>
                  <w:tcW w:w="657" w:type="dxa"/>
                  <w:noWrap/>
                  <w:vAlign w:val="center"/>
                </w:tcPr>
                <w:p>
                  <w:pPr>
                    <w:jc w:val="center"/>
                    <w:rPr>
                      <w:sz w:val="21"/>
                      <w:szCs w:val="21"/>
                    </w:rPr>
                  </w:pPr>
                  <w:r>
                    <w:rPr>
                      <w:rFonts w:hint="eastAsia"/>
                      <w:sz w:val="21"/>
                      <w:szCs w:val="21"/>
                    </w:rPr>
                    <w:t>40</w:t>
                  </w:r>
                </w:p>
              </w:tc>
              <w:tc>
                <w:tcPr>
                  <w:tcW w:w="684" w:type="dxa"/>
                  <w:noWrap/>
                  <w:vAlign w:val="center"/>
                </w:tcPr>
                <w:p>
                  <w:pPr>
                    <w:jc w:val="center"/>
                    <w:rPr>
                      <w:sz w:val="21"/>
                      <w:szCs w:val="21"/>
                    </w:rPr>
                  </w:pPr>
                  <w:r>
                    <w:rPr>
                      <w:rFonts w:hint="eastAsia"/>
                      <w:sz w:val="21"/>
                      <w:szCs w:val="21"/>
                    </w:rPr>
                    <w:t>0.0144</w:t>
                  </w:r>
                </w:p>
              </w:tc>
              <w:tc>
                <w:tcPr>
                  <w:tcW w:w="722" w:type="dxa"/>
                  <w:noWrap/>
                  <w:vAlign w:val="center"/>
                </w:tcPr>
                <w:p>
                  <w:pPr>
                    <w:jc w:val="center"/>
                    <w:rPr>
                      <w:sz w:val="21"/>
                      <w:szCs w:val="21"/>
                    </w:rPr>
                  </w:pPr>
                  <w:r>
                    <w:rPr>
                      <w:rFonts w:hint="eastAsia"/>
                      <w:sz w:val="21"/>
                      <w:szCs w:val="21"/>
                    </w:rPr>
                    <w:t>5</w:t>
                  </w:r>
                </w:p>
              </w:tc>
              <w:tc>
                <w:tcPr>
                  <w:tcW w:w="684" w:type="dxa"/>
                  <w:noWrap/>
                  <w:vAlign w:val="center"/>
                </w:tcPr>
                <w:p>
                  <w:pPr>
                    <w:jc w:val="center"/>
                    <w:rPr>
                      <w:sz w:val="21"/>
                      <w:szCs w:val="21"/>
                    </w:rPr>
                  </w:pPr>
                  <w:r>
                    <w:rPr>
                      <w:rFonts w:hint="eastAsia"/>
                      <w:sz w:val="21"/>
                      <w:szCs w:val="21"/>
                    </w:rPr>
                    <w:t>0.0018</w:t>
                  </w:r>
                </w:p>
              </w:tc>
              <w:tc>
                <w:tcPr>
                  <w:tcW w:w="2131" w:type="dxa"/>
                  <w:vMerge w:val="continue"/>
                  <w:noWrap/>
                  <w:vAlign w:val="center"/>
                </w:tcPr>
                <w:p>
                  <w:pPr>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16" w:type="dxa"/>
                  <w:vMerge w:val="continue"/>
                  <w:noWrap/>
                  <w:vAlign w:val="center"/>
                </w:tcPr>
                <w:p>
                  <w:pPr>
                    <w:jc w:val="center"/>
                    <w:rPr>
                      <w:sz w:val="21"/>
                      <w:szCs w:val="21"/>
                    </w:rPr>
                  </w:pPr>
                </w:p>
              </w:tc>
              <w:tc>
                <w:tcPr>
                  <w:tcW w:w="647" w:type="dxa"/>
                  <w:vMerge w:val="continue"/>
                  <w:noWrap/>
                  <w:vAlign w:val="center"/>
                </w:tcPr>
                <w:p>
                  <w:pPr>
                    <w:jc w:val="center"/>
                    <w:rPr>
                      <w:sz w:val="21"/>
                      <w:szCs w:val="21"/>
                    </w:rPr>
                  </w:pPr>
                </w:p>
              </w:tc>
              <w:tc>
                <w:tcPr>
                  <w:tcW w:w="581" w:type="dxa"/>
                  <w:noWrap/>
                  <w:vAlign w:val="center"/>
                </w:tcPr>
                <w:p>
                  <w:pPr>
                    <w:jc w:val="center"/>
                    <w:rPr>
                      <w:sz w:val="21"/>
                      <w:szCs w:val="21"/>
                    </w:rPr>
                  </w:pPr>
                  <w:r>
                    <w:rPr>
                      <w:sz w:val="21"/>
                      <w:szCs w:val="21"/>
                    </w:rPr>
                    <w:t>总氮</w:t>
                  </w:r>
                </w:p>
              </w:tc>
              <w:tc>
                <w:tcPr>
                  <w:tcW w:w="666" w:type="dxa"/>
                  <w:noWrap/>
                  <w:vAlign w:val="center"/>
                </w:tcPr>
                <w:p>
                  <w:pPr>
                    <w:jc w:val="center"/>
                    <w:rPr>
                      <w:sz w:val="21"/>
                      <w:szCs w:val="21"/>
                    </w:rPr>
                  </w:pPr>
                  <w:r>
                    <w:rPr>
                      <w:rFonts w:hint="eastAsia"/>
                      <w:sz w:val="21"/>
                      <w:szCs w:val="21"/>
                    </w:rPr>
                    <w:t>60</w:t>
                  </w:r>
                </w:p>
              </w:tc>
              <w:tc>
                <w:tcPr>
                  <w:tcW w:w="703" w:type="dxa"/>
                  <w:noWrap/>
                  <w:vAlign w:val="center"/>
                </w:tcPr>
                <w:p>
                  <w:pPr>
                    <w:jc w:val="center"/>
                    <w:rPr>
                      <w:sz w:val="21"/>
                      <w:szCs w:val="21"/>
                    </w:rPr>
                  </w:pPr>
                  <w:r>
                    <w:rPr>
                      <w:rFonts w:hint="eastAsia"/>
                      <w:sz w:val="21"/>
                      <w:szCs w:val="21"/>
                    </w:rPr>
                    <w:t>0.0216</w:t>
                  </w:r>
                </w:p>
              </w:tc>
              <w:tc>
                <w:tcPr>
                  <w:tcW w:w="712" w:type="dxa"/>
                  <w:vMerge w:val="continue"/>
                  <w:noWrap/>
                  <w:vAlign w:val="center"/>
                </w:tcPr>
                <w:p>
                  <w:pPr>
                    <w:jc w:val="center"/>
                    <w:rPr>
                      <w:sz w:val="21"/>
                      <w:szCs w:val="21"/>
                    </w:rPr>
                  </w:pPr>
                </w:p>
              </w:tc>
              <w:tc>
                <w:tcPr>
                  <w:tcW w:w="657" w:type="dxa"/>
                  <w:noWrap/>
                  <w:vAlign w:val="center"/>
                </w:tcPr>
                <w:p>
                  <w:pPr>
                    <w:jc w:val="center"/>
                    <w:rPr>
                      <w:sz w:val="21"/>
                      <w:szCs w:val="21"/>
                    </w:rPr>
                  </w:pPr>
                  <w:r>
                    <w:rPr>
                      <w:rFonts w:hint="eastAsia"/>
                      <w:sz w:val="21"/>
                      <w:szCs w:val="21"/>
                    </w:rPr>
                    <w:t>60</w:t>
                  </w:r>
                </w:p>
              </w:tc>
              <w:tc>
                <w:tcPr>
                  <w:tcW w:w="684" w:type="dxa"/>
                  <w:noWrap/>
                  <w:vAlign w:val="center"/>
                </w:tcPr>
                <w:p>
                  <w:pPr>
                    <w:jc w:val="center"/>
                    <w:rPr>
                      <w:sz w:val="21"/>
                      <w:szCs w:val="21"/>
                    </w:rPr>
                  </w:pPr>
                  <w:r>
                    <w:rPr>
                      <w:rFonts w:hint="eastAsia"/>
                      <w:sz w:val="21"/>
                      <w:szCs w:val="21"/>
                    </w:rPr>
                    <w:t>0.0216</w:t>
                  </w:r>
                </w:p>
              </w:tc>
              <w:tc>
                <w:tcPr>
                  <w:tcW w:w="722" w:type="dxa"/>
                  <w:noWrap/>
                  <w:vAlign w:val="center"/>
                </w:tcPr>
                <w:p>
                  <w:pPr>
                    <w:jc w:val="center"/>
                    <w:rPr>
                      <w:sz w:val="21"/>
                      <w:szCs w:val="21"/>
                    </w:rPr>
                  </w:pPr>
                  <w:r>
                    <w:rPr>
                      <w:rFonts w:hint="eastAsia"/>
                      <w:sz w:val="21"/>
                      <w:szCs w:val="21"/>
                    </w:rPr>
                    <w:t>15</w:t>
                  </w:r>
                </w:p>
              </w:tc>
              <w:tc>
                <w:tcPr>
                  <w:tcW w:w="684" w:type="dxa"/>
                  <w:noWrap/>
                  <w:vAlign w:val="center"/>
                </w:tcPr>
                <w:p>
                  <w:pPr>
                    <w:jc w:val="center"/>
                    <w:rPr>
                      <w:sz w:val="21"/>
                      <w:szCs w:val="21"/>
                    </w:rPr>
                  </w:pPr>
                  <w:r>
                    <w:rPr>
                      <w:rFonts w:hint="eastAsia"/>
                      <w:sz w:val="21"/>
                      <w:szCs w:val="21"/>
                    </w:rPr>
                    <w:t>0.0054</w:t>
                  </w:r>
                </w:p>
              </w:tc>
              <w:tc>
                <w:tcPr>
                  <w:tcW w:w="2131" w:type="dxa"/>
                  <w:vMerge w:val="continue"/>
                  <w:noWrap/>
                  <w:vAlign w:val="center"/>
                </w:tcPr>
                <w:p>
                  <w:pPr>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16" w:type="dxa"/>
                  <w:vMerge w:val="continue"/>
                  <w:noWrap/>
                  <w:vAlign w:val="center"/>
                </w:tcPr>
                <w:p>
                  <w:pPr>
                    <w:jc w:val="center"/>
                    <w:rPr>
                      <w:sz w:val="21"/>
                      <w:szCs w:val="21"/>
                    </w:rPr>
                  </w:pPr>
                </w:p>
              </w:tc>
              <w:tc>
                <w:tcPr>
                  <w:tcW w:w="647" w:type="dxa"/>
                  <w:vMerge w:val="continue"/>
                  <w:noWrap/>
                  <w:vAlign w:val="center"/>
                </w:tcPr>
                <w:p>
                  <w:pPr>
                    <w:jc w:val="center"/>
                    <w:rPr>
                      <w:sz w:val="21"/>
                      <w:szCs w:val="21"/>
                    </w:rPr>
                  </w:pPr>
                </w:p>
              </w:tc>
              <w:tc>
                <w:tcPr>
                  <w:tcW w:w="581" w:type="dxa"/>
                  <w:noWrap/>
                  <w:vAlign w:val="center"/>
                </w:tcPr>
                <w:p>
                  <w:pPr>
                    <w:jc w:val="center"/>
                    <w:rPr>
                      <w:sz w:val="21"/>
                      <w:szCs w:val="21"/>
                    </w:rPr>
                  </w:pPr>
                  <w:r>
                    <w:rPr>
                      <w:sz w:val="21"/>
                      <w:szCs w:val="21"/>
                    </w:rPr>
                    <w:t>总磷</w:t>
                  </w:r>
                </w:p>
              </w:tc>
              <w:tc>
                <w:tcPr>
                  <w:tcW w:w="666" w:type="dxa"/>
                  <w:noWrap/>
                  <w:vAlign w:val="center"/>
                </w:tcPr>
                <w:p>
                  <w:pPr>
                    <w:jc w:val="center"/>
                    <w:rPr>
                      <w:sz w:val="21"/>
                      <w:szCs w:val="21"/>
                    </w:rPr>
                  </w:pPr>
                  <w:r>
                    <w:rPr>
                      <w:sz w:val="21"/>
                      <w:szCs w:val="21"/>
                    </w:rPr>
                    <w:t>5</w:t>
                  </w:r>
                </w:p>
              </w:tc>
              <w:tc>
                <w:tcPr>
                  <w:tcW w:w="703" w:type="dxa"/>
                  <w:noWrap/>
                  <w:vAlign w:val="center"/>
                </w:tcPr>
                <w:p>
                  <w:pPr>
                    <w:jc w:val="center"/>
                    <w:rPr>
                      <w:sz w:val="21"/>
                      <w:szCs w:val="21"/>
                    </w:rPr>
                  </w:pPr>
                  <w:r>
                    <w:rPr>
                      <w:rFonts w:hint="eastAsia"/>
                      <w:sz w:val="21"/>
                      <w:szCs w:val="21"/>
                    </w:rPr>
                    <w:t>0.0018</w:t>
                  </w:r>
                </w:p>
              </w:tc>
              <w:tc>
                <w:tcPr>
                  <w:tcW w:w="712" w:type="dxa"/>
                  <w:vMerge w:val="continue"/>
                  <w:noWrap/>
                  <w:vAlign w:val="center"/>
                </w:tcPr>
                <w:p>
                  <w:pPr>
                    <w:jc w:val="center"/>
                    <w:rPr>
                      <w:sz w:val="21"/>
                      <w:szCs w:val="21"/>
                    </w:rPr>
                  </w:pPr>
                </w:p>
              </w:tc>
              <w:tc>
                <w:tcPr>
                  <w:tcW w:w="657" w:type="dxa"/>
                  <w:noWrap/>
                  <w:vAlign w:val="center"/>
                </w:tcPr>
                <w:p>
                  <w:pPr>
                    <w:jc w:val="center"/>
                    <w:rPr>
                      <w:sz w:val="21"/>
                      <w:szCs w:val="21"/>
                    </w:rPr>
                  </w:pPr>
                  <w:r>
                    <w:rPr>
                      <w:rFonts w:hint="eastAsia"/>
                      <w:sz w:val="21"/>
                      <w:szCs w:val="21"/>
                    </w:rPr>
                    <w:t>5</w:t>
                  </w:r>
                </w:p>
              </w:tc>
              <w:tc>
                <w:tcPr>
                  <w:tcW w:w="684" w:type="dxa"/>
                  <w:noWrap/>
                  <w:vAlign w:val="center"/>
                </w:tcPr>
                <w:p>
                  <w:pPr>
                    <w:jc w:val="center"/>
                    <w:rPr>
                      <w:sz w:val="21"/>
                      <w:szCs w:val="21"/>
                    </w:rPr>
                  </w:pPr>
                  <w:r>
                    <w:rPr>
                      <w:rFonts w:hint="eastAsia"/>
                      <w:sz w:val="21"/>
                      <w:szCs w:val="21"/>
                    </w:rPr>
                    <w:t>0.0018</w:t>
                  </w:r>
                </w:p>
              </w:tc>
              <w:tc>
                <w:tcPr>
                  <w:tcW w:w="722" w:type="dxa"/>
                  <w:noWrap/>
                  <w:vAlign w:val="center"/>
                </w:tcPr>
                <w:p>
                  <w:pPr>
                    <w:jc w:val="center"/>
                    <w:rPr>
                      <w:sz w:val="21"/>
                      <w:szCs w:val="21"/>
                    </w:rPr>
                  </w:pPr>
                  <w:r>
                    <w:rPr>
                      <w:rFonts w:hint="eastAsia"/>
                      <w:sz w:val="21"/>
                      <w:szCs w:val="21"/>
                    </w:rPr>
                    <w:t>0.5</w:t>
                  </w:r>
                </w:p>
              </w:tc>
              <w:tc>
                <w:tcPr>
                  <w:tcW w:w="684" w:type="dxa"/>
                  <w:noWrap/>
                  <w:vAlign w:val="center"/>
                </w:tcPr>
                <w:p>
                  <w:pPr>
                    <w:jc w:val="center"/>
                    <w:rPr>
                      <w:sz w:val="21"/>
                      <w:szCs w:val="21"/>
                    </w:rPr>
                  </w:pPr>
                  <w:r>
                    <w:rPr>
                      <w:rFonts w:hint="eastAsia"/>
                      <w:sz w:val="21"/>
                      <w:szCs w:val="21"/>
                    </w:rPr>
                    <w:t>0.0002</w:t>
                  </w:r>
                </w:p>
              </w:tc>
              <w:tc>
                <w:tcPr>
                  <w:tcW w:w="2131" w:type="dxa"/>
                  <w:vMerge w:val="continue"/>
                  <w:noWrap/>
                  <w:vAlign w:val="center"/>
                </w:tcPr>
                <w:p>
                  <w:pPr>
                    <w:jc w:val="center"/>
                    <w:rPr>
                      <w:sz w:val="21"/>
                      <w:szCs w:val="21"/>
                    </w:rPr>
                  </w:pPr>
                </w:p>
              </w:tc>
            </w:tr>
          </w:tbl>
          <w:p>
            <w:pPr>
              <w:tabs>
                <w:tab w:val="left" w:pos="0"/>
              </w:tabs>
              <w:adjustRightInd w:val="0"/>
              <w:snapToGrid w:val="0"/>
              <w:spacing w:line="500" w:lineRule="exact"/>
              <w:jc w:val="left"/>
              <w:rPr>
                <w:b/>
                <w:bCs/>
                <w:sz w:val="24"/>
                <w:szCs w:val="24"/>
              </w:rPr>
            </w:pPr>
            <w:r>
              <w:rPr>
                <w:b/>
                <w:bCs/>
                <w:sz w:val="24"/>
                <w:szCs w:val="24"/>
              </w:rPr>
              <w:t>4.2废气</w:t>
            </w:r>
          </w:p>
          <w:p>
            <w:pPr>
              <w:tabs>
                <w:tab w:val="left" w:pos="0"/>
              </w:tabs>
              <w:adjustRightInd w:val="0"/>
              <w:snapToGrid w:val="0"/>
              <w:spacing w:line="500" w:lineRule="exact"/>
              <w:ind w:firstLine="480" w:firstLineChars="200"/>
              <w:jc w:val="left"/>
              <w:rPr>
                <w:snapToGrid w:val="0"/>
                <w:kern w:val="0"/>
                <w:sz w:val="24"/>
              </w:rPr>
            </w:pPr>
            <w:r>
              <w:rPr>
                <w:rFonts w:hint="eastAsia"/>
                <w:snapToGrid w:val="0"/>
                <w:kern w:val="0"/>
                <w:sz w:val="24"/>
              </w:rPr>
              <w:t>本项目产生</w:t>
            </w:r>
            <w:r>
              <w:rPr>
                <w:snapToGrid w:val="0"/>
                <w:kern w:val="0"/>
                <w:sz w:val="24"/>
              </w:rPr>
              <w:t>的</w:t>
            </w:r>
            <w:r>
              <w:rPr>
                <w:rFonts w:hint="eastAsia"/>
                <w:snapToGrid w:val="0"/>
                <w:kern w:val="0"/>
                <w:sz w:val="24"/>
              </w:rPr>
              <w:t>废气主要为</w:t>
            </w:r>
            <w:r>
              <w:rPr>
                <w:rFonts w:hint="eastAsia"/>
                <w:snapToGrid w:val="0"/>
                <w:kern w:val="0"/>
                <w:sz w:val="24"/>
                <w:highlight w:val="none"/>
              </w:rPr>
              <w:t>有机废气</w:t>
            </w:r>
            <w:r>
              <w:rPr>
                <w:rFonts w:hint="eastAsia"/>
                <w:snapToGrid w:val="0"/>
                <w:kern w:val="0"/>
                <w:sz w:val="24"/>
              </w:rPr>
              <w:t>和焊接</w:t>
            </w:r>
            <w:r>
              <w:rPr>
                <w:snapToGrid w:val="0"/>
                <w:kern w:val="0"/>
                <w:sz w:val="24"/>
              </w:rPr>
              <w:t>烟尘。</w:t>
            </w:r>
          </w:p>
          <w:p>
            <w:pPr>
              <w:tabs>
                <w:tab w:val="left" w:pos="0"/>
              </w:tabs>
              <w:adjustRightInd w:val="0"/>
              <w:snapToGrid w:val="0"/>
              <w:spacing w:line="500" w:lineRule="exact"/>
              <w:ind w:firstLine="482" w:firstLineChars="200"/>
              <w:jc w:val="left"/>
              <w:rPr>
                <w:b/>
                <w:sz w:val="24"/>
              </w:rPr>
            </w:pPr>
            <w:r>
              <w:rPr>
                <w:rFonts w:hint="default" w:ascii="Times New Roman" w:hAnsi="Times New Roman" w:cs="Times New Roman"/>
                <w:b/>
                <w:snapToGrid w:val="0"/>
                <w:kern w:val="0"/>
                <w:sz w:val="24"/>
              </w:rPr>
              <w:t>①</w:t>
            </w:r>
            <w:r>
              <w:rPr>
                <w:rFonts w:hint="eastAsia"/>
                <w:b/>
                <w:sz w:val="24"/>
              </w:rPr>
              <w:t>有机废气</w:t>
            </w:r>
          </w:p>
          <w:p>
            <w:pPr>
              <w:snapToGrid w:val="0"/>
              <w:spacing w:line="500" w:lineRule="exact"/>
              <w:ind w:firstLine="480"/>
              <w:jc w:val="both"/>
              <w:rPr>
                <w:rFonts w:hint="eastAsia"/>
                <w:snapToGrid w:val="0"/>
                <w:kern w:val="0"/>
                <w:sz w:val="24"/>
                <w:highlight w:val="none"/>
                <w:lang w:eastAsia="zh-CN"/>
              </w:rPr>
            </w:pPr>
            <w:r>
              <w:rPr>
                <w:snapToGrid w:val="0"/>
                <w:kern w:val="0"/>
                <w:sz w:val="24"/>
                <w:highlight w:val="none"/>
              </w:rPr>
              <w:t>本项目断料和金加工需使用乳化液液进行冷却润滑，使用过程中乳化液会有部分挥发，本项目乳化液用量为0.</w:t>
            </w:r>
            <w:r>
              <w:rPr>
                <w:rFonts w:hint="eastAsia"/>
                <w:snapToGrid w:val="0"/>
                <w:kern w:val="0"/>
                <w:sz w:val="24"/>
                <w:highlight w:val="none"/>
                <w:lang w:val="en-US" w:eastAsia="zh-CN"/>
              </w:rPr>
              <w:t>3</w:t>
            </w:r>
            <w:r>
              <w:rPr>
                <w:snapToGrid w:val="0"/>
                <w:kern w:val="0"/>
                <w:sz w:val="24"/>
                <w:highlight w:val="none"/>
              </w:rPr>
              <w:t>t/a，有机废气挥发量类比同行业其他项目，按原料使用量的10%计，以非甲烷总烃计，则本项目断料和金加工过程中非甲烷总烃的产生量约为0.0</w:t>
            </w:r>
            <w:r>
              <w:rPr>
                <w:rFonts w:hint="eastAsia"/>
                <w:snapToGrid w:val="0"/>
                <w:kern w:val="0"/>
                <w:sz w:val="24"/>
                <w:highlight w:val="none"/>
                <w:lang w:val="en-US" w:eastAsia="zh-CN"/>
              </w:rPr>
              <w:t>3</w:t>
            </w:r>
            <w:r>
              <w:rPr>
                <w:snapToGrid w:val="0"/>
                <w:kern w:val="0"/>
                <w:sz w:val="24"/>
                <w:highlight w:val="none"/>
              </w:rPr>
              <w:t>t/a</w:t>
            </w:r>
            <w:r>
              <w:rPr>
                <w:rFonts w:hint="eastAsia"/>
                <w:snapToGrid w:val="0"/>
                <w:kern w:val="0"/>
                <w:sz w:val="24"/>
                <w:highlight w:val="none"/>
                <w:lang w:eastAsia="zh-CN"/>
              </w:rPr>
              <w:t>。</w:t>
            </w:r>
            <w:r>
              <w:rPr>
                <w:rFonts w:hint="default" w:ascii="Times New Roman" w:hAnsi="Times New Roman" w:eastAsia="宋体" w:cs="Times New Roman"/>
                <w:color w:val="auto"/>
                <w:sz w:val="24"/>
                <w:lang w:val="en-US" w:eastAsia="zh-CN"/>
              </w:rPr>
              <w:t>由于</w:t>
            </w:r>
            <w:r>
              <w:rPr>
                <w:rFonts w:hint="eastAsia" w:cs="Times New Roman"/>
                <w:color w:val="auto"/>
                <w:sz w:val="24"/>
                <w:lang w:val="en-US" w:eastAsia="zh-CN"/>
              </w:rPr>
              <w:t>断料</w:t>
            </w: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金加工</w:t>
            </w:r>
            <w:r>
              <w:rPr>
                <w:rFonts w:hint="default" w:ascii="Times New Roman" w:hAnsi="Times New Roman" w:eastAsia="宋体" w:cs="Times New Roman"/>
                <w:color w:val="auto"/>
                <w:sz w:val="24"/>
                <w:lang w:val="en-US" w:eastAsia="zh-CN"/>
              </w:rPr>
              <w:t>过程中非甲烷总烃产生量较少，产生的非甲烷总烃由集气罩收集，采用油雾净化器处理后，尾气同未被收集的非甲烷总烃一并经车间通风后呈无组织排放，集气罩的收集效率按90%计，油雾净化器的处理效率按90%计，则共计产生无组织排放非甲烷总烃约为0.00</w:t>
            </w:r>
            <w:r>
              <w:rPr>
                <w:rFonts w:hint="eastAsia" w:cs="Times New Roman"/>
                <w:color w:val="auto"/>
                <w:sz w:val="24"/>
                <w:lang w:val="en-US" w:eastAsia="zh-CN"/>
              </w:rPr>
              <w:t>57</w:t>
            </w:r>
            <w:r>
              <w:rPr>
                <w:rFonts w:hint="default" w:ascii="Times New Roman" w:hAnsi="Times New Roman" w:eastAsia="宋体" w:cs="Times New Roman"/>
                <w:color w:val="auto"/>
                <w:sz w:val="24"/>
                <w:lang w:val="en-US" w:eastAsia="zh-CN"/>
              </w:rPr>
              <w:t>t/a。</w:t>
            </w:r>
          </w:p>
          <w:p>
            <w:pPr>
              <w:snapToGrid w:val="0"/>
              <w:spacing w:line="500" w:lineRule="exact"/>
              <w:ind w:firstLine="482" w:firstLineChars="200"/>
              <w:jc w:val="left"/>
              <w:rPr>
                <w:b/>
                <w:snapToGrid w:val="0"/>
                <w:kern w:val="0"/>
                <w:sz w:val="24"/>
              </w:rPr>
            </w:pPr>
            <w:r>
              <w:rPr>
                <w:rFonts w:hint="default" w:ascii="Times New Roman" w:hAnsi="Times New Roman" w:cs="Times New Roman"/>
                <w:b/>
                <w:snapToGrid w:val="0"/>
                <w:kern w:val="0"/>
                <w:sz w:val="24"/>
              </w:rPr>
              <w:t>②</w:t>
            </w:r>
            <w:r>
              <w:rPr>
                <w:rFonts w:hint="eastAsia"/>
                <w:b/>
                <w:snapToGrid w:val="0"/>
                <w:kern w:val="0"/>
                <w:sz w:val="24"/>
              </w:rPr>
              <w:t>焊接烟尘</w:t>
            </w:r>
          </w:p>
          <w:p>
            <w:pPr>
              <w:snapToGrid w:val="0"/>
              <w:spacing w:line="500" w:lineRule="exact"/>
              <w:ind w:firstLine="480" w:firstLineChars="200"/>
              <w:jc w:val="left"/>
              <w:rPr>
                <w:rFonts w:hint="eastAsia"/>
                <w:snapToGrid w:val="0"/>
                <w:kern w:val="0"/>
                <w:sz w:val="24"/>
              </w:rPr>
            </w:pPr>
            <w:r>
              <w:rPr>
                <w:rFonts w:hint="eastAsia"/>
                <w:sz w:val="24"/>
              </w:rPr>
              <w:t>本项目焊接时产生烟尘，根据《机加工行业环境影响评价中常见污染物源强估算及污染治理》（许海萍等），其发尘量为</w:t>
            </w:r>
            <w:r>
              <w:rPr>
                <w:rFonts w:hint="eastAsia"/>
                <w:sz w:val="24"/>
                <w:lang w:val="en-US" w:eastAsia="zh-CN"/>
              </w:rPr>
              <w:t>6</w:t>
            </w:r>
            <w:r>
              <w:rPr>
                <w:rFonts w:hint="eastAsia"/>
                <w:sz w:val="24"/>
              </w:rPr>
              <w:t>~</w:t>
            </w:r>
            <w:r>
              <w:rPr>
                <w:rFonts w:hint="eastAsia"/>
                <w:sz w:val="24"/>
                <w:lang w:val="en-US" w:eastAsia="zh-CN"/>
              </w:rPr>
              <w:t>8</w:t>
            </w:r>
            <w:r>
              <w:rPr>
                <w:sz w:val="24"/>
              </w:rPr>
              <w:t>g/kg焊</w:t>
            </w:r>
            <w:r>
              <w:rPr>
                <w:rFonts w:hint="eastAsia"/>
                <w:sz w:val="24"/>
              </w:rPr>
              <w:t>条</w:t>
            </w:r>
            <w:r>
              <w:rPr>
                <w:sz w:val="24"/>
              </w:rPr>
              <w:t>用量</w:t>
            </w:r>
            <w:r>
              <w:rPr>
                <w:rFonts w:hint="eastAsia"/>
                <w:sz w:val="24"/>
              </w:rPr>
              <w:t>，本项目按最大值</w:t>
            </w:r>
            <w:r>
              <w:rPr>
                <w:rFonts w:hint="eastAsia"/>
                <w:sz w:val="24"/>
                <w:lang w:val="en-US" w:eastAsia="zh-CN"/>
              </w:rPr>
              <w:t>8</w:t>
            </w:r>
            <w:r>
              <w:rPr>
                <w:sz w:val="24"/>
              </w:rPr>
              <w:t>g/kg</w:t>
            </w:r>
            <w:r>
              <w:rPr>
                <w:rFonts w:hint="eastAsia"/>
                <w:sz w:val="24"/>
              </w:rPr>
              <w:t>计。焊条年用量为2</w:t>
            </w:r>
            <w:r>
              <w:rPr>
                <w:sz w:val="24"/>
              </w:rPr>
              <w:t>t</w:t>
            </w:r>
            <w:r>
              <w:rPr>
                <w:rFonts w:hint="eastAsia"/>
                <w:sz w:val="24"/>
              </w:rPr>
              <w:t>，则焊接烟尘产生量为0.0</w:t>
            </w:r>
            <w:r>
              <w:rPr>
                <w:rFonts w:hint="eastAsia"/>
                <w:sz w:val="24"/>
                <w:lang w:val="en-US" w:eastAsia="zh-CN"/>
              </w:rPr>
              <w:t>16</w:t>
            </w:r>
            <w:r>
              <w:rPr>
                <w:rFonts w:hint="eastAsia"/>
                <w:sz w:val="24"/>
              </w:rPr>
              <w:t>t/a。移动式除尘器收集效率按90%计，处理效率按90%计，</w:t>
            </w:r>
            <w:r>
              <w:rPr>
                <w:rFonts w:hint="eastAsia"/>
                <w:sz w:val="24"/>
                <w:lang w:val="en-US" w:eastAsia="zh-CN"/>
              </w:rPr>
              <w:t>则未被收集的颗粒物和处理后尾气中的颗粒物合计约</w:t>
            </w:r>
            <w:r>
              <w:rPr>
                <w:rFonts w:hint="eastAsia"/>
                <w:sz w:val="24"/>
              </w:rPr>
              <w:t>处理后无组织排放焊接烟尘的量为0.00</w:t>
            </w:r>
            <w:r>
              <w:rPr>
                <w:rFonts w:hint="eastAsia"/>
                <w:sz w:val="24"/>
                <w:lang w:val="en-US" w:eastAsia="zh-CN"/>
              </w:rPr>
              <w:t>3</w:t>
            </w:r>
            <w:r>
              <w:rPr>
                <w:rFonts w:hint="eastAsia"/>
                <w:sz w:val="24"/>
              </w:rPr>
              <w:t>t/a，</w:t>
            </w:r>
            <w:r>
              <w:rPr>
                <w:rFonts w:hint="eastAsia"/>
                <w:sz w:val="24"/>
                <w:lang w:val="en-US" w:eastAsia="zh-CN"/>
              </w:rPr>
              <w:t>由于废气量极少，焊接工位不固定不方便集中排放，因此在车间内无组织扩散</w:t>
            </w:r>
            <w:r>
              <w:rPr>
                <w:rFonts w:hint="eastAsia"/>
                <w:sz w:val="24"/>
              </w:rPr>
              <w:t>。</w:t>
            </w:r>
          </w:p>
          <w:p>
            <w:pPr>
              <w:snapToGrid w:val="0"/>
              <w:spacing w:line="500" w:lineRule="exact"/>
              <w:ind w:firstLine="480" w:firstLineChars="200"/>
              <w:rPr>
                <w:rFonts w:hint="eastAsia"/>
                <w:snapToGrid w:val="0"/>
                <w:kern w:val="0"/>
                <w:sz w:val="24"/>
              </w:rPr>
            </w:pPr>
            <w:r>
              <w:rPr>
                <w:rFonts w:hint="eastAsia"/>
                <w:snapToGrid w:val="0"/>
                <w:kern w:val="0"/>
                <w:sz w:val="24"/>
              </w:rPr>
              <w:t>综上</w:t>
            </w:r>
            <w:r>
              <w:rPr>
                <w:snapToGrid w:val="0"/>
                <w:kern w:val="0"/>
                <w:sz w:val="24"/>
              </w:rPr>
              <w:t>，</w:t>
            </w:r>
            <w:r>
              <w:rPr>
                <w:rFonts w:hint="eastAsia"/>
                <w:snapToGrid w:val="0"/>
                <w:kern w:val="0"/>
                <w:sz w:val="24"/>
              </w:rPr>
              <w:t>本项目无组织废气源强详见表5-</w:t>
            </w:r>
            <w:r>
              <w:rPr>
                <w:rFonts w:hint="eastAsia"/>
                <w:snapToGrid w:val="0"/>
                <w:kern w:val="0"/>
                <w:sz w:val="24"/>
                <w:lang w:val="en-US" w:eastAsia="zh-CN"/>
              </w:rPr>
              <w:t>3</w:t>
            </w:r>
            <w:r>
              <w:rPr>
                <w:rFonts w:hint="eastAsia"/>
                <w:snapToGrid w:val="0"/>
                <w:kern w:val="0"/>
                <w:sz w:val="24"/>
              </w:rPr>
              <w:t>。</w:t>
            </w:r>
          </w:p>
          <w:p>
            <w:pPr>
              <w:pStyle w:val="2"/>
              <w:rPr>
                <w:rFonts w:hint="eastAsia"/>
              </w:rPr>
            </w:pPr>
          </w:p>
          <w:p>
            <w:pPr>
              <w:numPr>
                <w:ilvl w:val="0"/>
                <w:numId w:val="0"/>
              </w:numPr>
              <w:spacing w:line="500" w:lineRule="exact"/>
              <w:ind w:leftChars="0"/>
              <w:jc w:val="center"/>
              <w:rPr>
                <w:b/>
                <w:sz w:val="24"/>
              </w:rPr>
            </w:pPr>
            <w:r>
              <w:rPr>
                <w:rFonts w:hint="eastAsia"/>
                <w:b/>
                <w:sz w:val="24"/>
                <w:lang w:val="en-US" w:eastAsia="zh-CN"/>
              </w:rPr>
              <w:t>表5-3</w:t>
            </w:r>
            <w:r>
              <w:rPr>
                <w:b/>
                <w:sz w:val="24"/>
              </w:rPr>
              <w:t>本项目车间无组织排放废气源强</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896"/>
              <w:gridCol w:w="1135"/>
              <w:gridCol w:w="963"/>
              <w:gridCol w:w="1059"/>
              <w:gridCol w:w="1077"/>
              <w:gridCol w:w="900"/>
              <w:gridCol w:w="1024"/>
              <w:gridCol w:w="8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896" w:type="dxa"/>
                  <w:vMerge w:val="restart"/>
                  <w:noWrap/>
                  <w:vAlign w:val="center"/>
                </w:tcPr>
                <w:p>
                  <w:pPr>
                    <w:autoSpaceDE w:val="0"/>
                    <w:autoSpaceDN w:val="0"/>
                    <w:adjustRightInd w:val="0"/>
                    <w:snapToGrid w:val="0"/>
                    <w:jc w:val="center"/>
                    <w:rPr>
                      <w:b/>
                      <w:bCs/>
                      <w:szCs w:val="21"/>
                    </w:rPr>
                  </w:pPr>
                  <w:r>
                    <w:rPr>
                      <w:b/>
                      <w:bCs/>
                      <w:szCs w:val="21"/>
                    </w:rPr>
                    <w:t>污染物名称</w:t>
                  </w:r>
                </w:p>
              </w:tc>
              <w:tc>
                <w:tcPr>
                  <w:tcW w:w="1135" w:type="dxa"/>
                  <w:vMerge w:val="restart"/>
                  <w:noWrap/>
                  <w:vAlign w:val="center"/>
                </w:tcPr>
                <w:p>
                  <w:pPr>
                    <w:autoSpaceDE w:val="0"/>
                    <w:autoSpaceDN w:val="0"/>
                    <w:adjustRightInd w:val="0"/>
                    <w:snapToGrid w:val="0"/>
                    <w:jc w:val="center"/>
                    <w:rPr>
                      <w:b/>
                      <w:bCs/>
                      <w:szCs w:val="21"/>
                    </w:rPr>
                  </w:pPr>
                  <w:r>
                    <w:rPr>
                      <w:b/>
                      <w:bCs/>
                      <w:szCs w:val="21"/>
                    </w:rPr>
                    <w:t>产生位置</w:t>
                  </w:r>
                </w:p>
              </w:tc>
              <w:tc>
                <w:tcPr>
                  <w:tcW w:w="963" w:type="dxa"/>
                  <w:vMerge w:val="restart"/>
                  <w:noWrap/>
                  <w:vAlign w:val="center"/>
                </w:tcPr>
                <w:p>
                  <w:pPr>
                    <w:autoSpaceDE w:val="0"/>
                    <w:autoSpaceDN w:val="0"/>
                    <w:adjustRightInd w:val="0"/>
                    <w:snapToGrid w:val="0"/>
                    <w:jc w:val="center"/>
                    <w:rPr>
                      <w:b/>
                      <w:bCs/>
                      <w:szCs w:val="21"/>
                    </w:rPr>
                  </w:pPr>
                  <w:r>
                    <w:rPr>
                      <w:rFonts w:hint="eastAsia"/>
                      <w:b/>
                      <w:bCs/>
                      <w:szCs w:val="21"/>
                    </w:rPr>
                    <w:t>产生量t</w:t>
                  </w:r>
                  <w:r>
                    <w:rPr>
                      <w:b/>
                      <w:bCs/>
                      <w:szCs w:val="21"/>
                    </w:rPr>
                    <w:t>/a</w:t>
                  </w:r>
                </w:p>
              </w:tc>
              <w:tc>
                <w:tcPr>
                  <w:tcW w:w="1059" w:type="dxa"/>
                  <w:vMerge w:val="restart"/>
                  <w:noWrap/>
                  <w:vAlign w:val="center"/>
                </w:tcPr>
                <w:p>
                  <w:pPr>
                    <w:autoSpaceDE w:val="0"/>
                    <w:autoSpaceDN w:val="0"/>
                    <w:adjustRightInd w:val="0"/>
                    <w:snapToGrid w:val="0"/>
                    <w:jc w:val="center"/>
                    <w:rPr>
                      <w:b/>
                      <w:bCs/>
                      <w:szCs w:val="21"/>
                    </w:rPr>
                  </w:pPr>
                  <w:r>
                    <w:rPr>
                      <w:rFonts w:hint="eastAsia"/>
                      <w:b/>
                      <w:bCs/>
                      <w:szCs w:val="21"/>
                    </w:rPr>
                    <w:t>排放</w:t>
                  </w:r>
                  <w:r>
                    <w:rPr>
                      <w:b/>
                      <w:bCs/>
                      <w:szCs w:val="21"/>
                    </w:rPr>
                    <w:t>量t/a</w:t>
                  </w:r>
                </w:p>
              </w:tc>
              <w:tc>
                <w:tcPr>
                  <w:tcW w:w="1077" w:type="dxa"/>
                  <w:vMerge w:val="restart"/>
                  <w:noWrap/>
                  <w:vAlign w:val="center"/>
                </w:tcPr>
                <w:p>
                  <w:pPr>
                    <w:autoSpaceDE w:val="0"/>
                    <w:autoSpaceDN w:val="0"/>
                    <w:adjustRightInd w:val="0"/>
                    <w:snapToGrid w:val="0"/>
                    <w:jc w:val="center"/>
                    <w:rPr>
                      <w:b/>
                      <w:bCs/>
                      <w:szCs w:val="21"/>
                    </w:rPr>
                  </w:pPr>
                  <w:r>
                    <w:rPr>
                      <w:rFonts w:hint="eastAsia"/>
                      <w:b/>
                      <w:bCs/>
                      <w:szCs w:val="21"/>
                    </w:rPr>
                    <w:t>排放速率</w:t>
                  </w:r>
                  <w:r>
                    <w:rPr>
                      <w:b/>
                      <w:szCs w:val="21"/>
                    </w:rPr>
                    <w:t>kg/h</w:t>
                  </w:r>
                </w:p>
              </w:tc>
              <w:tc>
                <w:tcPr>
                  <w:tcW w:w="2813" w:type="dxa"/>
                  <w:gridSpan w:val="3"/>
                  <w:noWrap/>
                  <w:vAlign w:val="center"/>
                </w:tcPr>
                <w:p>
                  <w:pPr>
                    <w:autoSpaceDE w:val="0"/>
                    <w:autoSpaceDN w:val="0"/>
                    <w:adjustRightInd w:val="0"/>
                    <w:snapToGrid w:val="0"/>
                    <w:jc w:val="center"/>
                    <w:rPr>
                      <w:b/>
                      <w:bCs/>
                      <w:szCs w:val="21"/>
                    </w:rPr>
                  </w:pPr>
                  <w:r>
                    <w:rPr>
                      <w:b/>
                      <w:bCs/>
                      <w:szCs w:val="21"/>
                    </w:rPr>
                    <w:t>面源</w:t>
                  </w:r>
                  <w:r>
                    <w:rPr>
                      <w:rFonts w:hint="eastAsia"/>
                      <w:b/>
                      <w:bCs/>
                      <w:szCs w:val="21"/>
                    </w:rPr>
                    <w:t>尺寸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896" w:type="dxa"/>
                  <w:vMerge w:val="continue"/>
                  <w:noWrap/>
                  <w:vAlign w:val="center"/>
                </w:tcPr>
                <w:p>
                  <w:pPr>
                    <w:autoSpaceDE w:val="0"/>
                    <w:autoSpaceDN w:val="0"/>
                    <w:adjustRightInd w:val="0"/>
                    <w:snapToGrid w:val="0"/>
                    <w:jc w:val="center"/>
                    <w:rPr>
                      <w:b/>
                      <w:bCs/>
                      <w:szCs w:val="21"/>
                    </w:rPr>
                  </w:pPr>
                </w:p>
              </w:tc>
              <w:tc>
                <w:tcPr>
                  <w:tcW w:w="1135" w:type="dxa"/>
                  <w:vMerge w:val="continue"/>
                  <w:noWrap/>
                  <w:vAlign w:val="center"/>
                </w:tcPr>
                <w:p>
                  <w:pPr>
                    <w:autoSpaceDE w:val="0"/>
                    <w:autoSpaceDN w:val="0"/>
                    <w:adjustRightInd w:val="0"/>
                    <w:snapToGrid w:val="0"/>
                    <w:jc w:val="center"/>
                    <w:rPr>
                      <w:b/>
                      <w:bCs/>
                      <w:szCs w:val="21"/>
                    </w:rPr>
                  </w:pPr>
                </w:p>
              </w:tc>
              <w:tc>
                <w:tcPr>
                  <w:tcW w:w="963" w:type="dxa"/>
                  <w:vMerge w:val="continue"/>
                  <w:noWrap/>
                  <w:vAlign w:val="center"/>
                </w:tcPr>
                <w:p>
                  <w:pPr>
                    <w:autoSpaceDE w:val="0"/>
                    <w:autoSpaceDN w:val="0"/>
                    <w:adjustRightInd w:val="0"/>
                    <w:snapToGrid w:val="0"/>
                    <w:jc w:val="center"/>
                    <w:rPr>
                      <w:b/>
                      <w:bCs/>
                      <w:szCs w:val="21"/>
                    </w:rPr>
                  </w:pPr>
                </w:p>
              </w:tc>
              <w:tc>
                <w:tcPr>
                  <w:tcW w:w="1059" w:type="dxa"/>
                  <w:vMerge w:val="continue"/>
                  <w:noWrap/>
                  <w:vAlign w:val="center"/>
                </w:tcPr>
                <w:p>
                  <w:pPr>
                    <w:autoSpaceDE w:val="0"/>
                    <w:autoSpaceDN w:val="0"/>
                    <w:adjustRightInd w:val="0"/>
                    <w:snapToGrid w:val="0"/>
                    <w:jc w:val="center"/>
                    <w:rPr>
                      <w:b/>
                      <w:bCs/>
                      <w:szCs w:val="21"/>
                    </w:rPr>
                  </w:pPr>
                </w:p>
              </w:tc>
              <w:tc>
                <w:tcPr>
                  <w:tcW w:w="1077" w:type="dxa"/>
                  <w:vMerge w:val="continue"/>
                  <w:noWrap/>
                  <w:vAlign w:val="center"/>
                </w:tcPr>
                <w:p>
                  <w:pPr>
                    <w:autoSpaceDE w:val="0"/>
                    <w:autoSpaceDN w:val="0"/>
                    <w:adjustRightInd w:val="0"/>
                    <w:snapToGrid w:val="0"/>
                    <w:jc w:val="center"/>
                    <w:rPr>
                      <w:b/>
                      <w:bCs/>
                      <w:szCs w:val="21"/>
                    </w:rPr>
                  </w:pPr>
                </w:p>
              </w:tc>
              <w:tc>
                <w:tcPr>
                  <w:tcW w:w="900" w:type="dxa"/>
                  <w:noWrap/>
                  <w:vAlign w:val="center"/>
                </w:tcPr>
                <w:p>
                  <w:pPr>
                    <w:autoSpaceDE w:val="0"/>
                    <w:autoSpaceDN w:val="0"/>
                    <w:adjustRightInd w:val="0"/>
                    <w:snapToGrid w:val="0"/>
                    <w:jc w:val="center"/>
                    <w:rPr>
                      <w:b/>
                      <w:bCs/>
                      <w:szCs w:val="21"/>
                    </w:rPr>
                  </w:pPr>
                  <w:r>
                    <w:rPr>
                      <w:b/>
                      <w:bCs/>
                      <w:szCs w:val="21"/>
                    </w:rPr>
                    <w:t>长度(m）</w:t>
                  </w:r>
                </w:p>
              </w:tc>
              <w:tc>
                <w:tcPr>
                  <w:tcW w:w="1024" w:type="dxa"/>
                  <w:noWrap/>
                  <w:vAlign w:val="center"/>
                </w:tcPr>
                <w:p>
                  <w:pPr>
                    <w:autoSpaceDE w:val="0"/>
                    <w:autoSpaceDN w:val="0"/>
                    <w:adjustRightInd w:val="0"/>
                    <w:snapToGrid w:val="0"/>
                    <w:jc w:val="center"/>
                    <w:rPr>
                      <w:b/>
                      <w:bCs/>
                      <w:szCs w:val="21"/>
                    </w:rPr>
                  </w:pPr>
                  <w:r>
                    <w:rPr>
                      <w:b/>
                      <w:bCs/>
                      <w:szCs w:val="21"/>
                    </w:rPr>
                    <w:t>宽度（m）</w:t>
                  </w:r>
                </w:p>
              </w:tc>
              <w:tc>
                <w:tcPr>
                  <w:tcW w:w="889" w:type="dxa"/>
                  <w:noWrap/>
                  <w:vAlign w:val="center"/>
                </w:tcPr>
                <w:p>
                  <w:pPr>
                    <w:autoSpaceDE w:val="0"/>
                    <w:autoSpaceDN w:val="0"/>
                    <w:adjustRightInd w:val="0"/>
                    <w:snapToGrid w:val="0"/>
                    <w:jc w:val="center"/>
                    <w:rPr>
                      <w:b/>
                      <w:bCs/>
                      <w:szCs w:val="21"/>
                    </w:rPr>
                  </w:pPr>
                  <w:r>
                    <w:rPr>
                      <w:b/>
                      <w:bCs/>
                      <w:szCs w:val="21"/>
                    </w:rPr>
                    <w:t>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896" w:type="dxa"/>
                  <w:noWrap/>
                  <w:vAlign w:val="center"/>
                </w:tcPr>
                <w:p>
                  <w:pPr>
                    <w:jc w:val="center"/>
                    <w:rPr>
                      <w:rFonts w:hint="default" w:eastAsia="宋体"/>
                      <w:szCs w:val="21"/>
                      <w:lang w:val="en-US" w:eastAsia="zh-CN"/>
                    </w:rPr>
                  </w:pPr>
                  <w:r>
                    <w:rPr>
                      <w:rFonts w:hint="eastAsia"/>
                      <w:szCs w:val="21"/>
                      <w:lang w:val="en-US" w:eastAsia="zh-CN"/>
                    </w:rPr>
                    <w:t>非甲烷总烃</w:t>
                  </w:r>
                </w:p>
              </w:tc>
              <w:tc>
                <w:tcPr>
                  <w:tcW w:w="1135" w:type="dxa"/>
                  <w:noWrap/>
                  <w:vAlign w:val="center"/>
                </w:tcPr>
                <w:p>
                  <w:pPr>
                    <w:autoSpaceDE w:val="0"/>
                    <w:autoSpaceDN w:val="0"/>
                    <w:adjustRightInd w:val="0"/>
                    <w:snapToGrid w:val="0"/>
                    <w:jc w:val="center"/>
                    <w:rPr>
                      <w:rFonts w:hint="default" w:eastAsia="宋体"/>
                      <w:szCs w:val="21"/>
                      <w:lang w:val="en-US" w:eastAsia="zh-CN"/>
                    </w:rPr>
                  </w:pPr>
                  <w:r>
                    <w:rPr>
                      <w:rFonts w:hint="eastAsia"/>
                      <w:szCs w:val="21"/>
                      <w:lang w:val="en-US" w:eastAsia="zh-CN"/>
                    </w:rPr>
                    <w:t>生产车间</w:t>
                  </w:r>
                </w:p>
              </w:tc>
              <w:tc>
                <w:tcPr>
                  <w:tcW w:w="963" w:type="dxa"/>
                  <w:noWrap/>
                  <w:vAlign w:val="center"/>
                </w:tcPr>
                <w:p>
                  <w:pPr>
                    <w:spacing w:line="0" w:lineRule="atLeast"/>
                    <w:jc w:val="center"/>
                    <w:rPr>
                      <w:rFonts w:hint="default" w:eastAsia="宋体"/>
                      <w:lang w:val="en-US" w:eastAsia="zh-CN"/>
                    </w:rPr>
                  </w:pPr>
                  <w:r>
                    <w:rPr>
                      <w:rFonts w:hint="eastAsia"/>
                      <w:lang w:val="en-US" w:eastAsia="zh-CN"/>
                    </w:rPr>
                    <w:t>0.03</w:t>
                  </w:r>
                </w:p>
              </w:tc>
              <w:tc>
                <w:tcPr>
                  <w:tcW w:w="1059" w:type="dxa"/>
                  <w:noWrap/>
                  <w:vAlign w:val="center"/>
                </w:tcPr>
                <w:p>
                  <w:pPr>
                    <w:spacing w:line="0" w:lineRule="atLeast"/>
                    <w:jc w:val="center"/>
                    <w:rPr>
                      <w:rFonts w:hint="default" w:eastAsia="宋体"/>
                      <w:lang w:val="en-US" w:eastAsia="zh-CN"/>
                    </w:rPr>
                  </w:pPr>
                  <w:r>
                    <w:rPr>
                      <w:rFonts w:hint="eastAsia"/>
                      <w:lang w:val="en-US" w:eastAsia="zh-CN"/>
                    </w:rPr>
                    <w:t>0.0057</w:t>
                  </w:r>
                </w:p>
              </w:tc>
              <w:tc>
                <w:tcPr>
                  <w:tcW w:w="1077" w:type="dxa"/>
                  <w:noWrap/>
                  <w:vAlign w:val="center"/>
                </w:tcPr>
                <w:p>
                  <w:pPr>
                    <w:spacing w:line="0" w:lineRule="atLeast"/>
                    <w:jc w:val="center"/>
                    <w:rPr>
                      <w:rFonts w:hint="default" w:eastAsia="宋体"/>
                      <w:lang w:val="en-US" w:eastAsia="zh-CN"/>
                    </w:rPr>
                  </w:pPr>
                  <w:r>
                    <w:rPr>
                      <w:rFonts w:hint="eastAsia"/>
                      <w:lang w:val="en-US" w:eastAsia="zh-CN"/>
                    </w:rPr>
                    <w:t>0.0024</w:t>
                  </w:r>
                </w:p>
              </w:tc>
              <w:tc>
                <w:tcPr>
                  <w:tcW w:w="900" w:type="dxa"/>
                  <w:vMerge w:val="restart"/>
                  <w:noWrap/>
                  <w:vAlign w:val="center"/>
                </w:tcPr>
                <w:p>
                  <w:pPr>
                    <w:autoSpaceDE w:val="0"/>
                    <w:autoSpaceDN w:val="0"/>
                    <w:adjustRightInd w:val="0"/>
                    <w:snapToGrid w:val="0"/>
                    <w:jc w:val="center"/>
                    <w:rPr>
                      <w:szCs w:val="21"/>
                    </w:rPr>
                  </w:pPr>
                  <w:r>
                    <w:rPr>
                      <w:rFonts w:hint="eastAsia"/>
                      <w:szCs w:val="21"/>
                    </w:rPr>
                    <w:t>85</w:t>
                  </w:r>
                </w:p>
              </w:tc>
              <w:tc>
                <w:tcPr>
                  <w:tcW w:w="1024" w:type="dxa"/>
                  <w:vMerge w:val="restart"/>
                  <w:noWrap/>
                  <w:vAlign w:val="center"/>
                </w:tcPr>
                <w:p>
                  <w:pPr>
                    <w:autoSpaceDE w:val="0"/>
                    <w:autoSpaceDN w:val="0"/>
                    <w:adjustRightInd w:val="0"/>
                    <w:snapToGrid w:val="0"/>
                    <w:jc w:val="center"/>
                    <w:rPr>
                      <w:szCs w:val="21"/>
                    </w:rPr>
                  </w:pPr>
                  <w:r>
                    <w:rPr>
                      <w:rFonts w:hint="eastAsia"/>
                      <w:szCs w:val="21"/>
                    </w:rPr>
                    <w:t>33</w:t>
                  </w:r>
                </w:p>
              </w:tc>
              <w:tc>
                <w:tcPr>
                  <w:tcW w:w="889" w:type="dxa"/>
                  <w:vMerge w:val="restart"/>
                  <w:noWrap/>
                  <w:vAlign w:val="center"/>
                </w:tcPr>
                <w:p>
                  <w:pPr>
                    <w:autoSpaceDE w:val="0"/>
                    <w:autoSpaceDN w:val="0"/>
                    <w:adjustRightInd w:val="0"/>
                    <w:snapToGrid w:val="0"/>
                    <w:jc w:val="center"/>
                    <w:rPr>
                      <w:szCs w:val="21"/>
                    </w:rPr>
                  </w:pPr>
                  <w:r>
                    <w:rPr>
                      <w:rFonts w:hint="eastAsia"/>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896" w:type="dxa"/>
                  <w:noWrap/>
                  <w:vAlign w:val="center"/>
                </w:tcPr>
                <w:p>
                  <w:pPr>
                    <w:jc w:val="center"/>
                    <w:rPr>
                      <w:szCs w:val="21"/>
                    </w:rPr>
                  </w:pPr>
                  <w:r>
                    <w:rPr>
                      <w:rFonts w:hint="eastAsia"/>
                      <w:szCs w:val="21"/>
                    </w:rPr>
                    <w:t>颗粒物</w:t>
                  </w:r>
                </w:p>
              </w:tc>
              <w:tc>
                <w:tcPr>
                  <w:tcW w:w="1135" w:type="dxa"/>
                  <w:noWrap/>
                  <w:vAlign w:val="center"/>
                </w:tcPr>
                <w:p>
                  <w:pPr>
                    <w:autoSpaceDE w:val="0"/>
                    <w:autoSpaceDN w:val="0"/>
                    <w:adjustRightInd w:val="0"/>
                    <w:snapToGrid w:val="0"/>
                    <w:jc w:val="center"/>
                    <w:rPr>
                      <w:szCs w:val="21"/>
                    </w:rPr>
                  </w:pPr>
                  <w:r>
                    <w:rPr>
                      <w:rFonts w:hint="eastAsia"/>
                      <w:szCs w:val="21"/>
                    </w:rPr>
                    <w:t>生产车间</w:t>
                  </w:r>
                </w:p>
              </w:tc>
              <w:tc>
                <w:tcPr>
                  <w:tcW w:w="963" w:type="dxa"/>
                  <w:noWrap/>
                  <w:vAlign w:val="center"/>
                </w:tcPr>
                <w:p>
                  <w:pPr>
                    <w:spacing w:line="0" w:lineRule="atLeast"/>
                    <w:jc w:val="center"/>
                    <w:rPr>
                      <w:rFonts w:hint="default" w:eastAsia="宋体"/>
                      <w:lang w:val="en-US" w:eastAsia="zh-CN"/>
                    </w:rPr>
                  </w:pPr>
                  <w:r>
                    <w:rPr>
                      <w:rFonts w:hint="eastAsia"/>
                    </w:rPr>
                    <w:t>0.0</w:t>
                  </w:r>
                  <w:r>
                    <w:rPr>
                      <w:rFonts w:hint="eastAsia"/>
                      <w:lang w:val="en-US" w:eastAsia="zh-CN"/>
                    </w:rPr>
                    <w:t>16</w:t>
                  </w:r>
                </w:p>
              </w:tc>
              <w:tc>
                <w:tcPr>
                  <w:tcW w:w="1059" w:type="dxa"/>
                  <w:noWrap/>
                  <w:vAlign w:val="center"/>
                </w:tcPr>
                <w:p>
                  <w:pPr>
                    <w:spacing w:line="0" w:lineRule="atLeast"/>
                    <w:jc w:val="center"/>
                    <w:rPr>
                      <w:rFonts w:hint="eastAsia" w:eastAsia="宋体"/>
                      <w:lang w:eastAsia="zh-CN"/>
                    </w:rPr>
                  </w:pPr>
                  <w:r>
                    <w:rPr>
                      <w:rFonts w:hint="eastAsia"/>
                    </w:rPr>
                    <w:t>0.00</w:t>
                  </w:r>
                  <w:r>
                    <w:rPr>
                      <w:rFonts w:hint="eastAsia"/>
                      <w:lang w:val="en-US" w:eastAsia="zh-CN"/>
                    </w:rPr>
                    <w:t>3</w:t>
                  </w:r>
                </w:p>
              </w:tc>
              <w:tc>
                <w:tcPr>
                  <w:tcW w:w="1077" w:type="dxa"/>
                  <w:noWrap/>
                  <w:vAlign w:val="center"/>
                </w:tcPr>
                <w:p>
                  <w:pPr>
                    <w:spacing w:line="0" w:lineRule="atLeast"/>
                    <w:jc w:val="center"/>
                    <w:rPr>
                      <w:rFonts w:hint="default" w:eastAsia="宋体"/>
                      <w:lang w:val="en-US" w:eastAsia="zh-CN"/>
                    </w:rPr>
                  </w:pPr>
                  <w:r>
                    <w:rPr>
                      <w:rFonts w:hint="eastAsia"/>
                    </w:rPr>
                    <w:t>0.00</w:t>
                  </w:r>
                  <w:r>
                    <w:rPr>
                      <w:rFonts w:hint="eastAsia"/>
                      <w:lang w:val="en-US" w:eastAsia="zh-CN"/>
                    </w:rPr>
                    <w:t>13</w:t>
                  </w:r>
                </w:p>
              </w:tc>
              <w:tc>
                <w:tcPr>
                  <w:tcW w:w="900" w:type="dxa"/>
                  <w:vMerge w:val="continue"/>
                  <w:noWrap/>
                  <w:vAlign w:val="center"/>
                </w:tcPr>
                <w:p>
                  <w:pPr>
                    <w:autoSpaceDE w:val="0"/>
                    <w:autoSpaceDN w:val="0"/>
                    <w:adjustRightInd w:val="0"/>
                    <w:snapToGrid w:val="0"/>
                    <w:jc w:val="center"/>
                    <w:rPr>
                      <w:szCs w:val="21"/>
                    </w:rPr>
                  </w:pPr>
                </w:p>
              </w:tc>
              <w:tc>
                <w:tcPr>
                  <w:tcW w:w="1024" w:type="dxa"/>
                  <w:vMerge w:val="continue"/>
                  <w:noWrap/>
                  <w:vAlign w:val="center"/>
                </w:tcPr>
                <w:p>
                  <w:pPr>
                    <w:autoSpaceDE w:val="0"/>
                    <w:autoSpaceDN w:val="0"/>
                    <w:adjustRightInd w:val="0"/>
                    <w:snapToGrid w:val="0"/>
                    <w:jc w:val="center"/>
                    <w:rPr>
                      <w:szCs w:val="21"/>
                    </w:rPr>
                  </w:pPr>
                </w:p>
              </w:tc>
              <w:tc>
                <w:tcPr>
                  <w:tcW w:w="889" w:type="dxa"/>
                  <w:vMerge w:val="continue"/>
                  <w:noWrap/>
                  <w:vAlign w:val="center"/>
                </w:tcPr>
                <w:p>
                  <w:pPr>
                    <w:autoSpaceDE w:val="0"/>
                    <w:autoSpaceDN w:val="0"/>
                    <w:adjustRightInd w:val="0"/>
                    <w:snapToGrid w:val="0"/>
                    <w:jc w:val="center"/>
                    <w:rPr>
                      <w:szCs w:val="21"/>
                    </w:rPr>
                  </w:pPr>
                </w:p>
              </w:tc>
            </w:tr>
          </w:tbl>
          <w:p>
            <w:pPr>
              <w:tabs>
                <w:tab w:val="left" w:pos="0"/>
              </w:tabs>
              <w:adjustRightInd w:val="0"/>
              <w:snapToGrid w:val="0"/>
              <w:spacing w:line="500" w:lineRule="exact"/>
              <w:jc w:val="left"/>
              <w:rPr>
                <w:b/>
                <w:bCs/>
                <w:sz w:val="24"/>
                <w:szCs w:val="24"/>
              </w:rPr>
            </w:pPr>
            <w:r>
              <w:rPr>
                <w:b/>
                <w:bCs/>
                <w:sz w:val="24"/>
                <w:szCs w:val="24"/>
              </w:rPr>
              <w:t>4</w:t>
            </w:r>
            <w:r>
              <w:rPr>
                <w:rFonts w:hint="eastAsia"/>
                <w:b/>
                <w:bCs/>
                <w:sz w:val="24"/>
                <w:szCs w:val="24"/>
              </w:rPr>
              <w:t>.</w:t>
            </w:r>
            <w:r>
              <w:rPr>
                <w:b/>
                <w:bCs/>
                <w:sz w:val="24"/>
                <w:szCs w:val="24"/>
              </w:rPr>
              <w:t>3噪声</w:t>
            </w:r>
          </w:p>
          <w:p>
            <w:pPr>
              <w:adjustRightInd w:val="0"/>
              <w:snapToGrid w:val="0"/>
              <w:spacing w:line="500" w:lineRule="exact"/>
              <w:ind w:firstLine="480" w:firstLineChars="200"/>
              <w:jc w:val="left"/>
              <w:rPr>
                <w:snapToGrid w:val="0"/>
                <w:kern w:val="0"/>
                <w:sz w:val="24"/>
              </w:rPr>
            </w:pPr>
            <w:bookmarkStart w:id="24" w:name="OLE_LINK27"/>
            <w:r>
              <w:rPr>
                <w:snapToGrid w:val="0"/>
                <w:kern w:val="0"/>
                <w:sz w:val="24"/>
              </w:rPr>
              <w:t>本项目主要噪声设备为</w:t>
            </w:r>
            <w:r>
              <w:rPr>
                <w:rFonts w:hint="eastAsia"/>
                <w:snapToGrid w:val="0"/>
                <w:kern w:val="0"/>
                <w:sz w:val="24"/>
              </w:rPr>
              <w:t>电焊机、车床、锯床、镗床、钻床、龙门铣等，</w:t>
            </w:r>
            <w:r>
              <w:rPr>
                <w:rFonts w:hint="eastAsia"/>
                <w:snapToGrid w:val="0"/>
                <w:kern w:val="0"/>
                <w:sz w:val="24"/>
                <w:lang w:val="en-US" w:eastAsia="zh-CN"/>
              </w:rPr>
              <w:t>所有设备均</w:t>
            </w:r>
            <w:r>
              <w:rPr>
                <w:snapToGrid w:val="0"/>
                <w:kern w:val="0"/>
                <w:sz w:val="24"/>
              </w:rPr>
              <w:t>位于室内</w:t>
            </w:r>
            <w:r>
              <w:rPr>
                <w:rFonts w:hint="eastAsia"/>
                <w:snapToGrid w:val="0"/>
                <w:kern w:val="0"/>
                <w:sz w:val="24"/>
              </w:rPr>
              <w:t>。噪声源强</w:t>
            </w:r>
            <w:r>
              <w:rPr>
                <w:snapToGrid w:val="0"/>
                <w:kern w:val="0"/>
                <w:sz w:val="24"/>
              </w:rPr>
              <w:t>详见表5-</w:t>
            </w:r>
            <w:r>
              <w:rPr>
                <w:rFonts w:hint="eastAsia"/>
                <w:snapToGrid w:val="0"/>
                <w:kern w:val="0"/>
                <w:sz w:val="24"/>
                <w:lang w:val="en-US" w:eastAsia="zh-CN"/>
              </w:rPr>
              <w:t>4</w:t>
            </w:r>
            <w:r>
              <w:rPr>
                <w:snapToGrid w:val="0"/>
                <w:kern w:val="0"/>
                <w:sz w:val="24"/>
              </w:rPr>
              <w:t>。</w:t>
            </w:r>
          </w:p>
          <w:p>
            <w:pPr>
              <w:numPr>
                <w:ilvl w:val="0"/>
                <w:numId w:val="16"/>
              </w:numPr>
              <w:spacing w:line="500" w:lineRule="exact"/>
              <w:jc w:val="center"/>
              <w:rPr>
                <w:b/>
                <w:sz w:val="24"/>
                <w:szCs w:val="24"/>
              </w:rPr>
            </w:pPr>
            <w:r>
              <w:rPr>
                <w:b/>
                <w:sz w:val="24"/>
                <w:szCs w:val="24"/>
              </w:rPr>
              <w:t>主要噪声源一览表</w:t>
            </w:r>
          </w:p>
          <w:bookmarkEnd w:id="24"/>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264"/>
              <w:gridCol w:w="1370"/>
              <w:gridCol w:w="816"/>
              <w:gridCol w:w="1269"/>
              <w:gridCol w:w="1060"/>
              <w:gridCol w:w="752"/>
              <w:gridCol w:w="803"/>
              <w:gridCol w:w="803"/>
              <w:gridCol w:w="8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0" w:hRule="atLeast"/>
                <w:tblHeader/>
                <w:jc w:val="center"/>
              </w:trPr>
              <w:tc>
                <w:tcPr>
                  <w:tcW w:w="1264" w:type="dxa"/>
                  <w:vMerge w:val="restart"/>
                  <w:noWrap/>
                  <w:vAlign w:val="center"/>
                </w:tcPr>
                <w:p>
                  <w:pPr>
                    <w:snapToGrid w:val="0"/>
                    <w:jc w:val="center"/>
                    <w:rPr>
                      <w:b/>
                      <w:bCs/>
                      <w:szCs w:val="21"/>
                    </w:rPr>
                  </w:pPr>
                  <w:r>
                    <w:rPr>
                      <w:b/>
                      <w:bCs/>
                      <w:szCs w:val="21"/>
                    </w:rPr>
                    <w:t>序号</w:t>
                  </w:r>
                </w:p>
              </w:tc>
              <w:tc>
                <w:tcPr>
                  <w:tcW w:w="1370" w:type="dxa"/>
                  <w:vMerge w:val="restart"/>
                  <w:noWrap/>
                  <w:tcMar>
                    <w:left w:w="0" w:type="dxa"/>
                    <w:right w:w="0" w:type="dxa"/>
                  </w:tcMar>
                  <w:vAlign w:val="center"/>
                </w:tcPr>
                <w:p>
                  <w:pPr>
                    <w:snapToGrid w:val="0"/>
                    <w:jc w:val="center"/>
                    <w:rPr>
                      <w:b/>
                      <w:bCs/>
                      <w:szCs w:val="21"/>
                    </w:rPr>
                  </w:pPr>
                  <w:r>
                    <w:rPr>
                      <w:b/>
                      <w:bCs/>
                      <w:szCs w:val="21"/>
                    </w:rPr>
                    <w:t>设备名称</w:t>
                  </w:r>
                </w:p>
              </w:tc>
              <w:tc>
                <w:tcPr>
                  <w:tcW w:w="816" w:type="dxa"/>
                  <w:vMerge w:val="restart"/>
                  <w:noWrap/>
                  <w:tcMar>
                    <w:left w:w="0" w:type="dxa"/>
                    <w:right w:w="0" w:type="dxa"/>
                  </w:tcMar>
                  <w:vAlign w:val="center"/>
                </w:tcPr>
                <w:p>
                  <w:pPr>
                    <w:snapToGrid w:val="0"/>
                    <w:jc w:val="center"/>
                    <w:rPr>
                      <w:b/>
                      <w:bCs/>
                      <w:szCs w:val="21"/>
                    </w:rPr>
                  </w:pPr>
                  <w:r>
                    <w:rPr>
                      <w:b/>
                      <w:bCs/>
                      <w:szCs w:val="21"/>
                    </w:rPr>
                    <w:t>数量</w:t>
                  </w:r>
                </w:p>
                <w:p>
                  <w:pPr>
                    <w:snapToGrid w:val="0"/>
                    <w:jc w:val="center"/>
                    <w:rPr>
                      <w:b/>
                      <w:bCs/>
                      <w:szCs w:val="21"/>
                    </w:rPr>
                  </w:pPr>
                  <w:r>
                    <w:rPr>
                      <w:b/>
                      <w:bCs/>
                      <w:szCs w:val="21"/>
                    </w:rPr>
                    <w:t>(台/套)</w:t>
                  </w:r>
                </w:p>
              </w:tc>
              <w:tc>
                <w:tcPr>
                  <w:tcW w:w="1269" w:type="dxa"/>
                  <w:vMerge w:val="restart"/>
                  <w:noWrap/>
                  <w:tcMar>
                    <w:left w:w="0" w:type="dxa"/>
                    <w:right w:w="0" w:type="dxa"/>
                  </w:tcMar>
                  <w:vAlign w:val="center"/>
                </w:tcPr>
                <w:p>
                  <w:pPr>
                    <w:snapToGrid w:val="0"/>
                    <w:jc w:val="center"/>
                    <w:rPr>
                      <w:b/>
                      <w:bCs/>
                      <w:spacing w:val="-10"/>
                      <w:szCs w:val="21"/>
                    </w:rPr>
                  </w:pPr>
                  <w:r>
                    <w:rPr>
                      <w:b/>
                      <w:bCs/>
                      <w:spacing w:val="-10"/>
                      <w:szCs w:val="21"/>
                    </w:rPr>
                    <w:t>单台设备噪声dB(A)</w:t>
                  </w:r>
                </w:p>
              </w:tc>
              <w:tc>
                <w:tcPr>
                  <w:tcW w:w="1060" w:type="dxa"/>
                  <w:vMerge w:val="restart"/>
                  <w:noWrap/>
                  <w:tcMar>
                    <w:left w:w="0" w:type="dxa"/>
                    <w:right w:w="0" w:type="dxa"/>
                  </w:tcMar>
                  <w:vAlign w:val="center"/>
                </w:tcPr>
                <w:p>
                  <w:pPr>
                    <w:snapToGrid w:val="0"/>
                    <w:jc w:val="center"/>
                    <w:rPr>
                      <w:b/>
                      <w:bCs/>
                      <w:spacing w:val="-10"/>
                      <w:szCs w:val="21"/>
                    </w:rPr>
                  </w:pPr>
                  <w:r>
                    <w:rPr>
                      <w:b/>
                      <w:bCs/>
                      <w:spacing w:val="-10"/>
                      <w:szCs w:val="21"/>
                    </w:rPr>
                    <w:t>位置</w:t>
                  </w:r>
                </w:p>
              </w:tc>
              <w:tc>
                <w:tcPr>
                  <w:tcW w:w="3162" w:type="dxa"/>
                  <w:gridSpan w:val="4"/>
                  <w:noWrap/>
                  <w:tcMar>
                    <w:left w:w="0" w:type="dxa"/>
                    <w:right w:w="0" w:type="dxa"/>
                  </w:tcMar>
                  <w:vAlign w:val="center"/>
                </w:tcPr>
                <w:p>
                  <w:pPr>
                    <w:snapToGrid w:val="0"/>
                    <w:jc w:val="center"/>
                    <w:rPr>
                      <w:b/>
                      <w:bCs/>
                      <w:szCs w:val="21"/>
                    </w:rPr>
                  </w:pPr>
                  <w:r>
                    <w:rPr>
                      <w:b/>
                      <w:bCs/>
                      <w:szCs w:val="21"/>
                    </w:rPr>
                    <w:t>距厂界位置(m)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70" w:hRule="atLeast"/>
                <w:tblHeader/>
                <w:jc w:val="center"/>
              </w:trPr>
              <w:tc>
                <w:tcPr>
                  <w:tcW w:w="1264" w:type="dxa"/>
                  <w:vMerge w:val="continue"/>
                  <w:noWrap/>
                  <w:vAlign w:val="center"/>
                </w:tcPr>
                <w:p>
                  <w:pPr>
                    <w:snapToGrid w:val="0"/>
                    <w:jc w:val="center"/>
                    <w:rPr>
                      <w:b/>
                      <w:bCs/>
                      <w:szCs w:val="21"/>
                    </w:rPr>
                  </w:pPr>
                </w:p>
              </w:tc>
              <w:tc>
                <w:tcPr>
                  <w:tcW w:w="1370" w:type="dxa"/>
                  <w:vMerge w:val="continue"/>
                  <w:noWrap/>
                  <w:tcMar>
                    <w:left w:w="0" w:type="dxa"/>
                    <w:right w:w="0" w:type="dxa"/>
                  </w:tcMar>
                  <w:vAlign w:val="center"/>
                </w:tcPr>
                <w:p>
                  <w:pPr>
                    <w:snapToGrid w:val="0"/>
                    <w:jc w:val="center"/>
                    <w:rPr>
                      <w:b/>
                      <w:bCs/>
                      <w:szCs w:val="21"/>
                    </w:rPr>
                  </w:pPr>
                </w:p>
              </w:tc>
              <w:tc>
                <w:tcPr>
                  <w:tcW w:w="816" w:type="dxa"/>
                  <w:vMerge w:val="continue"/>
                  <w:noWrap/>
                  <w:tcMar>
                    <w:left w:w="0" w:type="dxa"/>
                    <w:right w:w="0" w:type="dxa"/>
                  </w:tcMar>
                  <w:vAlign w:val="center"/>
                </w:tcPr>
                <w:p>
                  <w:pPr>
                    <w:snapToGrid w:val="0"/>
                    <w:jc w:val="center"/>
                    <w:rPr>
                      <w:b/>
                      <w:bCs/>
                      <w:szCs w:val="21"/>
                    </w:rPr>
                  </w:pPr>
                </w:p>
              </w:tc>
              <w:tc>
                <w:tcPr>
                  <w:tcW w:w="1269" w:type="dxa"/>
                  <w:vMerge w:val="continue"/>
                  <w:noWrap/>
                  <w:tcMar>
                    <w:left w:w="0" w:type="dxa"/>
                    <w:right w:w="0" w:type="dxa"/>
                  </w:tcMar>
                  <w:vAlign w:val="center"/>
                </w:tcPr>
                <w:p>
                  <w:pPr>
                    <w:snapToGrid w:val="0"/>
                    <w:jc w:val="center"/>
                    <w:rPr>
                      <w:b/>
                      <w:bCs/>
                      <w:spacing w:val="-10"/>
                      <w:szCs w:val="21"/>
                    </w:rPr>
                  </w:pPr>
                </w:p>
              </w:tc>
              <w:tc>
                <w:tcPr>
                  <w:tcW w:w="1060" w:type="dxa"/>
                  <w:vMerge w:val="continue"/>
                  <w:noWrap/>
                  <w:tcMar>
                    <w:left w:w="0" w:type="dxa"/>
                    <w:right w:w="0" w:type="dxa"/>
                  </w:tcMar>
                  <w:vAlign w:val="center"/>
                </w:tcPr>
                <w:p>
                  <w:pPr>
                    <w:snapToGrid w:val="0"/>
                    <w:jc w:val="center"/>
                    <w:rPr>
                      <w:b/>
                      <w:bCs/>
                      <w:szCs w:val="21"/>
                    </w:rPr>
                  </w:pPr>
                </w:p>
              </w:tc>
              <w:tc>
                <w:tcPr>
                  <w:tcW w:w="752" w:type="dxa"/>
                  <w:noWrap/>
                  <w:tcMar>
                    <w:left w:w="0" w:type="dxa"/>
                    <w:right w:w="0" w:type="dxa"/>
                  </w:tcMar>
                  <w:vAlign w:val="center"/>
                </w:tcPr>
                <w:p>
                  <w:pPr>
                    <w:snapToGrid w:val="0"/>
                    <w:jc w:val="center"/>
                    <w:rPr>
                      <w:b/>
                      <w:bCs/>
                      <w:szCs w:val="21"/>
                    </w:rPr>
                  </w:pPr>
                  <w:r>
                    <w:rPr>
                      <w:b/>
                      <w:bCs/>
                      <w:szCs w:val="21"/>
                    </w:rPr>
                    <w:t>东厂界</w:t>
                  </w:r>
                </w:p>
              </w:tc>
              <w:tc>
                <w:tcPr>
                  <w:tcW w:w="803" w:type="dxa"/>
                  <w:noWrap/>
                  <w:vAlign w:val="center"/>
                </w:tcPr>
                <w:p>
                  <w:pPr>
                    <w:jc w:val="center"/>
                    <w:rPr>
                      <w:b/>
                      <w:bCs/>
                      <w:szCs w:val="21"/>
                    </w:rPr>
                  </w:pPr>
                  <w:r>
                    <w:rPr>
                      <w:b/>
                      <w:bCs/>
                      <w:szCs w:val="21"/>
                    </w:rPr>
                    <w:t>南厂界</w:t>
                  </w:r>
                </w:p>
              </w:tc>
              <w:tc>
                <w:tcPr>
                  <w:tcW w:w="803" w:type="dxa"/>
                  <w:noWrap/>
                  <w:vAlign w:val="center"/>
                </w:tcPr>
                <w:p>
                  <w:pPr>
                    <w:jc w:val="center"/>
                    <w:rPr>
                      <w:b/>
                      <w:bCs/>
                      <w:szCs w:val="21"/>
                    </w:rPr>
                  </w:pPr>
                  <w:r>
                    <w:rPr>
                      <w:b/>
                      <w:bCs/>
                      <w:szCs w:val="21"/>
                    </w:rPr>
                    <w:t>西厂界</w:t>
                  </w:r>
                </w:p>
              </w:tc>
              <w:tc>
                <w:tcPr>
                  <w:tcW w:w="804" w:type="dxa"/>
                  <w:noWrap/>
                  <w:vAlign w:val="center"/>
                </w:tcPr>
                <w:p>
                  <w:pPr>
                    <w:jc w:val="center"/>
                    <w:rPr>
                      <w:b/>
                      <w:bCs/>
                      <w:szCs w:val="21"/>
                    </w:rPr>
                  </w:pPr>
                  <w:r>
                    <w:rPr>
                      <w:b/>
                      <w:bCs/>
                      <w:szCs w:val="21"/>
                    </w:rPr>
                    <w:t>北厂界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70" w:hRule="atLeast"/>
                <w:tblHeader/>
                <w:jc w:val="center"/>
              </w:trPr>
              <w:tc>
                <w:tcPr>
                  <w:tcW w:w="1264" w:type="dxa"/>
                  <w:noWrap/>
                  <w:vAlign w:val="center"/>
                </w:tcPr>
                <w:p>
                  <w:pPr>
                    <w:jc w:val="center"/>
                  </w:pPr>
                  <w:r>
                    <w:t>1</w:t>
                  </w:r>
                </w:p>
              </w:tc>
              <w:tc>
                <w:tcPr>
                  <w:tcW w:w="1370" w:type="dxa"/>
                  <w:noWrap/>
                  <w:tcMar>
                    <w:left w:w="0" w:type="dxa"/>
                    <w:right w:w="0" w:type="dxa"/>
                  </w:tcMar>
                  <w:vAlign w:val="center"/>
                </w:tcPr>
                <w:p>
                  <w:pPr>
                    <w:jc w:val="center"/>
                  </w:pPr>
                  <w:r>
                    <w:rPr>
                      <w:rFonts w:hint="eastAsia"/>
                    </w:rPr>
                    <w:t>电焊机</w:t>
                  </w:r>
                </w:p>
              </w:tc>
              <w:tc>
                <w:tcPr>
                  <w:tcW w:w="816" w:type="dxa"/>
                  <w:noWrap/>
                  <w:tcMar>
                    <w:left w:w="0" w:type="dxa"/>
                    <w:right w:w="0" w:type="dxa"/>
                  </w:tcMar>
                  <w:vAlign w:val="center"/>
                </w:tcPr>
                <w:p>
                  <w:pPr>
                    <w:jc w:val="center"/>
                  </w:pPr>
                  <w:r>
                    <w:rPr>
                      <w:rFonts w:hint="eastAsia"/>
                    </w:rPr>
                    <w:t>9</w:t>
                  </w:r>
                </w:p>
              </w:tc>
              <w:tc>
                <w:tcPr>
                  <w:tcW w:w="1269" w:type="dxa"/>
                  <w:noWrap/>
                  <w:tcMar>
                    <w:left w:w="0" w:type="dxa"/>
                    <w:right w:w="0" w:type="dxa"/>
                  </w:tcMar>
                  <w:vAlign w:val="center"/>
                </w:tcPr>
                <w:p>
                  <w:pPr>
                    <w:jc w:val="center"/>
                  </w:pPr>
                  <w:r>
                    <w:rPr>
                      <w:rFonts w:hint="eastAsia"/>
                    </w:rPr>
                    <w:t>78</w:t>
                  </w:r>
                </w:p>
              </w:tc>
              <w:tc>
                <w:tcPr>
                  <w:tcW w:w="1060" w:type="dxa"/>
                  <w:vMerge w:val="restart"/>
                  <w:noWrap/>
                  <w:tcMar>
                    <w:left w:w="0" w:type="dxa"/>
                    <w:right w:w="0" w:type="dxa"/>
                  </w:tcMar>
                  <w:vAlign w:val="center"/>
                </w:tcPr>
                <w:p>
                  <w:pPr>
                    <w:snapToGrid w:val="0"/>
                    <w:jc w:val="center"/>
                    <w:rPr>
                      <w:szCs w:val="21"/>
                    </w:rPr>
                  </w:pPr>
                  <w:r>
                    <w:rPr>
                      <w:szCs w:val="21"/>
                    </w:rPr>
                    <w:t>生产车间内</w:t>
                  </w:r>
                </w:p>
              </w:tc>
              <w:tc>
                <w:tcPr>
                  <w:tcW w:w="752" w:type="dxa"/>
                  <w:noWrap/>
                  <w:tcMar>
                    <w:left w:w="0" w:type="dxa"/>
                    <w:right w:w="0" w:type="dxa"/>
                  </w:tcMar>
                  <w:vAlign w:val="center"/>
                </w:tcPr>
                <w:p>
                  <w:pPr>
                    <w:snapToGrid w:val="0"/>
                    <w:jc w:val="center"/>
                    <w:rPr>
                      <w:szCs w:val="21"/>
                    </w:rPr>
                  </w:pPr>
                  <w:r>
                    <w:rPr>
                      <w:rFonts w:hint="eastAsia"/>
                      <w:szCs w:val="21"/>
                    </w:rPr>
                    <w:t>10</w:t>
                  </w:r>
                </w:p>
              </w:tc>
              <w:tc>
                <w:tcPr>
                  <w:tcW w:w="803" w:type="dxa"/>
                  <w:noWrap/>
                  <w:vAlign w:val="center"/>
                </w:tcPr>
                <w:p>
                  <w:pPr>
                    <w:snapToGrid w:val="0"/>
                    <w:jc w:val="center"/>
                    <w:rPr>
                      <w:szCs w:val="21"/>
                    </w:rPr>
                  </w:pPr>
                  <w:r>
                    <w:rPr>
                      <w:rFonts w:hint="eastAsia"/>
                      <w:szCs w:val="21"/>
                    </w:rPr>
                    <w:t>60</w:t>
                  </w:r>
                </w:p>
              </w:tc>
              <w:tc>
                <w:tcPr>
                  <w:tcW w:w="803" w:type="dxa"/>
                  <w:noWrap/>
                  <w:vAlign w:val="center"/>
                </w:tcPr>
                <w:p>
                  <w:pPr>
                    <w:snapToGrid w:val="0"/>
                    <w:jc w:val="center"/>
                    <w:rPr>
                      <w:szCs w:val="21"/>
                    </w:rPr>
                  </w:pPr>
                  <w:r>
                    <w:rPr>
                      <w:rFonts w:hint="eastAsia"/>
                      <w:szCs w:val="21"/>
                    </w:rPr>
                    <w:t>23</w:t>
                  </w:r>
                </w:p>
              </w:tc>
              <w:tc>
                <w:tcPr>
                  <w:tcW w:w="804" w:type="dxa"/>
                  <w:noWrap/>
                  <w:vAlign w:val="center"/>
                </w:tcPr>
                <w:p>
                  <w:pPr>
                    <w:snapToGrid w:val="0"/>
                    <w:jc w:val="center"/>
                    <w:rPr>
                      <w:szCs w:val="21"/>
                    </w:rPr>
                  </w:pPr>
                  <w:r>
                    <w:rPr>
                      <w:rFonts w:hint="eastAsia"/>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117" w:hRule="atLeast"/>
                <w:tblHeader/>
                <w:jc w:val="center"/>
              </w:trPr>
              <w:tc>
                <w:tcPr>
                  <w:tcW w:w="1264" w:type="dxa"/>
                  <w:noWrap/>
                  <w:vAlign w:val="center"/>
                </w:tcPr>
                <w:p>
                  <w:pPr>
                    <w:jc w:val="center"/>
                  </w:pPr>
                  <w:r>
                    <w:rPr>
                      <w:rFonts w:hint="eastAsia"/>
                    </w:rPr>
                    <w:t>2</w:t>
                  </w:r>
                </w:p>
              </w:tc>
              <w:tc>
                <w:tcPr>
                  <w:tcW w:w="1370" w:type="dxa"/>
                  <w:noWrap/>
                  <w:tcMar>
                    <w:left w:w="0" w:type="dxa"/>
                    <w:right w:w="0" w:type="dxa"/>
                  </w:tcMar>
                  <w:vAlign w:val="center"/>
                </w:tcPr>
                <w:p>
                  <w:pPr>
                    <w:jc w:val="center"/>
                  </w:pPr>
                  <w:r>
                    <w:rPr>
                      <w:rFonts w:hint="eastAsia"/>
                    </w:rPr>
                    <w:t>车床</w:t>
                  </w:r>
                </w:p>
              </w:tc>
              <w:tc>
                <w:tcPr>
                  <w:tcW w:w="816" w:type="dxa"/>
                  <w:noWrap/>
                  <w:tcMar>
                    <w:left w:w="0" w:type="dxa"/>
                    <w:right w:w="0" w:type="dxa"/>
                  </w:tcMar>
                  <w:vAlign w:val="center"/>
                </w:tcPr>
                <w:p>
                  <w:pPr>
                    <w:jc w:val="center"/>
                  </w:pPr>
                  <w:r>
                    <w:rPr>
                      <w:rFonts w:hint="eastAsia"/>
                    </w:rPr>
                    <w:t>3</w:t>
                  </w:r>
                </w:p>
              </w:tc>
              <w:tc>
                <w:tcPr>
                  <w:tcW w:w="1269" w:type="dxa"/>
                  <w:noWrap/>
                  <w:tcMar>
                    <w:left w:w="0" w:type="dxa"/>
                    <w:right w:w="0" w:type="dxa"/>
                  </w:tcMar>
                  <w:vAlign w:val="center"/>
                </w:tcPr>
                <w:p>
                  <w:pPr>
                    <w:jc w:val="center"/>
                  </w:pPr>
                  <w:r>
                    <w:rPr>
                      <w:rFonts w:hint="eastAsia"/>
                    </w:rPr>
                    <w:t>75</w:t>
                  </w:r>
                </w:p>
              </w:tc>
              <w:tc>
                <w:tcPr>
                  <w:tcW w:w="1060" w:type="dxa"/>
                  <w:vMerge w:val="continue"/>
                  <w:noWrap/>
                  <w:tcMar>
                    <w:left w:w="0" w:type="dxa"/>
                    <w:right w:w="0" w:type="dxa"/>
                  </w:tcMar>
                  <w:vAlign w:val="center"/>
                </w:tcPr>
                <w:p>
                  <w:pPr>
                    <w:snapToGrid w:val="0"/>
                    <w:jc w:val="center"/>
                    <w:rPr>
                      <w:szCs w:val="21"/>
                    </w:rPr>
                  </w:pPr>
                </w:p>
              </w:tc>
              <w:tc>
                <w:tcPr>
                  <w:tcW w:w="752" w:type="dxa"/>
                  <w:noWrap/>
                  <w:tcMar>
                    <w:left w:w="0" w:type="dxa"/>
                    <w:right w:w="0" w:type="dxa"/>
                  </w:tcMar>
                  <w:vAlign w:val="center"/>
                </w:tcPr>
                <w:p>
                  <w:pPr>
                    <w:snapToGrid w:val="0"/>
                    <w:jc w:val="center"/>
                    <w:rPr>
                      <w:szCs w:val="21"/>
                    </w:rPr>
                  </w:pPr>
                  <w:r>
                    <w:rPr>
                      <w:rFonts w:hint="eastAsia"/>
                      <w:szCs w:val="21"/>
                    </w:rPr>
                    <w:t>7</w:t>
                  </w:r>
                </w:p>
              </w:tc>
              <w:tc>
                <w:tcPr>
                  <w:tcW w:w="803" w:type="dxa"/>
                  <w:noWrap/>
                  <w:vAlign w:val="center"/>
                </w:tcPr>
                <w:p>
                  <w:pPr>
                    <w:snapToGrid w:val="0"/>
                    <w:jc w:val="center"/>
                    <w:rPr>
                      <w:szCs w:val="21"/>
                    </w:rPr>
                  </w:pPr>
                  <w:r>
                    <w:rPr>
                      <w:rFonts w:hint="eastAsia"/>
                      <w:szCs w:val="21"/>
                    </w:rPr>
                    <w:t>20</w:t>
                  </w:r>
                </w:p>
              </w:tc>
              <w:tc>
                <w:tcPr>
                  <w:tcW w:w="803" w:type="dxa"/>
                  <w:noWrap/>
                  <w:vAlign w:val="center"/>
                </w:tcPr>
                <w:p>
                  <w:pPr>
                    <w:snapToGrid w:val="0"/>
                    <w:jc w:val="center"/>
                    <w:rPr>
                      <w:szCs w:val="21"/>
                    </w:rPr>
                  </w:pPr>
                  <w:r>
                    <w:rPr>
                      <w:rFonts w:hint="eastAsia"/>
                      <w:szCs w:val="21"/>
                    </w:rPr>
                    <w:t>26</w:t>
                  </w:r>
                </w:p>
              </w:tc>
              <w:tc>
                <w:tcPr>
                  <w:tcW w:w="804" w:type="dxa"/>
                  <w:noWrap/>
                  <w:vAlign w:val="center"/>
                </w:tcPr>
                <w:p>
                  <w:pPr>
                    <w:snapToGrid w:val="0"/>
                    <w:jc w:val="center"/>
                    <w:rPr>
                      <w:szCs w:val="21"/>
                    </w:rPr>
                  </w:pPr>
                  <w:r>
                    <w:rPr>
                      <w:rFonts w:hint="eastAsia"/>
                      <w:szCs w:val="21"/>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17" w:hRule="atLeast"/>
                <w:tblHeader/>
                <w:jc w:val="center"/>
              </w:trPr>
              <w:tc>
                <w:tcPr>
                  <w:tcW w:w="1264" w:type="dxa"/>
                  <w:noWrap/>
                  <w:vAlign w:val="center"/>
                </w:tcPr>
                <w:p>
                  <w:pPr>
                    <w:jc w:val="center"/>
                  </w:pPr>
                  <w:r>
                    <w:rPr>
                      <w:rFonts w:hint="eastAsia"/>
                    </w:rPr>
                    <w:t>3</w:t>
                  </w:r>
                </w:p>
              </w:tc>
              <w:tc>
                <w:tcPr>
                  <w:tcW w:w="1370" w:type="dxa"/>
                  <w:noWrap/>
                  <w:tcMar>
                    <w:left w:w="0" w:type="dxa"/>
                    <w:right w:w="0" w:type="dxa"/>
                  </w:tcMar>
                  <w:vAlign w:val="center"/>
                </w:tcPr>
                <w:p>
                  <w:pPr>
                    <w:jc w:val="center"/>
                  </w:pPr>
                  <w:r>
                    <w:rPr>
                      <w:rFonts w:hint="eastAsia"/>
                    </w:rPr>
                    <w:t>锯床</w:t>
                  </w:r>
                </w:p>
              </w:tc>
              <w:tc>
                <w:tcPr>
                  <w:tcW w:w="816" w:type="dxa"/>
                  <w:noWrap/>
                  <w:tcMar>
                    <w:left w:w="0" w:type="dxa"/>
                    <w:right w:w="0" w:type="dxa"/>
                  </w:tcMar>
                  <w:vAlign w:val="center"/>
                </w:tcPr>
                <w:p>
                  <w:pPr>
                    <w:jc w:val="center"/>
                  </w:pPr>
                  <w:r>
                    <w:rPr>
                      <w:rFonts w:hint="eastAsia"/>
                    </w:rPr>
                    <w:t>1</w:t>
                  </w:r>
                </w:p>
              </w:tc>
              <w:tc>
                <w:tcPr>
                  <w:tcW w:w="1269" w:type="dxa"/>
                  <w:noWrap/>
                  <w:tcMar>
                    <w:left w:w="0" w:type="dxa"/>
                    <w:right w:w="0" w:type="dxa"/>
                  </w:tcMar>
                  <w:vAlign w:val="center"/>
                </w:tcPr>
                <w:p>
                  <w:pPr>
                    <w:jc w:val="center"/>
                  </w:pPr>
                  <w:r>
                    <w:rPr>
                      <w:rFonts w:hint="eastAsia"/>
                    </w:rPr>
                    <w:t>77</w:t>
                  </w:r>
                </w:p>
              </w:tc>
              <w:tc>
                <w:tcPr>
                  <w:tcW w:w="1060" w:type="dxa"/>
                  <w:vMerge w:val="continue"/>
                  <w:noWrap/>
                  <w:tcMar>
                    <w:left w:w="0" w:type="dxa"/>
                    <w:right w:w="0" w:type="dxa"/>
                  </w:tcMar>
                  <w:vAlign w:val="center"/>
                </w:tcPr>
                <w:p>
                  <w:pPr>
                    <w:snapToGrid w:val="0"/>
                    <w:jc w:val="center"/>
                    <w:rPr>
                      <w:szCs w:val="21"/>
                    </w:rPr>
                  </w:pPr>
                </w:p>
              </w:tc>
              <w:tc>
                <w:tcPr>
                  <w:tcW w:w="752" w:type="dxa"/>
                  <w:noWrap/>
                  <w:tcMar>
                    <w:left w:w="0" w:type="dxa"/>
                    <w:right w:w="0" w:type="dxa"/>
                  </w:tcMar>
                  <w:vAlign w:val="center"/>
                </w:tcPr>
                <w:p>
                  <w:pPr>
                    <w:snapToGrid w:val="0"/>
                    <w:jc w:val="center"/>
                    <w:rPr>
                      <w:szCs w:val="21"/>
                    </w:rPr>
                  </w:pPr>
                  <w:r>
                    <w:rPr>
                      <w:rFonts w:hint="eastAsia"/>
                      <w:szCs w:val="21"/>
                    </w:rPr>
                    <w:t>10</w:t>
                  </w:r>
                </w:p>
              </w:tc>
              <w:tc>
                <w:tcPr>
                  <w:tcW w:w="803" w:type="dxa"/>
                  <w:noWrap/>
                  <w:vAlign w:val="center"/>
                </w:tcPr>
                <w:p>
                  <w:pPr>
                    <w:snapToGrid w:val="0"/>
                    <w:jc w:val="center"/>
                    <w:rPr>
                      <w:szCs w:val="21"/>
                    </w:rPr>
                  </w:pPr>
                  <w:r>
                    <w:rPr>
                      <w:rFonts w:hint="eastAsia"/>
                      <w:szCs w:val="21"/>
                    </w:rPr>
                    <w:t>30</w:t>
                  </w:r>
                </w:p>
              </w:tc>
              <w:tc>
                <w:tcPr>
                  <w:tcW w:w="803" w:type="dxa"/>
                  <w:noWrap/>
                  <w:vAlign w:val="center"/>
                </w:tcPr>
                <w:p>
                  <w:pPr>
                    <w:snapToGrid w:val="0"/>
                    <w:jc w:val="center"/>
                    <w:rPr>
                      <w:szCs w:val="21"/>
                    </w:rPr>
                  </w:pPr>
                  <w:r>
                    <w:rPr>
                      <w:rFonts w:hint="eastAsia"/>
                      <w:szCs w:val="21"/>
                    </w:rPr>
                    <w:t>23</w:t>
                  </w:r>
                </w:p>
              </w:tc>
              <w:tc>
                <w:tcPr>
                  <w:tcW w:w="804" w:type="dxa"/>
                  <w:noWrap/>
                  <w:vAlign w:val="center"/>
                </w:tcPr>
                <w:p>
                  <w:pPr>
                    <w:snapToGrid w:val="0"/>
                    <w:jc w:val="center"/>
                    <w:rPr>
                      <w:szCs w:val="21"/>
                    </w:rPr>
                  </w:pPr>
                  <w:r>
                    <w:rPr>
                      <w:rFonts w:hint="eastAsia"/>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117" w:hRule="atLeast"/>
                <w:tblHeader/>
                <w:jc w:val="center"/>
              </w:trPr>
              <w:tc>
                <w:tcPr>
                  <w:tcW w:w="1264" w:type="dxa"/>
                  <w:noWrap/>
                  <w:vAlign w:val="center"/>
                </w:tcPr>
                <w:p>
                  <w:pPr>
                    <w:jc w:val="center"/>
                  </w:pPr>
                  <w:r>
                    <w:rPr>
                      <w:rFonts w:hint="eastAsia"/>
                    </w:rPr>
                    <w:t>4</w:t>
                  </w:r>
                </w:p>
              </w:tc>
              <w:tc>
                <w:tcPr>
                  <w:tcW w:w="1370" w:type="dxa"/>
                  <w:noWrap/>
                  <w:tcMar>
                    <w:left w:w="0" w:type="dxa"/>
                    <w:right w:w="0" w:type="dxa"/>
                  </w:tcMar>
                  <w:vAlign w:val="center"/>
                </w:tcPr>
                <w:p>
                  <w:pPr>
                    <w:jc w:val="center"/>
                  </w:pPr>
                  <w:r>
                    <w:rPr>
                      <w:rFonts w:hint="eastAsia"/>
                    </w:rPr>
                    <w:t>镗床</w:t>
                  </w:r>
                </w:p>
              </w:tc>
              <w:tc>
                <w:tcPr>
                  <w:tcW w:w="816" w:type="dxa"/>
                  <w:noWrap/>
                  <w:tcMar>
                    <w:left w:w="0" w:type="dxa"/>
                    <w:right w:w="0" w:type="dxa"/>
                  </w:tcMar>
                  <w:vAlign w:val="center"/>
                </w:tcPr>
                <w:p>
                  <w:pPr>
                    <w:jc w:val="center"/>
                  </w:pPr>
                  <w:r>
                    <w:rPr>
                      <w:rFonts w:hint="eastAsia"/>
                    </w:rPr>
                    <w:t>1</w:t>
                  </w:r>
                </w:p>
              </w:tc>
              <w:tc>
                <w:tcPr>
                  <w:tcW w:w="1269" w:type="dxa"/>
                  <w:noWrap/>
                  <w:tcMar>
                    <w:left w:w="0" w:type="dxa"/>
                    <w:right w:w="0" w:type="dxa"/>
                  </w:tcMar>
                  <w:vAlign w:val="center"/>
                </w:tcPr>
                <w:p>
                  <w:pPr>
                    <w:jc w:val="center"/>
                  </w:pPr>
                  <w:r>
                    <w:rPr>
                      <w:rFonts w:hint="eastAsia"/>
                    </w:rPr>
                    <w:t>75</w:t>
                  </w:r>
                </w:p>
              </w:tc>
              <w:tc>
                <w:tcPr>
                  <w:tcW w:w="1060" w:type="dxa"/>
                  <w:vMerge w:val="continue"/>
                  <w:noWrap/>
                  <w:tcMar>
                    <w:left w:w="0" w:type="dxa"/>
                    <w:right w:w="0" w:type="dxa"/>
                  </w:tcMar>
                  <w:vAlign w:val="center"/>
                </w:tcPr>
                <w:p>
                  <w:pPr>
                    <w:snapToGrid w:val="0"/>
                    <w:jc w:val="center"/>
                    <w:rPr>
                      <w:szCs w:val="21"/>
                    </w:rPr>
                  </w:pPr>
                </w:p>
              </w:tc>
              <w:tc>
                <w:tcPr>
                  <w:tcW w:w="752" w:type="dxa"/>
                  <w:noWrap/>
                  <w:tcMar>
                    <w:left w:w="0" w:type="dxa"/>
                    <w:right w:w="0" w:type="dxa"/>
                  </w:tcMar>
                  <w:vAlign w:val="center"/>
                </w:tcPr>
                <w:p>
                  <w:pPr>
                    <w:snapToGrid w:val="0"/>
                    <w:jc w:val="center"/>
                    <w:rPr>
                      <w:szCs w:val="21"/>
                    </w:rPr>
                  </w:pPr>
                  <w:r>
                    <w:rPr>
                      <w:rFonts w:hint="eastAsia"/>
                      <w:szCs w:val="21"/>
                    </w:rPr>
                    <w:t>12</w:t>
                  </w:r>
                </w:p>
              </w:tc>
              <w:tc>
                <w:tcPr>
                  <w:tcW w:w="803" w:type="dxa"/>
                  <w:noWrap/>
                  <w:vAlign w:val="center"/>
                </w:tcPr>
                <w:p>
                  <w:pPr>
                    <w:snapToGrid w:val="0"/>
                    <w:jc w:val="center"/>
                    <w:rPr>
                      <w:szCs w:val="21"/>
                    </w:rPr>
                  </w:pPr>
                  <w:r>
                    <w:rPr>
                      <w:rFonts w:hint="eastAsia"/>
                      <w:szCs w:val="21"/>
                    </w:rPr>
                    <w:t>45</w:t>
                  </w:r>
                </w:p>
              </w:tc>
              <w:tc>
                <w:tcPr>
                  <w:tcW w:w="803" w:type="dxa"/>
                  <w:noWrap/>
                  <w:vAlign w:val="center"/>
                </w:tcPr>
                <w:p>
                  <w:pPr>
                    <w:snapToGrid w:val="0"/>
                    <w:jc w:val="center"/>
                    <w:rPr>
                      <w:szCs w:val="21"/>
                    </w:rPr>
                  </w:pPr>
                  <w:r>
                    <w:rPr>
                      <w:rFonts w:hint="eastAsia"/>
                      <w:szCs w:val="21"/>
                    </w:rPr>
                    <w:t>21</w:t>
                  </w:r>
                </w:p>
              </w:tc>
              <w:tc>
                <w:tcPr>
                  <w:tcW w:w="804" w:type="dxa"/>
                  <w:noWrap/>
                  <w:vAlign w:val="center"/>
                </w:tcPr>
                <w:p>
                  <w:pPr>
                    <w:snapToGrid w:val="0"/>
                    <w:jc w:val="center"/>
                    <w:rPr>
                      <w:szCs w:val="21"/>
                    </w:rPr>
                  </w:pPr>
                  <w:r>
                    <w:rPr>
                      <w:rFonts w:hint="eastAsia"/>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117" w:hRule="atLeast"/>
                <w:tblHeader/>
                <w:jc w:val="center"/>
              </w:trPr>
              <w:tc>
                <w:tcPr>
                  <w:tcW w:w="1264" w:type="dxa"/>
                  <w:noWrap/>
                  <w:vAlign w:val="center"/>
                </w:tcPr>
                <w:p>
                  <w:pPr>
                    <w:jc w:val="center"/>
                  </w:pPr>
                  <w:r>
                    <w:rPr>
                      <w:rFonts w:hint="eastAsia"/>
                    </w:rPr>
                    <w:t>5</w:t>
                  </w:r>
                </w:p>
              </w:tc>
              <w:tc>
                <w:tcPr>
                  <w:tcW w:w="1370" w:type="dxa"/>
                  <w:noWrap/>
                  <w:tcMar>
                    <w:left w:w="0" w:type="dxa"/>
                    <w:right w:w="0" w:type="dxa"/>
                  </w:tcMar>
                  <w:vAlign w:val="center"/>
                </w:tcPr>
                <w:p>
                  <w:pPr>
                    <w:jc w:val="center"/>
                  </w:pPr>
                  <w:r>
                    <w:rPr>
                      <w:rFonts w:hint="eastAsia"/>
                    </w:rPr>
                    <w:t>钻床</w:t>
                  </w:r>
                </w:p>
              </w:tc>
              <w:tc>
                <w:tcPr>
                  <w:tcW w:w="816" w:type="dxa"/>
                  <w:noWrap/>
                  <w:tcMar>
                    <w:left w:w="0" w:type="dxa"/>
                    <w:right w:w="0" w:type="dxa"/>
                  </w:tcMar>
                  <w:vAlign w:val="center"/>
                </w:tcPr>
                <w:p>
                  <w:pPr>
                    <w:jc w:val="center"/>
                  </w:pPr>
                  <w:r>
                    <w:rPr>
                      <w:rFonts w:hint="eastAsia"/>
                    </w:rPr>
                    <w:t>4</w:t>
                  </w:r>
                </w:p>
              </w:tc>
              <w:tc>
                <w:tcPr>
                  <w:tcW w:w="1269" w:type="dxa"/>
                  <w:noWrap/>
                  <w:tcMar>
                    <w:left w:w="0" w:type="dxa"/>
                    <w:right w:w="0" w:type="dxa"/>
                  </w:tcMar>
                  <w:vAlign w:val="center"/>
                </w:tcPr>
                <w:p>
                  <w:pPr>
                    <w:jc w:val="center"/>
                  </w:pPr>
                  <w:r>
                    <w:rPr>
                      <w:rFonts w:hint="eastAsia"/>
                    </w:rPr>
                    <w:t>79</w:t>
                  </w:r>
                </w:p>
              </w:tc>
              <w:tc>
                <w:tcPr>
                  <w:tcW w:w="1060" w:type="dxa"/>
                  <w:vMerge w:val="continue"/>
                  <w:noWrap/>
                  <w:tcMar>
                    <w:left w:w="0" w:type="dxa"/>
                    <w:right w:w="0" w:type="dxa"/>
                  </w:tcMar>
                  <w:vAlign w:val="center"/>
                </w:tcPr>
                <w:p>
                  <w:pPr>
                    <w:snapToGrid w:val="0"/>
                    <w:jc w:val="center"/>
                    <w:rPr>
                      <w:szCs w:val="21"/>
                    </w:rPr>
                  </w:pPr>
                </w:p>
              </w:tc>
              <w:tc>
                <w:tcPr>
                  <w:tcW w:w="752" w:type="dxa"/>
                  <w:noWrap/>
                  <w:tcMar>
                    <w:left w:w="0" w:type="dxa"/>
                    <w:right w:w="0" w:type="dxa"/>
                  </w:tcMar>
                  <w:vAlign w:val="center"/>
                </w:tcPr>
                <w:p>
                  <w:pPr>
                    <w:snapToGrid w:val="0"/>
                    <w:jc w:val="center"/>
                    <w:rPr>
                      <w:szCs w:val="21"/>
                    </w:rPr>
                  </w:pPr>
                  <w:r>
                    <w:rPr>
                      <w:rFonts w:hint="eastAsia"/>
                      <w:szCs w:val="21"/>
                    </w:rPr>
                    <w:t>15</w:t>
                  </w:r>
                </w:p>
              </w:tc>
              <w:tc>
                <w:tcPr>
                  <w:tcW w:w="803" w:type="dxa"/>
                  <w:noWrap/>
                  <w:vAlign w:val="center"/>
                </w:tcPr>
                <w:p>
                  <w:pPr>
                    <w:snapToGrid w:val="0"/>
                    <w:jc w:val="center"/>
                    <w:rPr>
                      <w:szCs w:val="21"/>
                    </w:rPr>
                  </w:pPr>
                  <w:r>
                    <w:rPr>
                      <w:rFonts w:hint="eastAsia"/>
                      <w:szCs w:val="21"/>
                    </w:rPr>
                    <w:t>15</w:t>
                  </w:r>
                </w:p>
              </w:tc>
              <w:tc>
                <w:tcPr>
                  <w:tcW w:w="803" w:type="dxa"/>
                  <w:noWrap/>
                  <w:vAlign w:val="center"/>
                </w:tcPr>
                <w:p>
                  <w:pPr>
                    <w:snapToGrid w:val="0"/>
                    <w:jc w:val="center"/>
                    <w:rPr>
                      <w:szCs w:val="21"/>
                    </w:rPr>
                  </w:pPr>
                  <w:r>
                    <w:rPr>
                      <w:rFonts w:hint="eastAsia"/>
                      <w:szCs w:val="21"/>
                    </w:rPr>
                    <w:t>18</w:t>
                  </w:r>
                </w:p>
              </w:tc>
              <w:tc>
                <w:tcPr>
                  <w:tcW w:w="804" w:type="dxa"/>
                  <w:noWrap/>
                  <w:vAlign w:val="center"/>
                </w:tcPr>
                <w:p>
                  <w:pPr>
                    <w:snapToGrid w:val="0"/>
                    <w:jc w:val="center"/>
                    <w:rPr>
                      <w:szCs w:val="21"/>
                    </w:rPr>
                  </w:pPr>
                  <w:r>
                    <w:rPr>
                      <w:rFonts w:hint="eastAsia"/>
                      <w:szCs w:val="21"/>
                    </w:rPr>
                    <w:t>70</w:t>
                  </w:r>
                </w:p>
              </w:tc>
            </w:tr>
            <w:tr>
              <w:tblPrEx>
                <w:tblCellMar>
                  <w:top w:w="0" w:type="dxa"/>
                  <w:left w:w="28" w:type="dxa"/>
                  <w:bottom w:w="0" w:type="dxa"/>
                  <w:right w:w="28" w:type="dxa"/>
                </w:tblCellMar>
              </w:tblPrEx>
              <w:trPr>
                <w:cantSplit/>
                <w:trHeight w:val="117" w:hRule="atLeast"/>
                <w:tblHeader/>
                <w:jc w:val="center"/>
              </w:trPr>
              <w:tc>
                <w:tcPr>
                  <w:tcW w:w="1264" w:type="dxa"/>
                  <w:noWrap/>
                  <w:vAlign w:val="center"/>
                </w:tcPr>
                <w:p>
                  <w:pPr>
                    <w:jc w:val="center"/>
                  </w:pPr>
                  <w:r>
                    <w:rPr>
                      <w:rFonts w:hint="eastAsia"/>
                    </w:rPr>
                    <w:t>6</w:t>
                  </w:r>
                </w:p>
              </w:tc>
              <w:tc>
                <w:tcPr>
                  <w:tcW w:w="1370" w:type="dxa"/>
                  <w:noWrap/>
                  <w:tcMar>
                    <w:left w:w="0" w:type="dxa"/>
                    <w:right w:w="0" w:type="dxa"/>
                  </w:tcMar>
                  <w:vAlign w:val="center"/>
                </w:tcPr>
                <w:p>
                  <w:pPr>
                    <w:jc w:val="center"/>
                  </w:pPr>
                  <w:r>
                    <w:rPr>
                      <w:rFonts w:hint="eastAsia"/>
                    </w:rPr>
                    <w:t>龙门铣</w:t>
                  </w:r>
                </w:p>
              </w:tc>
              <w:tc>
                <w:tcPr>
                  <w:tcW w:w="816" w:type="dxa"/>
                  <w:noWrap/>
                  <w:tcMar>
                    <w:left w:w="0" w:type="dxa"/>
                    <w:right w:w="0" w:type="dxa"/>
                  </w:tcMar>
                  <w:vAlign w:val="center"/>
                </w:tcPr>
                <w:p>
                  <w:pPr>
                    <w:jc w:val="center"/>
                  </w:pPr>
                  <w:r>
                    <w:t>1</w:t>
                  </w:r>
                </w:p>
              </w:tc>
              <w:tc>
                <w:tcPr>
                  <w:tcW w:w="1269" w:type="dxa"/>
                  <w:noWrap/>
                  <w:tcMar>
                    <w:left w:w="0" w:type="dxa"/>
                    <w:right w:w="0" w:type="dxa"/>
                  </w:tcMar>
                  <w:vAlign w:val="center"/>
                </w:tcPr>
                <w:p>
                  <w:pPr>
                    <w:jc w:val="center"/>
                  </w:pPr>
                  <w:r>
                    <w:rPr>
                      <w:rFonts w:hint="eastAsia"/>
                    </w:rPr>
                    <w:t>76</w:t>
                  </w:r>
                </w:p>
              </w:tc>
              <w:tc>
                <w:tcPr>
                  <w:tcW w:w="1060" w:type="dxa"/>
                  <w:vMerge w:val="continue"/>
                  <w:noWrap/>
                  <w:tcMar>
                    <w:left w:w="0" w:type="dxa"/>
                    <w:right w:w="0" w:type="dxa"/>
                  </w:tcMar>
                  <w:vAlign w:val="center"/>
                </w:tcPr>
                <w:p>
                  <w:pPr>
                    <w:snapToGrid w:val="0"/>
                    <w:jc w:val="center"/>
                    <w:rPr>
                      <w:szCs w:val="21"/>
                    </w:rPr>
                  </w:pPr>
                </w:p>
              </w:tc>
              <w:tc>
                <w:tcPr>
                  <w:tcW w:w="752" w:type="dxa"/>
                  <w:noWrap/>
                  <w:tcMar>
                    <w:left w:w="0" w:type="dxa"/>
                    <w:right w:w="0" w:type="dxa"/>
                  </w:tcMar>
                  <w:vAlign w:val="center"/>
                </w:tcPr>
                <w:p>
                  <w:pPr>
                    <w:snapToGrid w:val="0"/>
                    <w:jc w:val="center"/>
                    <w:rPr>
                      <w:szCs w:val="21"/>
                    </w:rPr>
                  </w:pPr>
                  <w:r>
                    <w:rPr>
                      <w:rFonts w:hint="eastAsia"/>
                      <w:szCs w:val="21"/>
                    </w:rPr>
                    <w:t>13</w:t>
                  </w:r>
                </w:p>
              </w:tc>
              <w:tc>
                <w:tcPr>
                  <w:tcW w:w="803" w:type="dxa"/>
                  <w:noWrap/>
                  <w:vAlign w:val="center"/>
                </w:tcPr>
                <w:p>
                  <w:pPr>
                    <w:snapToGrid w:val="0"/>
                    <w:jc w:val="center"/>
                    <w:rPr>
                      <w:szCs w:val="21"/>
                    </w:rPr>
                  </w:pPr>
                  <w:r>
                    <w:rPr>
                      <w:rFonts w:hint="eastAsia"/>
                      <w:szCs w:val="21"/>
                    </w:rPr>
                    <w:t>25</w:t>
                  </w:r>
                </w:p>
              </w:tc>
              <w:tc>
                <w:tcPr>
                  <w:tcW w:w="803" w:type="dxa"/>
                  <w:noWrap/>
                  <w:vAlign w:val="center"/>
                </w:tcPr>
                <w:p>
                  <w:pPr>
                    <w:snapToGrid w:val="0"/>
                    <w:jc w:val="center"/>
                    <w:rPr>
                      <w:szCs w:val="21"/>
                    </w:rPr>
                  </w:pPr>
                  <w:r>
                    <w:rPr>
                      <w:rFonts w:hint="eastAsia"/>
                      <w:szCs w:val="21"/>
                    </w:rPr>
                    <w:t>20</w:t>
                  </w:r>
                </w:p>
              </w:tc>
              <w:tc>
                <w:tcPr>
                  <w:tcW w:w="804" w:type="dxa"/>
                  <w:noWrap/>
                  <w:vAlign w:val="center"/>
                </w:tcPr>
                <w:p>
                  <w:pPr>
                    <w:snapToGrid w:val="0"/>
                    <w:jc w:val="center"/>
                    <w:rPr>
                      <w:szCs w:val="21"/>
                    </w:rPr>
                  </w:pPr>
                  <w:r>
                    <w:rPr>
                      <w:rFonts w:hint="eastAsia"/>
                      <w:szCs w:val="21"/>
                    </w:rPr>
                    <w:t>60</w:t>
                  </w:r>
                </w:p>
              </w:tc>
            </w:tr>
          </w:tbl>
          <w:p>
            <w:pPr>
              <w:tabs>
                <w:tab w:val="left" w:pos="0"/>
              </w:tabs>
              <w:adjustRightInd w:val="0"/>
              <w:snapToGrid w:val="0"/>
              <w:spacing w:line="480" w:lineRule="exact"/>
              <w:jc w:val="left"/>
              <w:rPr>
                <w:b/>
                <w:bCs/>
                <w:sz w:val="24"/>
                <w:szCs w:val="24"/>
              </w:rPr>
            </w:pPr>
            <w:r>
              <w:rPr>
                <w:b/>
                <w:bCs/>
                <w:sz w:val="24"/>
                <w:szCs w:val="24"/>
              </w:rPr>
              <w:t>4.4固体废弃物</w:t>
            </w:r>
          </w:p>
          <w:p>
            <w:pPr>
              <w:spacing w:line="480" w:lineRule="exact"/>
              <w:ind w:firstLine="480" w:firstLineChars="200"/>
              <w:jc w:val="left"/>
              <w:rPr>
                <w:sz w:val="24"/>
              </w:rPr>
            </w:pPr>
            <w:r>
              <w:rPr>
                <w:sz w:val="24"/>
              </w:rPr>
              <w:t>(1) 建设项目固废产生情况</w:t>
            </w:r>
          </w:p>
          <w:p>
            <w:pPr>
              <w:snapToGrid w:val="0"/>
              <w:spacing w:line="480" w:lineRule="exact"/>
              <w:ind w:firstLine="480"/>
              <w:jc w:val="left"/>
              <w:rPr>
                <w:sz w:val="24"/>
              </w:rPr>
            </w:pPr>
            <w:r>
              <w:rPr>
                <w:sz w:val="24"/>
              </w:rPr>
              <w:t>本项目产生固废主要是</w:t>
            </w:r>
            <w:r>
              <w:rPr>
                <w:rFonts w:hint="eastAsia"/>
                <w:sz w:val="24"/>
              </w:rPr>
              <w:t>断料和金加工过程中产生的废金属</w:t>
            </w:r>
            <w:r>
              <w:rPr>
                <w:rFonts w:hint="eastAsia"/>
                <w:sz w:val="24"/>
                <w:lang w:val="en-US" w:eastAsia="zh-CN"/>
              </w:rPr>
              <w:t>和</w:t>
            </w:r>
            <w:r>
              <w:rPr>
                <w:sz w:val="24"/>
              </w:rPr>
              <w:t>废</w:t>
            </w:r>
            <w:r>
              <w:rPr>
                <w:rFonts w:hint="eastAsia"/>
                <w:sz w:val="24"/>
              </w:rPr>
              <w:t>乳化液</w:t>
            </w:r>
            <w:r>
              <w:rPr>
                <w:sz w:val="24"/>
              </w:rPr>
              <w:t>，</w:t>
            </w:r>
            <w:r>
              <w:rPr>
                <w:rFonts w:hint="eastAsia"/>
                <w:sz w:val="24"/>
              </w:rPr>
              <w:t>焊接过程中产生的焊渣，金加工过程中产生的废润滑油，</w:t>
            </w:r>
            <w:r>
              <w:rPr>
                <w:rFonts w:hint="eastAsia"/>
                <w:sz w:val="24"/>
                <w:lang w:val="en-US" w:eastAsia="zh-CN"/>
              </w:rPr>
              <w:t>废气处理设施产生的收集粉尘和废油、原料使用产生的废包装桶，</w:t>
            </w:r>
            <w:r>
              <w:rPr>
                <w:sz w:val="24"/>
              </w:rPr>
              <w:t>设备维护产生的含油废抹布</w:t>
            </w:r>
            <w:r>
              <w:rPr>
                <w:rFonts w:hint="eastAsia"/>
                <w:sz w:val="24"/>
              </w:rPr>
              <w:t>以及员工生活垃圾</w:t>
            </w:r>
            <w:r>
              <w:rPr>
                <w:sz w:val="24"/>
              </w:rPr>
              <w:t>。</w:t>
            </w:r>
          </w:p>
          <w:p>
            <w:pPr>
              <w:numPr>
                <w:ilvl w:val="0"/>
                <w:numId w:val="16"/>
              </w:numPr>
              <w:spacing w:line="500" w:lineRule="exact"/>
              <w:jc w:val="center"/>
              <w:rPr>
                <w:b/>
                <w:sz w:val="24"/>
                <w:szCs w:val="24"/>
              </w:rPr>
            </w:pPr>
            <w:r>
              <w:rPr>
                <w:b/>
                <w:sz w:val="24"/>
                <w:szCs w:val="24"/>
              </w:rPr>
              <w:t>本项目固废产生源强表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985"/>
              <w:gridCol w:w="1276"/>
              <w:gridCol w:w="1131"/>
              <w:gridCol w:w="3501"/>
            </w:tblGrid>
            <w:tr>
              <w:tblPrEx>
                <w:tblCellMar>
                  <w:top w:w="0" w:type="dxa"/>
                  <w:left w:w="108" w:type="dxa"/>
                  <w:bottom w:w="0" w:type="dxa"/>
                  <w:right w:w="108" w:type="dxa"/>
                </w:tblCellMar>
              </w:tblPrEx>
              <w:trPr>
                <w:cantSplit/>
                <w:trHeight w:val="175" w:hRule="atLeast"/>
                <w:jc w:val="center"/>
              </w:trPr>
              <w:tc>
                <w:tcPr>
                  <w:tcW w:w="983" w:type="dxa"/>
                  <w:noWrap/>
                  <w:vAlign w:val="center"/>
                </w:tcPr>
                <w:p>
                  <w:pPr>
                    <w:adjustRightInd w:val="0"/>
                    <w:snapToGrid w:val="0"/>
                    <w:ind w:left="-105" w:leftChars="-50" w:right="-105" w:rightChars="-50"/>
                    <w:jc w:val="center"/>
                    <w:rPr>
                      <w:b/>
                      <w:szCs w:val="21"/>
                    </w:rPr>
                  </w:pPr>
                  <w:r>
                    <w:rPr>
                      <w:rFonts w:hint="eastAsia"/>
                      <w:b/>
                      <w:szCs w:val="21"/>
                    </w:rPr>
                    <w:t>序号</w:t>
                  </w:r>
                </w:p>
              </w:tc>
              <w:tc>
                <w:tcPr>
                  <w:tcW w:w="1985" w:type="dxa"/>
                  <w:noWrap/>
                  <w:vAlign w:val="center"/>
                </w:tcPr>
                <w:p>
                  <w:pPr>
                    <w:adjustRightInd w:val="0"/>
                    <w:snapToGrid w:val="0"/>
                    <w:ind w:left="-105" w:leftChars="-50" w:right="-105" w:rightChars="-50"/>
                    <w:jc w:val="center"/>
                    <w:rPr>
                      <w:b/>
                      <w:szCs w:val="21"/>
                    </w:rPr>
                  </w:pPr>
                  <w:r>
                    <w:rPr>
                      <w:b/>
                      <w:szCs w:val="21"/>
                    </w:rPr>
                    <w:t>产生工序</w:t>
                  </w:r>
                </w:p>
              </w:tc>
              <w:tc>
                <w:tcPr>
                  <w:tcW w:w="1276" w:type="dxa"/>
                  <w:noWrap/>
                  <w:vAlign w:val="center"/>
                </w:tcPr>
                <w:p>
                  <w:pPr>
                    <w:adjustRightInd w:val="0"/>
                    <w:snapToGrid w:val="0"/>
                    <w:ind w:left="-105" w:leftChars="-50" w:right="-105" w:rightChars="-50"/>
                    <w:jc w:val="center"/>
                    <w:rPr>
                      <w:b/>
                      <w:szCs w:val="21"/>
                    </w:rPr>
                  </w:pPr>
                  <w:r>
                    <w:rPr>
                      <w:b/>
                      <w:szCs w:val="21"/>
                    </w:rPr>
                    <w:t>名称</w:t>
                  </w:r>
                </w:p>
              </w:tc>
              <w:tc>
                <w:tcPr>
                  <w:tcW w:w="1131" w:type="dxa"/>
                  <w:noWrap/>
                  <w:vAlign w:val="center"/>
                </w:tcPr>
                <w:p>
                  <w:pPr>
                    <w:adjustRightInd w:val="0"/>
                    <w:snapToGrid w:val="0"/>
                    <w:ind w:left="-105" w:leftChars="-50" w:right="-105" w:rightChars="-50"/>
                    <w:jc w:val="center"/>
                    <w:rPr>
                      <w:b/>
                      <w:szCs w:val="21"/>
                    </w:rPr>
                  </w:pPr>
                  <w:r>
                    <w:rPr>
                      <w:b/>
                      <w:szCs w:val="21"/>
                    </w:rPr>
                    <w:t>产生量t/a</w:t>
                  </w:r>
                </w:p>
              </w:tc>
              <w:tc>
                <w:tcPr>
                  <w:tcW w:w="3501" w:type="dxa"/>
                  <w:noWrap/>
                  <w:vAlign w:val="center"/>
                </w:tcPr>
                <w:p>
                  <w:pPr>
                    <w:adjustRightInd w:val="0"/>
                    <w:snapToGrid w:val="0"/>
                    <w:ind w:left="-105" w:leftChars="-50" w:right="-105" w:rightChars="-50"/>
                    <w:jc w:val="center"/>
                    <w:rPr>
                      <w:b/>
                      <w:szCs w:val="21"/>
                    </w:rPr>
                  </w:pPr>
                  <w:r>
                    <w:rPr>
                      <w:b/>
                      <w:szCs w:val="21"/>
                    </w:rPr>
                    <w:t>源强核算依据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1" w:hRule="atLeast"/>
                <w:jc w:val="center"/>
              </w:trPr>
              <w:tc>
                <w:tcPr>
                  <w:tcW w:w="983" w:type="dxa"/>
                  <w:noWrap/>
                  <w:vAlign w:val="center"/>
                </w:tcPr>
                <w:p>
                  <w:pPr>
                    <w:adjustRightInd w:val="0"/>
                    <w:snapToGrid w:val="0"/>
                    <w:ind w:left="-105" w:leftChars="-50" w:right="-105" w:rightChars="-50"/>
                    <w:jc w:val="center"/>
                    <w:rPr>
                      <w:rFonts w:hint="eastAsia" w:eastAsia="宋体"/>
                      <w:szCs w:val="21"/>
                      <w:vertAlign w:val="subscript"/>
                      <w:lang w:eastAsia="zh-CN"/>
                    </w:rPr>
                  </w:pPr>
                  <w:r>
                    <w:rPr>
                      <w:rFonts w:hint="eastAsia"/>
                      <w:szCs w:val="21"/>
                    </w:rPr>
                    <w:t>S</w:t>
                  </w:r>
                  <w:r>
                    <w:rPr>
                      <w:rFonts w:hint="eastAsia"/>
                      <w:szCs w:val="21"/>
                      <w:vertAlign w:val="subscript"/>
                    </w:rPr>
                    <w:t>1</w:t>
                  </w:r>
                  <w:r>
                    <w:rPr>
                      <w:rFonts w:hint="eastAsia"/>
                      <w:szCs w:val="21"/>
                    </w:rPr>
                    <w:t>、S</w:t>
                  </w:r>
                  <w:r>
                    <w:rPr>
                      <w:rFonts w:hint="eastAsia"/>
                      <w:szCs w:val="21"/>
                      <w:vertAlign w:val="subscript"/>
                      <w:lang w:val="en-US" w:eastAsia="zh-CN"/>
                    </w:rPr>
                    <w:t>4</w:t>
                  </w:r>
                </w:p>
              </w:tc>
              <w:tc>
                <w:tcPr>
                  <w:tcW w:w="1985" w:type="dxa"/>
                  <w:noWrap/>
                  <w:vAlign w:val="center"/>
                </w:tcPr>
                <w:p>
                  <w:pPr>
                    <w:adjustRightInd w:val="0"/>
                    <w:snapToGrid w:val="0"/>
                    <w:ind w:left="-105" w:leftChars="-50" w:right="-105" w:rightChars="-50"/>
                    <w:jc w:val="center"/>
                    <w:rPr>
                      <w:szCs w:val="21"/>
                    </w:rPr>
                  </w:pPr>
                  <w:r>
                    <w:rPr>
                      <w:rFonts w:hint="eastAsia"/>
                      <w:szCs w:val="21"/>
                    </w:rPr>
                    <w:t>断料、金加工</w:t>
                  </w:r>
                </w:p>
              </w:tc>
              <w:tc>
                <w:tcPr>
                  <w:tcW w:w="1276" w:type="dxa"/>
                  <w:noWrap/>
                  <w:vAlign w:val="center"/>
                </w:tcPr>
                <w:p>
                  <w:pPr>
                    <w:adjustRightInd w:val="0"/>
                    <w:snapToGrid w:val="0"/>
                    <w:ind w:left="-105" w:leftChars="-50" w:right="-105" w:rightChars="-50"/>
                    <w:jc w:val="center"/>
                    <w:rPr>
                      <w:szCs w:val="21"/>
                    </w:rPr>
                  </w:pPr>
                  <w:r>
                    <w:rPr>
                      <w:rFonts w:hint="eastAsia"/>
                      <w:szCs w:val="21"/>
                    </w:rPr>
                    <w:t>废金属</w:t>
                  </w:r>
                </w:p>
              </w:tc>
              <w:tc>
                <w:tcPr>
                  <w:tcW w:w="1131" w:type="dxa"/>
                  <w:noWrap/>
                  <w:vAlign w:val="center"/>
                </w:tcPr>
                <w:p>
                  <w:pPr>
                    <w:adjustRightInd w:val="0"/>
                    <w:snapToGrid w:val="0"/>
                    <w:ind w:left="-105" w:leftChars="-50" w:right="-105" w:rightChars="-50" w:firstLine="85"/>
                    <w:jc w:val="center"/>
                    <w:rPr>
                      <w:szCs w:val="21"/>
                    </w:rPr>
                  </w:pPr>
                  <w:r>
                    <w:rPr>
                      <w:rFonts w:hint="eastAsia"/>
                      <w:szCs w:val="21"/>
                    </w:rPr>
                    <w:t>12</w:t>
                  </w:r>
                </w:p>
              </w:tc>
              <w:tc>
                <w:tcPr>
                  <w:tcW w:w="3501" w:type="dxa"/>
                  <w:noWrap/>
                  <w:vAlign w:val="center"/>
                </w:tcPr>
                <w:p>
                  <w:pPr>
                    <w:adjustRightInd w:val="0"/>
                    <w:snapToGrid w:val="0"/>
                    <w:ind w:left="-105" w:leftChars="-50" w:right="-105" w:rightChars="-50" w:firstLine="85"/>
                    <w:jc w:val="center"/>
                    <w:rPr>
                      <w:szCs w:val="21"/>
                    </w:rPr>
                  </w:pPr>
                  <w:r>
                    <w:rPr>
                      <w:rFonts w:hint="eastAsia"/>
                      <w:szCs w:val="21"/>
                    </w:rPr>
                    <w:t>按0.024</w:t>
                  </w:r>
                  <w:r>
                    <w:rPr>
                      <w:szCs w:val="21"/>
                    </w:rPr>
                    <w:t>kg/</w:t>
                  </w:r>
                  <w:r>
                    <w:rPr>
                      <w:rFonts w:hint="eastAsia"/>
                      <w:szCs w:val="21"/>
                    </w:rPr>
                    <w:t>kg</w:t>
                  </w:r>
                  <w:r>
                    <w:rPr>
                      <w:szCs w:val="21"/>
                    </w:rPr>
                    <w:t>成品计算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983"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rPr>
                    <w:t>S</w:t>
                  </w:r>
                  <w:r>
                    <w:rPr>
                      <w:rFonts w:hint="eastAsia"/>
                      <w:szCs w:val="21"/>
                      <w:vertAlign w:val="subscript"/>
                    </w:rPr>
                    <w:t>2</w:t>
                  </w:r>
                  <w:r>
                    <w:rPr>
                      <w:rFonts w:hint="eastAsia"/>
                      <w:szCs w:val="21"/>
                      <w:vertAlign w:val="baseline"/>
                      <w:lang w:eastAsia="zh-CN"/>
                    </w:rPr>
                    <w:t>、</w:t>
                  </w:r>
                  <w:r>
                    <w:rPr>
                      <w:rFonts w:hint="eastAsia"/>
                      <w:szCs w:val="21"/>
                      <w:vertAlign w:val="baseline"/>
                      <w:lang w:val="en-US" w:eastAsia="zh-CN"/>
                    </w:rPr>
                    <w:t>S</w:t>
                  </w:r>
                  <w:r>
                    <w:rPr>
                      <w:rFonts w:hint="eastAsia"/>
                      <w:szCs w:val="21"/>
                      <w:vertAlign w:val="subscript"/>
                      <w:lang w:val="en-US" w:eastAsia="zh-CN"/>
                    </w:rPr>
                    <w:t>5</w:t>
                  </w:r>
                </w:p>
              </w:tc>
              <w:tc>
                <w:tcPr>
                  <w:tcW w:w="1985" w:type="dxa"/>
                  <w:noWrap/>
                  <w:vAlign w:val="center"/>
                </w:tcPr>
                <w:p>
                  <w:pPr>
                    <w:adjustRightInd w:val="0"/>
                    <w:snapToGrid w:val="0"/>
                    <w:ind w:left="-105" w:leftChars="-50" w:right="-105" w:rightChars="-50"/>
                    <w:jc w:val="center"/>
                    <w:rPr>
                      <w:szCs w:val="21"/>
                    </w:rPr>
                  </w:pPr>
                  <w:r>
                    <w:rPr>
                      <w:rFonts w:hint="eastAsia"/>
                      <w:szCs w:val="21"/>
                    </w:rPr>
                    <w:t>断料、金加工</w:t>
                  </w:r>
                </w:p>
              </w:tc>
              <w:tc>
                <w:tcPr>
                  <w:tcW w:w="1276" w:type="dxa"/>
                  <w:noWrap/>
                  <w:vAlign w:val="center"/>
                </w:tcPr>
                <w:p>
                  <w:pPr>
                    <w:adjustRightInd w:val="0"/>
                    <w:snapToGrid w:val="0"/>
                    <w:ind w:left="-105" w:leftChars="-50" w:right="-105" w:rightChars="-50"/>
                    <w:jc w:val="center"/>
                    <w:rPr>
                      <w:szCs w:val="21"/>
                    </w:rPr>
                  </w:pPr>
                  <w:r>
                    <w:rPr>
                      <w:rFonts w:hint="eastAsia"/>
                      <w:szCs w:val="21"/>
                    </w:rPr>
                    <w:t>废乳化液</w:t>
                  </w:r>
                </w:p>
              </w:tc>
              <w:tc>
                <w:tcPr>
                  <w:tcW w:w="1131" w:type="dxa"/>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1.26</w:t>
                  </w:r>
                </w:p>
              </w:tc>
              <w:tc>
                <w:tcPr>
                  <w:tcW w:w="3501" w:type="dxa"/>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水平衡分析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83" w:type="dxa"/>
                  <w:noWrap/>
                  <w:vAlign w:val="center"/>
                </w:tcPr>
                <w:p>
                  <w:pPr>
                    <w:adjustRightInd w:val="0"/>
                    <w:snapToGrid w:val="0"/>
                    <w:ind w:left="-105" w:leftChars="-50" w:right="-105" w:rightChars="-50"/>
                    <w:jc w:val="center"/>
                    <w:rPr>
                      <w:szCs w:val="21"/>
                    </w:rPr>
                  </w:pPr>
                  <w:r>
                    <w:rPr>
                      <w:rFonts w:hint="eastAsia"/>
                      <w:szCs w:val="21"/>
                    </w:rPr>
                    <w:t>S</w:t>
                  </w:r>
                  <w:r>
                    <w:rPr>
                      <w:rFonts w:hint="eastAsia"/>
                      <w:szCs w:val="21"/>
                      <w:vertAlign w:val="subscript"/>
                    </w:rPr>
                    <w:t>3</w:t>
                  </w:r>
                </w:p>
              </w:tc>
              <w:tc>
                <w:tcPr>
                  <w:tcW w:w="1985" w:type="dxa"/>
                  <w:noWrap/>
                  <w:vAlign w:val="center"/>
                </w:tcPr>
                <w:p>
                  <w:pPr>
                    <w:adjustRightInd w:val="0"/>
                    <w:snapToGrid w:val="0"/>
                    <w:ind w:left="-105" w:leftChars="-50" w:right="-105" w:rightChars="-50"/>
                    <w:jc w:val="center"/>
                    <w:rPr>
                      <w:szCs w:val="21"/>
                    </w:rPr>
                  </w:pPr>
                  <w:r>
                    <w:rPr>
                      <w:rFonts w:hint="eastAsia"/>
                      <w:szCs w:val="21"/>
                    </w:rPr>
                    <w:t>焊渣</w:t>
                  </w:r>
                </w:p>
              </w:tc>
              <w:tc>
                <w:tcPr>
                  <w:tcW w:w="1276" w:type="dxa"/>
                  <w:noWrap/>
                  <w:vAlign w:val="center"/>
                </w:tcPr>
                <w:p>
                  <w:pPr>
                    <w:adjustRightInd w:val="0"/>
                    <w:snapToGrid w:val="0"/>
                    <w:ind w:left="-105" w:leftChars="-50" w:right="-105" w:rightChars="-50"/>
                    <w:jc w:val="center"/>
                    <w:rPr>
                      <w:szCs w:val="21"/>
                    </w:rPr>
                  </w:pPr>
                  <w:r>
                    <w:rPr>
                      <w:rFonts w:hint="eastAsia"/>
                      <w:szCs w:val="21"/>
                    </w:rPr>
                    <w:t>焊接</w:t>
                  </w:r>
                </w:p>
              </w:tc>
              <w:tc>
                <w:tcPr>
                  <w:tcW w:w="1131" w:type="dxa"/>
                  <w:noWrap/>
                  <w:vAlign w:val="center"/>
                </w:tcPr>
                <w:p>
                  <w:pPr>
                    <w:adjustRightInd w:val="0"/>
                    <w:snapToGrid w:val="0"/>
                    <w:ind w:left="-105" w:leftChars="-50" w:right="-105" w:rightChars="-50" w:firstLine="85"/>
                    <w:jc w:val="center"/>
                    <w:rPr>
                      <w:szCs w:val="21"/>
                    </w:rPr>
                  </w:pPr>
                  <w:r>
                    <w:rPr>
                      <w:rFonts w:hint="eastAsia"/>
                      <w:szCs w:val="21"/>
                    </w:rPr>
                    <w:t>0.2618</w:t>
                  </w:r>
                </w:p>
              </w:tc>
              <w:tc>
                <w:tcPr>
                  <w:tcW w:w="3501" w:type="dxa"/>
                  <w:noWrap/>
                  <w:vAlign w:val="center"/>
                </w:tcPr>
                <w:p>
                  <w:pPr>
                    <w:adjustRightInd w:val="0"/>
                    <w:snapToGrid w:val="0"/>
                    <w:ind w:left="-105" w:leftChars="-50" w:right="-105" w:rightChars="-50" w:firstLine="85"/>
                    <w:jc w:val="center"/>
                    <w:rPr>
                      <w:szCs w:val="21"/>
                    </w:rPr>
                  </w:pPr>
                  <w:r>
                    <w:rPr>
                      <w:rFonts w:hint="eastAsia"/>
                      <w:szCs w:val="21"/>
                    </w:rPr>
                    <w:t>按焊条使用量</w:t>
                  </w:r>
                  <w:r>
                    <w:rPr>
                      <w:rFonts w:hint="eastAsia" w:ascii="宋体" w:hAnsi="宋体"/>
                      <w:szCs w:val="21"/>
                    </w:rPr>
                    <w:t>×</w:t>
                  </w:r>
                  <w:r>
                    <w:rPr>
                      <w:rFonts w:hint="eastAsia"/>
                      <w:szCs w:val="21"/>
                    </w:rPr>
                    <w:t>（1/11+4%）计算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83" w:type="dxa"/>
                  <w:noWrap/>
                  <w:vAlign w:val="center"/>
                </w:tcPr>
                <w:p>
                  <w:pPr>
                    <w:adjustRightInd w:val="0"/>
                    <w:snapToGrid w:val="0"/>
                    <w:ind w:left="-105" w:leftChars="-50" w:right="-105" w:rightChars="-50"/>
                    <w:jc w:val="center"/>
                    <w:rPr>
                      <w:rFonts w:hint="eastAsia" w:eastAsia="宋体"/>
                      <w:szCs w:val="21"/>
                      <w:lang w:eastAsia="zh-CN"/>
                    </w:rPr>
                  </w:pPr>
                  <w:r>
                    <w:rPr>
                      <w:rFonts w:hint="eastAsia"/>
                      <w:szCs w:val="21"/>
                      <w:lang w:val="en-US" w:eastAsia="zh-CN"/>
                    </w:rPr>
                    <w:t>/</w:t>
                  </w:r>
                </w:p>
              </w:tc>
              <w:tc>
                <w:tcPr>
                  <w:tcW w:w="1985"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设备维护</w:t>
                  </w:r>
                </w:p>
              </w:tc>
              <w:tc>
                <w:tcPr>
                  <w:tcW w:w="1276" w:type="dxa"/>
                  <w:noWrap/>
                  <w:vAlign w:val="center"/>
                </w:tcPr>
                <w:p>
                  <w:pPr>
                    <w:adjustRightInd w:val="0"/>
                    <w:snapToGrid w:val="0"/>
                    <w:ind w:left="-105" w:leftChars="-50" w:right="-105" w:rightChars="-50"/>
                    <w:jc w:val="center"/>
                    <w:rPr>
                      <w:szCs w:val="21"/>
                    </w:rPr>
                  </w:pPr>
                  <w:r>
                    <w:rPr>
                      <w:rFonts w:hint="eastAsia"/>
                      <w:szCs w:val="21"/>
                    </w:rPr>
                    <w:t>废润滑油</w:t>
                  </w:r>
                </w:p>
              </w:tc>
              <w:tc>
                <w:tcPr>
                  <w:tcW w:w="1131" w:type="dxa"/>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0.05</w:t>
                  </w:r>
                </w:p>
              </w:tc>
              <w:tc>
                <w:tcPr>
                  <w:tcW w:w="3501" w:type="dxa"/>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物料衡算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83" w:type="dxa"/>
                  <w:noWrap/>
                  <w:vAlign w:val="center"/>
                </w:tcPr>
                <w:p>
                  <w:pPr>
                    <w:adjustRightInd w:val="0"/>
                    <w:snapToGrid w:val="0"/>
                    <w:ind w:left="-105" w:leftChars="-50" w:right="-105" w:rightChars="-50"/>
                    <w:jc w:val="center"/>
                    <w:rPr>
                      <w:rFonts w:hint="eastAsia" w:eastAsia="宋体"/>
                      <w:szCs w:val="21"/>
                      <w:lang w:val="en-US" w:eastAsia="zh-CN"/>
                    </w:rPr>
                  </w:pPr>
                  <w:r>
                    <w:rPr>
                      <w:rFonts w:hint="eastAsia"/>
                      <w:szCs w:val="21"/>
                      <w:lang w:val="en-US" w:eastAsia="zh-CN"/>
                    </w:rPr>
                    <w:t>/</w:t>
                  </w:r>
                </w:p>
              </w:tc>
              <w:tc>
                <w:tcPr>
                  <w:tcW w:w="1985"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原料使用</w:t>
                  </w:r>
                </w:p>
              </w:tc>
              <w:tc>
                <w:tcPr>
                  <w:tcW w:w="1276"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废包装桶</w:t>
                  </w:r>
                </w:p>
              </w:tc>
              <w:tc>
                <w:tcPr>
                  <w:tcW w:w="1131" w:type="dxa"/>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0.01</w:t>
                  </w:r>
                </w:p>
              </w:tc>
              <w:tc>
                <w:tcPr>
                  <w:tcW w:w="3501" w:type="dxa"/>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根据同行业类比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83" w:type="dxa"/>
                  <w:noWrap/>
                  <w:vAlign w:val="center"/>
                </w:tcPr>
                <w:p>
                  <w:pPr>
                    <w:adjustRightInd w:val="0"/>
                    <w:snapToGrid w:val="0"/>
                    <w:ind w:left="-105" w:leftChars="-50" w:right="-105" w:rightChars="-50"/>
                    <w:jc w:val="center"/>
                    <w:rPr>
                      <w:rFonts w:hint="eastAsia" w:eastAsia="宋体"/>
                      <w:szCs w:val="21"/>
                      <w:lang w:val="en-US" w:eastAsia="zh-CN"/>
                    </w:rPr>
                  </w:pPr>
                  <w:r>
                    <w:rPr>
                      <w:rFonts w:hint="eastAsia"/>
                      <w:szCs w:val="21"/>
                      <w:lang w:val="en-US" w:eastAsia="zh-CN"/>
                    </w:rPr>
                    <w:t>/</w:t>
                  </w:r>
                </w:p>
              </w:tc>
              <w:tc>
                <w:tcPr>
                  <w:tcW w:w="1985"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废气处理设施</w:t>
                  </w:r>
                </w:p>
              </w:tc>
              <w:tc>
                <w:tcPr>
                  <w:tcW w:w="1276"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废油</w:t>
                  </w:r>
                </w:p>
              </w:tc>
              <w:tc>
                <w:tcPr>
                  <w:tcW w:w="1131" w:type="dxa"/>
                  <w:noWrap/>
                  <w:vAlign w:val="center"/>
                </w:tcPr>
                <w:p>
                  <w:pPr>
                    <w:adjustRightInd w:val="0"/>
                    <w:snapToGrid w:val="0"/>
                    <w:ind w:left="-105" w:leftChars="-50" w:right="-105" w:rightChars="-50" w:firstLine="85"/>
                    <w:jc w:val="center"/>
                    <w:rPr>
                      <w:rFonts w:hint="default"/>
                      <w:szCs w:val="21"/>
                      <w:highlight w:val="none"/>
                      <w:lang w:val="en-US" w:eastAsia="zh-CN"/>
                    </w:rPr>
                  </w:pPr>
                  <w:r>
                    <w:rPr>
                      <w:rFonts w:hint="eastAsia"/>
                      <w:szCs w:val="21"/>
                      <w:highlight w:val="none"/>
                      <w:lang w:val="en-US" w:eastAsia="zh-CN"/>
                    </w:rPr>
                    <w:t>0.0243</w:t>
                  </w:r>
                </w:p>
              </w:tc>
              <w:tc>
                <w:tcPr>
                  <w:tcW w:w="3501" w:type="dxa"/>
                  <w:noWrap/>
                  <w:vAlign w:val="center"/>
                </w:tcPr>
                <w:p>
                  <w:pPr>
                    <w:adjustRightInd w:val="0"/>
                    <w:snapToGrid w:val="0"/>
                    <w:ind w:left="-105" w:leftChars="-50" w:right="-105" w:rightChars="-50" w:firstLine="85"/>
                    <w:jc w:val="center"/>
                    <w:rPr>
                      <w:rFonts w:hint="eastAsia"/>
                      <w:szCs w:val="21"/>
                      <w:highlight w:val="none"/>
                    </w:rPr>
                  </w:pPr>
                  <w:r>
                    <w:rPr>
                      <w:rFonts w:hint="eastAsia"/>
                      <w:szCs w:val="21"/>
                      <w:highlight w:val="none"/>
                      <w:lang w:val="en-US" w:eastAsia="zh-CN"/>
                    </w:rPr>
                    <w:t>油雾净化器有机废气</w:t>
                  </w:r>
                  <w:r>
                    <w:rPr>
                      <w:rFonts w:hint="eastAsia"/>
                      <w:szCs w:val="21"/>
                      <w:highlight w:val="none"/>
                    </w:rPr>
                    <w:t>捕集量</w:t>
                  </w:r>
                  <w:r>
                    <w:rPr>
                      <w:rFonts w:hint="eastAsia"/>
                      <w:szCs w:val="21"/>
                      <w:highlight w:val="none"/>
                      <w:lang w:val="en-US" w:eastAsia="zh-CN"/>
                    </w:rPr>
                    <w:t>0.027</w:t>
                  </w:r>
                  <w:r>
                    <w:rPr>
                      <w:rFonts w:hint="eastAsia"/>
                      <w:szCs w:val="21"/>
                      <w:highlight w:val="none"/>
                    </w:rPr>
                    <w:t>t/a，按处理效率90%计，</w:t>
                  </w:r>
                  <w:r>
                    <w:rPr>
                      <w:rFonts w:hint="eastAsia"/>
                      <w:szCs w:val="21"/>
                      <w:highlight w:val="none"/>
                      <w:lang w:val="en-US" w:eastAsia="zh-CN"/>
                    </w:rPr>
                    <w:t>废油</w:t>
                  </w:r>
                  <w:r>
                    <w:rPr>
                      <w:rFonts w:hint="eastAsia"/>
                      <w:szCs w:val="21"/>
                      <w:highlight w:val="none"/>
                    </w:rPr>
                    <w:t>收集量</w:t>
                  </w:r>
                  <w:r>
                    <w:rPr>
                      <w:rFonts w:hint="eastAsia"/>
                      <w:szCs w:val="21"/>
                      <w:highlight w:val="none"/>
                      <w:lang w:val="en-US" w:eastAsia="zh-CN"/>
                    </w:rPr>
                    <w:t>0.0243</w:t>
                  </w:r>
                  <w:r>
                    <w:rPr>
                      <w:rFonts w:hint="eastAsia"/>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83" w:type="dxa"/>
                  <w:noWrap/>
                  <w:vAlign w:val="center"/>
                </w:tcPr>
                <w:p>
                  <w:pPr>
                    <w:adjustRightInd w:val="0"/>
                    <w:snapToGrid w:val="0"/>
                    <w:ind w:left="-105" w:leftChars="-50" w:right="-105" w:rightChars="-50"/>
                    <w:jc w:val="center"/>
                    <w:rPr>
                      <w:szCs w:val="21"/>
                    </w:rPr>
                  </w:pPr>
                  <w:r>
                    <w:rPr>
                      <w:rFonts w:hint="eastAsia"/>
                      <w:szCs w:val="21"/>
                    </w:rPr>
                    <w:t>/</w:t>
                  </w:r>
                </w:p>
              </w:tc>
              <w:tc>
                <w:tcPr>
                  <w:tcW w:w="1985" w:type="dxa"/>
                  <w:noWrap/>
                  <w:vAlign w:val="center"/>
                </w:tcPr>
                <w:p>
                  <w:pPr>
                    <w:adjustRightInd w:val="0"/>
                    <w:snapToGrid w:val="0"/>
                    <w:ind w:left="-105" w:leftChars="-50" w:right="-105" w:rightChars="-50"/>
                    <w:jc w:val="center"/>
                    <w:rPr>
                      <w:szCs w:val="21"/>
                    </w:rPr>
                  </w:pPr>
                  <w:r>
                    <w:rPr>
                      <w:rFonts w:hint="eastAsia"/>
                      <w:szCs w:val="21"/>
                    </w:rPr>
                    <w:t>废气处理设施</w:t>
                  </w:r>
                </w:p>
              </w:tc>
              <w:tc>
                <w:tcPr>
                  <w:tcW w:w="1276" w:type="dxa"/>
                  <w:noWrap/>
                  <w:vAlign w:val="center"/>
                </w:tcPr>
                <w:p>
                  <w:pPr>
                    <w:adjustRightInd w:val="0"/>
                    <w:snapToGrid w:val="0"/>
                    <w:ind w:left="-105" w:leftChars="-50" w:right="-105" w:rightChars="-50"/>
                    <w:jc w:val="center"/>
                    <w:rPr>
                      <w:szCs w:val="21"/>
                    </w:rPr>
                  </w:pPr>
                  <w:r>
                    <w:rPr>
                      <w:rFonts w:hint="eastAsia"/>
                      <w:szCs w:val="21"/>
                    </w:rPr>
                    <w:t>收集粉尘</w:t>
                  </w:r>
                </w:p>
              </w:tc>
              <w:tc>
                <w:tcPr>
                  <w:tcW w:w="1131" w:type="dxa"/>
                  <w:noWrap/>
                  <w:vAlign w:val="center"/>
                </w:tcPr>
                <w:p>
                  <w:pPr>
                    <w:adjustRightInd w:val="0"/>
                    <w:snapToGrid w:val="0"/>
                    <w:ind w:left="-105" w:leftChars="-50" w:right="-105" w:rightChars="-50" w:firstLine="85"/>
                    <w:jc w:val="center"/>
                    <w:rPr>
                      <w:rFonts w:hint="default" w:eastAsia="宋体"/>
                      <w:szCs w:val="21"/>
                      <w:highlight w:val="none"/>
                      <w:lang w:val="en-US" w:eastAsia="zh-CN"/>
                    </w:rPr>
                  </w:pPr>
                  <w:r>
                    <w:rPr>
                      <w:rFonts w:hint="eastAsia"/>
                      <w:szCs w:val="21"/>
                      <w:highlight w:val="none"/>
                      <w:lang w:val="en-US" w:eastAsia="zh-CN"/>
                    </w:rPr>
                    <w:t>0.013</w:t>
                  </w:r>
                </w:p>
              </w:tc>
              <w:tc>
                <w:tcPr>
                  <w:tcW w:w="3501" w:type="dxa"/>
                  <w:noWrap/>
                  <w:vAlign w:val="center"/>
                </w:tcPr>
                <w:p>
                  <w:pPr>
                    <w:adjustRightInd w:val="0"/>
                    <w:snapToGrid w:val="0"/>
                    <w:ind w:left="-105" w:leftChars="-50" w:right="-105" w:rightChars="-50" w:firstLine="85"/>
                    <w:jc w:val="center"/>
                    <w:rPr>
                      <w:szCs w:val="21"/>
                      <w:highlight w:val="none"/>
                    </w:rPr>
                  </w:pPr>
                  <w:r>
                    <w:rPr>
                      <w:rFonts w:hint="eastAsia"/>
                      <w:szCs w:val="21"/>
                      <w:highlight w:val="none"/>
                    </w:rPr>
                    <w:t>单机焊烟除尘器粉尘捕集量0.</w:t>
                  </w:r>
                  <w:r>
                    <w:rPr>
                      <w:rFonts w:hint="eastAsia"/>
                      <w:szCs w:val="21"/>
                      <w:highlight w:val="none"/>
                      <w:lang w:val="en-US" w:eastAsia="zh-CN"/>
                    </w:rPr>
                    <w:t>0144</w:t>
                  </w:r>
                  <w:r>
                    <w:rPr>
                      <w:rFonts w:hint="eastAsia"/>
                      <w:szCs w:val="21"/>
                      <w:highlight w:val="none"/>
                    </w:rPr>
                    <w:t>t/a，按处理效率90%计，粉尘收集量</w:t>
                  </w:r>
                  <w:r>
                    <w:rPr>
                      <w:rFonts w:hint="eastAsia"/>
                      <w:szCs w:val="21"/>
                      <w:highlight w:val="none"/>
                      <w:lang w:val="en-US" w:eastAsia="zh-CN"/>
                    </w:rPr>
                    <w:t>0.013</w:t>
                  </w:r>
                  <w:r>
                    <w:rPr>
                      <w:rFonts w:hint="eastAsia"/>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83" w:type="dxa"/>
                  <w:noWrap/>
                  <w:vAlign w:val="center"/>
                </w:tcPr>
                <w:p>
                  <w:pPr>
                    <w:adjustRightInd w:val="0"/>
                    <w:snapToGrid w:val="0"/>
                    <w:ind w:left="-105" w:leftChars="-50" w:right="-105" w:rightChars="-50"/>
                    <w:jc w:val="center"/>
                    <w:rPr>
                      <w:szCs w:val="21"/>
                    </w:rPr>
                  </w:pPr>
                  <w:r>
                    <w:rPr>
                      <w:rFonts w:hint="eastAsia"/>
                      <w:szCs w:val="21"/>
                    </w:rPr>
                    <w:t>/</w:t>
                  </w:r>
                </w:p>
              </w:tc>
              <w:tc>
                <w:tcPr>
                  <w:tcW w:w="1985" w:type="dxa"/>
                  <w:noWrap/>
                  <w:vAlign w:val="center"/>
                </w:tcPr>
                <w:p>
                  <w:pPr>
                    <w:adjustRightInd w:val="0"/>
                    <w:snapToGrid w:val="0"/>
                    <w:ind w:left="-105" w:leftChars="-50" w:right="-105" w:rightChars="-50"/>
                    <w:jc w:val="center"/>
                    <w:rPr>
                      <w:szCs w:val="21"/>
                    </w:rPr>
                  </w:pPr>
                  <w:r>
                    <w:rPr>
                      <w:rFonts w:hint="eastAsia"/>
                      <w:szCs w:val="21"/>
                    </w:rPr>
                    <w:t>设备维护</w:t>
                  </w:r>
                </w:p>
              </w:tc>
              <w:tc>
                <w:tcPr>
                  <w:tcW w:w="1276" w:type="dxa"/>
                  <w:noWrap/>
                  <w:vAlign w:val="center"/>
                </w:tcPr>
                <w:p>
                  <w:pPr>
                    <w:adjustRightInd w:val="0"/>
                    <w:snapToGrid w:val="0"/>
                    <w:ind w:left="-105" w:leftChars="-50" w:right="-105" w:rightChars="-50"/>
                    <w:jc w:val="center"/>
                    <w:rPr>
                      <w:szCs w:val="21"/>
                    </w:rPr>
                  </w:pPr>
                  <w:r>
                    <w:rPr>
                      <w:rFonts w:hint="eastAsia"/>
                      <w:szCs w:val="21"/>
                    </w:rPr>
                    <w:t>含油废抹布</w:t>
                  </w:r>
                </w:p>
              </w:tc>
              <w:tc>
                <w:tcPr>
                  <w:tcW w:w="1131" w:type="dxa"/>
                  <w:noWrap/>
                  <w:vAlign w:val="center"/>
                </w:tcPr>
                <w:p>
                  <w:pPr>
                    <w:adjustRightInd w:val="0"/>
                    <w:snapToGrid w:val="0"/>
                    <w:ind w:left="-105" w:leftChars="-50" w:right="-105" w:rightChars="-50" w:firstLine="85"/>
                    <w:jc w:val="center"/>
                    <w:rPr>
                      <w:szCs w:val="21"/>
                    </w:rPr>
                  </w:pPr>
                  <w:r>
                    <w:rPr>
                      <w:szCs w:val="21"/>
                    </w:rPr>
                    <w:t>0.01</w:t>
                  </w:r>
                </w:p>
              </w:tc>
              <w:tc>
                <w:tcPr>
                  <w:tcW w:w="3501" w:type="dxa"/>
                  <w:noWrap/>
                  <w:vAlign w:val="center"/>
                </w:tcPr>
                <w:p>
                  <w:pPr>
                    <w:adjustRightInd w:val="0"/>
                    <w:snapToGrid w:val="0"/>
                    <w:ind w:left="-105" w:leftChars="-50" w:right="-105" w:rightChars="-50" w:firstLine="85"/>
                    <w:jc w:val="center"/>
                    <w:rPr>
                      <w:szCs w:val="21"/>
                    </w:rPr>
                  </w:pPr>
                  <w:r>
                    <w:rPr>
                      <w:rFonts w:hint="eastAsia"/>
                      <w:szCs w:val="21"/>
                    </w:rPr>
                    <w:t>根据同行业类比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83" w:type="dxa"/>
                  <w:noWrap/>
                  <w:vAlign w:val="center"/>
                </w:tcPr>
                <w:p>
                  <w:pPr>
                    <w:adjustRightInd w:val="0"/>
                    <w:snapToGrid w:val="0"/>
                    <w:ind w:left="-105" w:leftChars="-50" w:right="-105" w:rightChars="-50"/>
                    <w:jc w:val="center"/>
                    <w:rPr>
                      <w:szCs w:val="21"/>
                    </w:rPr>
                  </w:pPr>
                  <w:r>
                    <w:rPr>
                      <w:rFonts w:hint="eastAsia"/>
                      <w:szCs w:val="21"/>
                    </w:rPr>
                    <w:t>/</w:t>
                  </w:r>
                </w:p>
              </w:tc>
              <w:tc>
                <w:tcPr>
                  <w:tcW w:w="1985" w:type="dxa"/>
                  <w:noWrap/>
                  <w:vAlign w:val="center"/>
                </w:tcPr>
                <w:p>
                  <w:pPr>
                    <w:adjustRightInd w:val="0"/>
                    <w:snapToGrid w:val="0"/>
                    <w:ind w:left="-105" w:leftChars="-50" w:right="-105" w:rightChars="-50"/>
                    <w:jc w:val="center"/>
                    <w:rPr>
                      <w:szCs w:val="21"/>
                    </w:rPr>
                  </w:pPr>
                  <w:r>
                    <w:rPr>
                      <w:rFonts w:hint="eastAsia"/>
                      <w:szCs w:val="21"/>
                    </w:rPr>
                    <w:t>员工</w:t>
                  </w:r>
                </w:p>
              </w:tc>
              <w:tc>
                <w:tcPr>
                  <w:tcW w:w="1276" w:type="dxa"/>
                  <w:noWrap/>
                  <w:vAlign w:val="center"/>
                </w:tcPr>
                <w:p>
                  <w:pPr>
                    <w:adjustRightInd w:val="0"/>
                    <w:snapToGrid w:val="0"/>
                    <w:ind w:left="-105" w:leftChars="-50" w:right="-105" w:rightChars="-50"/>
                    <w:jc w:val="center"/>
                    <w:rPr>
                      <w:szCs w:val="21"/>
                    </w:rPr>
                  </w:pPr>
                  <w:r>
                    <w:rPr>
                      <w:rFonts w:hint="eastAsia"/>
                      <w:szCs w:val="21"/>
                    </w:rPr>
                    <w:t>生活垃圾</w:t>
                  </w:r>
                </w:p>
              </w:tc>
              <w:tc>
                <w:tcPr>
                  <w:tcW w:w="1131" w:type="dxa"/>
                  <w:noWrap/>
                  <w:vAlign w:val="center"/>
                </w:tcPr>
                <w:p>
                  <w:pPr>
                    <w:adjustRightInd w:val="0"/>
                    <w:snapToGrid w:val="0"/>
                    <w:ind w:left="-105" w:leftChars="-50" w:right="-105" w:rightChars="-50" w:firstLine="85"/>
                    <w:jc w:val="center"/>
                    <w:rPr>
                      <w:szCs w:val="21"/>
                    </w:rPr>
                  </w:pPr>
                  <w:r>
                    <w:rPr>
                      <w:rFonts w:hint="eastAsia"/>
                      <w:szCs w:val="21"/>
                    </w:rPr>
                    <w:t>3.6</w:t>
                  </w:r>
                </w:p>
              </w:tc>
              <w:tc>
                <w:tcPr>
                  <w:tcW w:w="3501" w:type="dxa"/>
                  <w:noWrap/>
                  <w:vAlign w:val="center"/>
                </w:tcPr>
                <w:p>
                  <w:pPr>
                    <w:adjustRightInd w:val="0"/>
                    <w:snapToGrid w:val="0"/>
                    <w:ind w:left="-105" w:leftChars="-50" w:right="-105" w:rightChars="-50" w:firstLine="85"/>
                    <w:jc w:val="center"/>
                    <w:rPr>
                      <w:szCs w:val="21"/>
                    </w:rPr>
                  </w:pPr>
                  <w:r>
                    <w:rPr>
                      <w:szCs w:val="21"/>
                    </w:rPr>
                    <w:t>按照每人每天产生0.4kg计</w:t>
                  </w:r>
                </w:p>
              </w:tc>
            </w:tr>
          </w:tbl>
          <w:p>
            <w:pPr>
              <w:spacing w:line="480" w:lineRule="exact"/>
              <w:ind w:firstLine="480"/>
              <w:jc w:val="left"/>
              <w:rPr>
                <w:sz w:val="24"/>
              </w:rPr>
            </w:pPr>
            <w:r>
              <w:rPr>
                <w:sz w:val="24"/>
              </w:rPr>
              <w:t>(2)固体废物属性判定</w:t>
            </w:r>
          </w:p>
          <w:p>
            <w:pPr>
              <w:snapToGrid w:val="0"/>
              <w:spacing w:line="480" w:lineRule="exact"/>
              <w:ind w:firstLine="480"/>
              <w:jc w:val="left"/>
              <w:rPr>
                <w:sz w:val="24"/>
                <w:szCs w:val="24"/>
              </w:rPr>
            </w:pPr>
            <w:r>
              <w:rPr>
                <w:sz w:val="24"/>
                <w:szCs w:val="24"/>
              </w:rPr>
              <w:t>根据</w:t>
            </w:r>
            <w:r>
              <w:rPr>
                <w:rFonts w:hint="eastAsia"/>
                <w:sz w:val="24"/>
                <w:szCs w:val="24"/>
              </w:rPr>
              <w:t>《固体废物鉴别标准 通则》(GB 34330—2017)</w:t>
            </w:r>
            <w:r>
              <w:rPr>
                <w:sz w:val="24"/>
                <w:szCs w:val="24"/>
              </w:rPr>
              <w:t>的规定，判断每种副产物是否属于固体废物，本项目各副产物产生情况及副产物属性判断结果见表5</w:t>
            </w:r>
            <w:r>
              <w:rPr>
                <w:rFonts w:hint="eastAsia"/>
                <w:sz w:val="24"/>
                <w:szCs w:val="24"/>
              </w:rPr>
              <w:t>-</w:t>
            </w:r>
            <w:r>
              <w:rPr>
                <w:rFonts w:hint="eastAsia"/>
                <w:sz w:val="24"/>
                <w:szCs w:val="24"/>
                <w:lang w:val="en-US" w:eastAsia="zh-CN"/>
              </w:rPr>
              <w:t>6</w:t>
            </w:r>
            <w:r>
              <w:rPr>
                <w:sz w:val="24"/>
                <w:szCs w:val="24"/>
              </w:rPr>
              <w:t>。</w:t>
            </w:r>
          </w:p>
          <w:p>
            <w:pPr>
              <w:numPr>
                <w:ilvl w:val="0"/>
                <w:numId w:val="16"/>
              </w:numPr>
              <w:spacing w:line="500" w:lineRule="exact"/>
              <w:jc w:val="center"/>
              <w:rPr>
                <w:b/>
                <w:sz w:val="24"/>
                <w:szCs w:val="24"/>
              </w:rPr>
            </w:pPr>
            <w:r>
              <w:rPr>
                <w:b/>
                <w:sz w:val="24"/>
                <w:szCs w:val="24"/>
              </w:rPr>
              <w:t>本项目副产物产生情况及属性判断结果一览表</w:t>
            </w:r>
          </w:p>
          <w:tbl>
            <w:tblPr>
              <w:tblStyle w:val="1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2"/>
              <w:gridCol w:w="1108"/>
              <w:gridCol w:w="1395"/>
              <w:gridCol w:w="495"/>
              <w:gridCol w:w="1593"/>
              <w:gridCol w:w="1015"/>
              <w:gridCol w:w="1130"/>
              <w:gridCol w:w="875"/>
              <w:gridCol w:w="9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13" w:type="pct"/>
                  <w:vMerge w:val="restart"/>
                  <w:noWrap/>
                  <w:vAlign w:val="center"/>
                </w:tcPr>
                <w:p>
                  <w:pPr>
                    <w:autoSpaceDN w:val="0"/>
                    <w:adjustRightInd w:val="0"/>
                    <w:snapToGrid w:val="0"/>
                    <w:jc w:val="center"/>
                    <w:rPr>
                      <w:b/>
                      <w:szCs w:val="21"/>
                    </w:rPr>
                  </w:pPr>
                  <w:r>
                    <w:rPr>
                      <w:rFonts w:hAnsi="宋体"/>
                      <w:b/>
                      <w:szCs w:val="21"/>
                    </w:rPr>
                    <w:t>序号</w:t>
                  </w:r>
                </w:p>
              </w:tc>
              <w:tc>
                <w:tcPr>
                  <w:tcW w:w="618" w:type="pct"/>
                  <w:vMerge w:val="restart"/>
                  <w:noWrap/>
                  <w:vAlign w:val="center"/>
                </w:tcPr>
                <w:p>
                  <w:pPr>
                    <w:autoSpaceDN w:val="0"/>
                    <w:adjustRightInd w:val="0"/>
                    <w:snapToGrid w:val="0"/>
                    <w:jc w:val="center"/>
                    <w:rPr>
                      <w:rFonts w:hAnsi="宋体"/>
                      <w:b/>
                      <w:szCs w:val="21"/>
                    </w:rPr>
                  </w:pPr>
                  <w:r>
                    <w:rPr>
                      <w:rFonts w:hAnsi="宋体"/>
                      <w:b/>
                      <w:szCs w:val="21"/>
                    </w:rPr>
                    <w:t>副产物名称</w:t>
                  </w:r>
                </w:p>
              </w:tc>
              <w:tc>
                <w:tcPr>
                  <w:tcW w:w="778" w:type="pct"/>
                  <w:vMerge w:val="restart"/>
                  <w:noWrap/>
                  <w:vAlign w:val="center"/>
                </w:tcPr>
                <w:p>
                  <w:pPr>
                    <w:adjustRightInd w:val="0"/>
                    <w:snapToGrid w:val="0"/>
                    <w:ind w:left="-105" w:leftChars="-50" w:right="-105" w:rightChars="-50"/>
                    <w:jc w:val="center"/>
                    <w:rPr>
                      <w:b/>
                      <w:szCs w:val="21"/>
                    </w:rPr>
                  </w:pPr>
                  <w:r>
                    <w:rPr>
                      <w:rFonts w:hAnsi="宋体"/>
                      <w:b/>
                      <w:szCs w:val="21"/>
                    </w:rPr>
                    <w:t>产生工序</w:t>
                  </w:r>
                </w:p>
              </w:tc>
              <w:tc>
                <w:tcPr>
                  <w:tcW w:w="276" w:type="pct"/>
                  <w:vMerge w:val="restart"/>
                  <w:noWrap/>
                  <w:vAlign w:val="center"/>
                </w:tcPr>
                <w:p>
                  <w:pPr>
                    <w:adjustRightInd w:val="0"/>
                    <w:snapToGrid w:val="0"/>
                    <w:ind w:left="-105" w:leftChars="-50" w:right="-105" w:rightChars="-50"/>
                    <w:jc w:val="center"/>
                    <w:rPr>
                      <w:b/>
                      <w:szCs w:val="21"/>
                    </w:rPr>
                  </w:pPr>
                  <w:r>
                    <w:rPr>
                      <w:rFonts w:hAnsi="宋体"/>
                      <w:b/>
                      <w:szCs w:val="21"/>
                    </w:rPr>
                    <w:t>形态</w:t>
                  </w:r>
                </w:p>
              </w:tc>
              <w:tc>
                <w:tcPr>
                  <w:tcW w:w="888" w:type="pct"/>
                  <w:vMerge w:val="restart"/>
                  <w:noWrap/>
                  <w:vAlign w:val="center"/>
                </w:tcPr>
                <w:p>
                  <w:pPr>
                    <w:adjustRightInd w:val="0"/>
                    <w:snapToGrid w:val="0"/>
                    <w:ind w:left="-105" w:leftChars="-50" w:right="-105" w:rightChars="-50"/>
                    <w:jc w:val="center"/>
                    <w:rPr>
                      <w:b/>
                      <w:szCs w:val="21"/>
                    </w:rPr>
                  </w:pPr>
                  <w:r>
                    <w:rPr>
                      <w:rFonts w:hAnsi="宋体"/>
                      <w:b/>
                      <w:szCs w:val="21"/>
                    </w:rPr>
                    <w:t>主要成分</w:t>
                  </w:r>
                </w:p>
              </w:tc>
              <w:tc>
                <w:tcPr>
                  <w:tcW w:w="566" w:type="pct"/>
                  <w:vMerge w:val="restart"/>
                  <w:noWrap/>
                  <w:vAlign w:val="center"/>
                </w:tcPr>
                <w:p>
                  <w:pPr>
                    <w:adjustRightInd w:val="0"/>
                    <w:snapToGrid w:val="0"/>
                    <w:ind w:left="-105" w:leftChars="-50" w:right="-105" w:rightChars="-50"/>
                    <w:jc w:val="center"/>
                    <w:rPr>
                      <w:b/>
                      <w:szCs w:val="21"/>
                    </w:rPr>
                  </w:pPr>
                  <w:r>
                    <w:rPr>
                      <w:rFonts w:hAnsi="宋体"/>
                      <w:b/>
                      <w:szCs w:val="21"/>
                    </w:rPr>
                    <w:t>预测产生量</w:t>
                  </w:r>
                  <w:r>
                    <w:rPr>
                      <w:b/>
                      <w:szCs w:val="21"/>
                    </w:rPr>
                    <w:t>t/a</w:t>
                  </w:r>
                </w:p>
              </w:tc>
              <w:tc>
                <w:tcPr>
                  <w:tcW w:w="1659" w:type="pct"/>
                  <w:gridSpan w:val="3"/>
                  <w:noWrap/>
                  <w:vAlign w:val="center"/>
                </w:tcPr>
                <w:p>
                  <w:pPr>
                    <w:adjustRightInd w:val="0"/>
                    <w:snapToGrid w:val="0"/>
                    <w:ind w:left="-105" w:leftChars="-50" w:right="-105" w:rightChars="-50"/>
                    <w:jc w:val="center"/>
                    <w:rPr>
                      <w:b/>
                      <w:szCs w:val="21"/>
                    </w:rPr>
                  </w:pPr>
                  <w:r>
                    <w:rPr>
                      <w:rFonts w:hAnsi="宋体"/>
                      <w:b/>
                      <w:szCs w:val="21"/>
                    </w:rPr>
                    <w:t>种类判断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 w:type="pct"/>
                  <w:vMerge w:val="continue"/>
                  <w:noWrap/>
                  <w:vAlign w:val="center"/>
                </w:tcPr>
                <w:p>
                  <w:pPr>
                    <w:adjustRightInd w:val="0"/>
                    <w:snapToGrid w:val="0"/>
                    <w:ind w:left="-105" w:leftChars="-50" w:right="-105" w:rightChars="-50"/>
                    <w:jc w:val="center"/>
                    <w:rPr>
                      <w:b/>
                      <w:szCs w:val="21"/>
                    </w:rPr>
                  </w:pPr>
                </w:p>
              </w:tc>
              <w:tc>
                <w:tcPr>
                  <w:tcW w:w="618" w:type="pct"/>
                  <w:vMerge w:val="continue"/>
                  <w:noWrap/>
                  <w:vAlign w:val="center"/>
                </w:tcPr>
                <w:p>
                  <w:pPr>
                    <w:adjustRightInd w:val="0"/>
                    <w:snapToGrid w:val="0"/>
                    <w:ind w:left="-105" w:leftChars="-50" w:right="-105" w:rightChars="-50"/>
                    <w:jc w:val="center"/>
                    <w:rPr>
                      <w:b/>
                      <w:szCs w:val="21"/>
                    </w:rPr>
                  </w:pPr>
                </w:p>
              </w:tc>
              <w:tc>
                <w:tcPr>
                  <w:tcW w:w="778" w:type="pct"/>
                  <w:vMerge w:val="continue"/>
                  <w:noWrap/>
                  <w:vAlign w:val="center"/>
                </w:tcPr>
                <w:p>
                  <w:pPr>
                    <w:adjustRightInd w:val="0"/>
                    <w:snapToGrid w:val="0"/>
                    <w:ind w:left="-105" w:leftChars="-50" w:right="-105" w:rightChars="-50"/>
                    <w:jc w:val="center"/>
                    <w:rPr>
                      <w:b/>
                      <w:szCs w:val="21"/>
                    </w:rPr>
                  </w:pPr>
                </w:p>
              </w:tc>
              <w:tc>
                <w:tcPr>
                  <w:tcW w:w="276" w:type="pct"/>
                  <w:vMerge w:val="continue"/>
                  <w:noWrap/>
                  <w:vAlign w:val="center"/>
                </w:tcPr>
                <w:p>
                  <w:pPr>
                    <w:adjustRightInd w:val="0"/>
                    <w:snapToGrid w:val="0"/>
                    <w:ind w:left="-105" w:leftChars="-50" w:right="-105" w:rightChars="-50"/>
                    <w:jc w:val="center"/>
                    <w:rPr>
                      <w:b/>
                      <w:szCs w:val="21"/>
                    </w:rPr>
                  </w:pPr>
                </w:p>
              </w:tc>
              <w:tc>
                <w:tcPr>
                  <w:tcW w:w="888" w:type="pct"/>
                  <w:vMerge w:val="continue"/>
                  <w:noWrap/>
                  <w:vAlign w:val="center"/>
                </w:tcPr>
                <w:p>
                  <w:pPr>
                    <w:adjustRightInd w:val="0"/>
                    <w:snapToGrid w:val="0"/>
                    <w:ind w:left="-105" w:leftChars="-50" w:right="-105" w:rightChars="-50"/>
                    <w:jc w:val="center"/>
                    <w:rPr>
                      <w:b/>
                      <w:szCs w:val="21"/>
                    </w:rPr>
                  </w:pPr>
                </w:p>
              </w:tc>
              <w:tc>
                <w:tcPr>
                  <w:tcW w:w="566" w:type="pct"/>
                  <w:vMerge w:val="continue"/>
                  <w:noWrap/>
                  <w:vAlign w:val="center"/>
                </w:tcPr>
                <w:p>
                  <w:pPr>
                    <w:adjustRightInd w:val="0"/>
                    <w:snapToGrid w:val="0"/>
                    <w:ind w:left="-105" w:leftChars="-50" w:right="-105" w:rightChars="-50"/>
                    <w:jc w:val="center"/>
                    <w:rPr>
                      <w:b/>
                      <w:szCs w:val="21"/>
                    </w:rPr>
                  </w:pPr>
                </w:p>
              </w:tc>
              <w:tc>
                <w:tcPr>
                  <w:tcW w:w="630" w:type="pct"/>
                  <w:noWrap/>
                  <w:vAlign w:val="center"/>
                </w:tcPr>
                <w:p>
                  <w:pPr>
                    <w:adjustRightInd w:val="0"/>
                    <w:snapToGrid w:val="0"/>
                    <w:ind w:left="-50" w:right="-50"/>
                    <w:jc w:val="center"/>
                    <w:rPr>
                      <w:b/>
                      <w:szCs w:val="21"/>
                    </w:rPr>
                  </w:pPr>
                  <w:r>
                    <w:rPr>
                      <w:rFonts w:hAnsi="宋体"/>
                      <w:b/>
                      <w:szCs w:val="21"/>
                    </w:rPr>
                    <w:t>固体废物</w:t>
                  </w:r>
                </w:p>
              </w:tc>
              <w:tc>
                <w:tcPr>
                  <w:tcW w:w="488" w:type="pct"/>
                  <w:noWrap/>
                  <w:vAlign w:val="center"/>
                </w:tcPr>
                <w:p>
                  <w:pPr>
                    <w:adjustRightInd w:val="0"/>
                    <w:snapToGrid w:val="0"/>
                    <w:ind w:left="-50" w:right="-50"/>
                    <w:jc w:val="center"/>
                    <w:rPr>
                      <w:b/>
                      <w:szCs w:val="21"/>
                    </w:rPr>
                  </w:pPr>
                  <w:r>
                    <w:rPr>
                      <w:rFonts w:hAnsi="宋体"/>
                      <w:b/>
                      <w:szCs w:val="21"/>
                    </w:rPr>
                    <w:t>副产品</w:t>
                  </w:r>
                </w:p>
              </w:tc>
              <w:tc>
                <w:tcPr>
                  <w:tcW w:w="540" w:type="pct"/>
                  <w:noWrap/>
                  <w:vAlign w:val="center"/>
                </w:tcPr>
                <w:p>
                  <w:pPr>
                    <w:adjustRightInd w:val="0"/>
                    <w:snapToGrid w:val="0"/>
                    <w:ind w:left="-50" w:right="-50"/>
                    <w:jc w:val="center"/>
                    <w:rPr>
                      <w:b/>
                      <w:szCs w:val="21"/>
                    </w:rPr>
                  </w:pPr>
                  <w:r>
                    <w:rPr>
                      <w:rFonts w:hAnsi="宋体"/>
                      <w:b/>
                      <w:szCs w:val="21"/>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 w:type="pct"/>
                  <w:noWrap/>
                  <w:vAlign w:val="center"/>
                </w:tcPr>
                <w:p>
                  <w:pPr>
                    <w:autoSpaceDN w:val="0"/>
                    <w:adjustRightInd w:val="0"/>
                    <w:snapToGrid w:val="0"/>
                    <w:jc w:val="center"/>
                    <w:rPr>
                      <w:szCs w:val="21"/>
                    </w:rPr>
                  </w:pPr>
                  <w:r>
                    <w:rPr>
                      <w:rFonts w:hint="eastAsia"/>
                      <w:szCs w:val="21"/>
                    </w:rPr>
                    <w:t>1</w:t>
                  </w:r>
                </w:p>
              </w:tc>
              <w:tc>
                <w:tcPr>
                  <w:tcW w:w="618" w:type="pct"/>
                  <w:noWrap/>
                  <w:vAlign w:val="center"/>
                </w:tcPr>
                <w:p>
                  <w:pPr>
                    <w:adjustRightInd w:val="0"/>
                    <w:snapToGrid w:val="0"/>
                    <w:ind w:left="-105" w:leftChars="-50" w:right="-105" w:rightChars="-50"/>
                    <w:jc w:val="center"/>
                    <w:rPr>
                      <w:szCs w:val="21"/>
                    </w:rPr>
                  </w:pPr>
                  <w:r>
                    <w:rPr>
                      <w:rFonts w:hint="eastAsia"/>
                      <w:szCs w:val="21"/>
                    </w:rPr>
                    <w:t>废金属</w:t>
                  </w:r>
                </w:p>
              </w:tc>
              <w:tc>
                <w:tcPr>
                  <w:tcW w:w="778" w:type="pct"/>
                  <w:noWrap/>
                  <w:vAlign w:val="center"/>
                </w:tcPr>
                <w:p>
                  <w:pPr>
                    <w:adjustRightInd w:val="0"/>
                    <w:snapToGrid w:val="0"/>
                    <w:ind w:left="-105" w:leftChars="-50" w:right="-105" w:rightChars="-50"/>
                    <w:jc w:val="center"/>
                    <w:rPr>
                      <w:szCs w:val="21"/>
                    </w:rPr>
                  </w:pPr>
                  <w:r>
                    <w:rPr>
                      <w:rFonts w:hint="eastAsia"/>
                      <w:szCs w:val="21"/>
                    </w:rPr>
                    <w:t>断料、金加工</w:t>
                  </w:r>
                </w:p>
              </w:tc>
              <w:tc>
                <w:tcPr>
                  <w:tcW w:w="276" w:type="pct"/>
                  <w:noWrap/>
                  <w:vAlign w:val="center"/>
                </w:tcPr>
                <w:p>
                  <w:pPr>
                    <w:adjustRightInd w:val="0"/>
                    <w:snapToGrid w:val="0"/>
                    <w:ind w:left="-105" w:leftChars="-50" w:right="-105" w:rightChars="-50"/>
                    <w:jc w:val="center"/>
                    <w:rPr>
                      <w:szCs w:val="21"/>
                    </w:rPr>
                  </w:pPr>
                  <w:r>
                    <w:rPr>
                      <w:rFonts w:hint="eastAsia"/>
                      <w:szCs w:val="21"/>
                    </w:rPr>
                    <w:t>固态</w:t>
                  </w:r>
                </w:p>
              </w:tc>
              <w:tc>
                <w:tcPr>
                  <w:tcW w:w="888" w:type="pct"/>
                  <w:noWrap/>
                  <w:vAlign w:val="center"/>
                </w:tcPr>
                <w:p>
                  <w:pPr>
                    <w:adjustRightInd w:val="0"/>
                    <w:snapToGrid w:val="0"/>
                    <w:ind w:left="-105" w:leftChars="-50" w:right="-105" w:rightChars="-50"/>
                    <w:jc w:val="center"/>
                  </w:pPr>
                  <w:r>
                    <w:rPr>
                      <w:rFonts w:hint="eastAsia"/>
                    </w:rPr>
                    <w:t>钢材、铁</w:t>
                  </w:r>
                </w:p>
              </w:tc>
              <w:tc>
                <w:tcPr>
                  <w:tcW w:w="566" w:type="pct"/>
                  <w:noWrap/>
                  <w:vAlign w:val="center"/>
                </w:tcPr>
                <w:p>
                  <w:pPr>
                    <w:adjustRightInd w:val="0"/>
                    <w:snapToGrid w:val="0"/>
                    <w:ind w:left="-105" w:leftChars="-50" w:right="-105" w:rightChars="-50" w:firstLine="85"/>
                    <w:jc w:val="center"/>
                    <w:rPr>
                      <w:szCs w:val="21"/>
                    </w:rPr>
                  </w:pPr>
                  <w:r>
                    <w:rPr>
                      <w:rFonts w:hint="eastAsia"/>
                      <w:szCs w:val="21"/>
                    </w:rPr>
                    <w:t>12</w:t>
                  </w:r>
                </w:p>
              </w:tc>
              <w:tc>
                <w:tcPr>
                  <w:tcW w:w="630" w:type="pct"/>
                  <w:noWrap/>
                  <w:vAlign w:val="center"/>
                </w:tcPr>
                <w:p>
                  <w:pPr>
                    <w:jc w:val="center"/>
                    <w:rPr>
                      <w:szCs w:val="21"/>
                    </w:rPr>
                  </w:pPr>
                  <w:r>
                    <w:rPr>
                      <w:szCs w:val="21"/>
                    </w:rPr>
                    <w:t>√</w:t>
                  </w:r>
                </w:p>
              </w:tc>
              <w:tc>
                <w:tcPr>
                  <w:tcW w:w="488" w:type="pct"/>
                  <w:noWrap/>
                  <w:vAlign w:val="center"/>
                </w:tcPr>
                <w:p>
                  <w:pPr>
                    <w:adjustRightInd w:val="0"/>
                    <w:snapToGrid w:val="0"/>
                    <w:spacing w:line="0" w:lineRule="atLeast"/>
                    <w:jc w:val="center"/>
                    <w:rPr>
                      <w:szCs w:val="21"/>
                    </w:rPr>
                  </w:pPr>
                  <w:r>
                    <w:rPr>
                      <w:szCs w:val="21"/>
                    </w:rPr>
                    <w:t>-</w:t>
                  </w:r>
                </w:p>
              </w:tc>
              <w:tc>
                <w:tcPr>
                  <w:tcW w:w="540" w:type="pct"/>
                  <w:noWrap/>
                  <w:vAlign w:val="center"/>
                </w:tcPr>
                <w:p>
                  <w:pPr>
                    <w:adjustRightInd w:val="0"/>
                    <w:snapToGrid w:val="0"/>
                    <w:ind w:left="-50" w:right="-50"/>
                    <w:jc w:val="center"/>
                    <w:rPr>
                      <w:szCs w:val="21"/>
                    </w:rPr>
                  </w:pPr>
                  <w:r>
                    <w:rPr>
                      <w:rFonts w:hint="eastAsia"/>
                      <w:szCs w:val="21"/>
                    </w:rPr>
                    <w:t>4.2（a）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 w:type="pct"/>
                  <w:noWrap/>
                  <w:vAlign w:val="center"/>
                </w:tcPr>
                <w:p>
                  <w:pPr>
                    <w:autoSpaceDN w:val="0"/>
                    <w:adjustRightInd w:val="0"/>
                    <w:snapToGrid w:val="0"/>
                    <w:jc w:val="center"/>
                    <w:rPr>
                      <w:szCs w:val="21"/>
                    </w:rPr>
                  </w:pPr>
                  <w:r>
                    <w:rPr>
                      <w:szCs w:val="21"/>
                    </w:rPr>
                    <w:t>2</w:t>
                  </w:r>
                </w:p>
              </w:tc>
              <w:tc>
                <w:tcPr>
                  <w:tcW w:w="618" w:type="pct"/>
                  <w:noWrap/>
                  <w:vAlign w:val="center"/>
                </w:tcPr>
                <w:p>
                  <w:pPr>
                    <w:adjustRightInd w:val="0"/>
                    <w:snapToGrid w:val="0"/>
                    <w:ind w:left="-105" w:leftChars="-50" w:right="-105" w:rightChars="-50"/>
                    <w:jc w:val="center"/>
                    <w:rPr>
                      <w:szCs w:val="21"/>
                    </w:rPr>
                  </w:pPr>
                  <w:r>
                    <w:rPr>
                      <w:rFonts w:hint="eastAsia"/>
                      <w:szCs w:val="21"/>
                    </w:rPr>
                    <w:t>废乳化液</w:t>
                  </w:r>
                </w:p>
              </w:tc>
              <w:tc>
                <w:tcPr>
                  <w:tcW w:w="778" w:type="pct"/>
                  <w:noWrap/>
                  <w:vAlign w:val="center"/>
                </w:tcPr>
                <w:p>
                  <w:pPr>
                    <w:adjustRightInd w:val="0"/>
                    <w:snapToGrid w:val="0"/>
                    <w:ind w:left="-105" w:leftChars="-50" w:right="-105" w:rightChars="-50"/>
                    <w:jc w:val="center"/>
                    <w:rPr>
                      <w:szCs w:val="21"/>
                    </w:rPr>
                  </w:pPr>
                  <w:r>
                    <w:rPr>
                      <w:rFonts w:hint="eastAsia"/>
                      <w:szCs w:val="21"/>
                    </w:rPr>
                    <w:t>断料、金加工</w:t>
                  </w:r>
                </w:p>
              </w:tc>
              <w:tc>
                <w:tcPr>
                  <w:tcW w:w="276" w:type="pct"/>
                  <w:noWrap/>
                  <w:vAlign w:val="center"/>
                </w:tcPr>
                <w:p>
                  <w:pPr>
                    <w:adjustRightInd w:val="0"/>
                    <w:snapToGrid w:val="0"/>
                    <w:ind w:left="-105" w:leftChars="-50" w:right="-105" w:rightChars="-50"/>
                    <w:jc w:val="center"/>
                    <w:rPr>
                      <w:szCs w:val="21"/>
                    </w:rPr>
                  </w:pPr>
                  <w:r>
                    <w:rPr>
                      <w:rFonts w:hint="eastAsia"/>
                      <w:szCs w:val="21"/>
                    </w:rPr>
                    <w:t>液态</w:t>
                  </w:r>
                </w:p>
              </w:tc>
              <w:tc>
                <w:tcPr>
                  <w:tcW w:w="888" w:type="pct"/>
                  <w:noWrap/>
                  <w:vAlign w:val="center"/>
                </w:tcPr>
                <w:p>
                  <w:pPr>
                    <w:adjustRightInd w:val="0"/>
                    <w:snapToGrid w:val="0"/>
                    <w:ind w:left="-105" w:leftChars="-50" w:right="-105" w:rightChars="-50"/>
                    <w:jc w:val="center"/>
                  </w:pPr>
                  <w:r>
                    <w:rPr>
                      <w:rFonts w:hint="eastAsia"/>
                    </w:rPr>
                    <w:t>乳化液</w:t>
                  </w:r>
                </w:p>
              </w:tc>
              <w:tc>
                <w:tcPr>
                  <w:tcW w:w="566" w:type="pct"/>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1.26</w:t>
                  </w:r>
                </w:p>
              </w:tc>
              <w:tc>
                <w:tcPr>
                  <w:tcW w:w="630" w:type="pct"/>
                  <w:noWrap/>
                  <w:vAlign w:val="center"/>
                </w:tcPr>
                <w:p>
                  <w:pPr>
                    <w:jc w:val="center"/>
                    <w:rPr>
                      <w:szCs w:val="21"/>
                    </w:rPr>
                  </w:pPr>
                  <w:r>
                    <w:rPr>
                      <w:szCs w:val="21"/>
                    </w:rPr>
                    <w:t>√</w:t>
                  </w:r>
                </w:p>
              </w:tc>
              <w:tc>
                <w:tcPr>
                  <w:tcW w:w="488" w:type="pct"/>
                  <w:noWrap/>
                  <w:vAlign w:val="center"/>
                </w:tcPr>
                <w:p>
                  <w:pPr>
                    <w:adjustRightInd w:val="0"/>
                    <w:snapToGrid w:val="0"/>
                    <w:spacing w:line="0" w:lineRule="atLeast"/>
                    <w:jc w:val="center"/>
                    <w:rPr>
                      <w:szCs w:val="21"/>
                    </w:rPr>
                  </w:pPr>
                  <w:r>
                    <w:rPr>
                      <w:szCs w:val="21"/>
                    </w:rPr>
                    <w:t>-</w:t>
                  </w:r>
                </w:p>
              </w:tc>
              <w:tc>
                <w:tcPr>
                  <w:tcW w:w="540" w:type="pct"/>
                  <w:noWrap/>
                  <w:vAlign w:val="center"/>
                </w:tcPr>
                <w:p>
                  <w:pPr>
                    <w:adjustRightInd w:val="0"/>
                    <w:snapToGrid w:val="0"/>
                    <w:ind w:left="-50" w:right="-50"/>
                    <w:jc w:val="center"/>
                    <w:rPr>
                      <w:szCs w:val="21"/>
                    </w:rPr>
                  </w:pPr>
                  <w:r>
                    <w:rPr>
                      <w:rFonts w:hint="eastAsia"/>
                      <w:szCs w:val="21"/>
                    </w:rPr>
                    <w:t>4.1（d）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 w:type="pct"/>
                  <w:noWrap/>
                  <w:vAlign w:val="center"/>
                </w:tcPr>
                <w:p>
                  <w:pPr>
                    <w:autoSpaceDN w:val="0"/>
                    <w:adjustRightInd w:val="0"/>
                    <w:snapToGrid w:val="0"/>
                    <w:jc w:val="center"/>
                    <w:rPr>
                      <w:szCs w:val="21"/>
                    </w:rPr>
                  </w:pPr>
                  <w:r>
                    <w:rPr>
                      <w:szCs w:val="21"/>
                    </w:rPr>
                    <w:t>3</w:t>
                  </w:r>
                </w:p>
              </w:tc>
              <w:tc>
                <w:tcPr>
                  <w:tcW w:w="618" w:type="pct"/>
                  <w:noWrap/>
                  <w:vAlign w:val="center"/>
                </w:tcPr>
                <w:p>
                  <w:pPr>
                    <w:adjustRightInd w:val="0"/>
                    <w:snapToGrid w:val="0"/>
                    <w:ind w:left="-105" w:leftChars="-50" w:right="-105" w:rightChars="-50"/>
                    <w:jc w:val="center"/>
                    <w:rPr>
                      <w:szCs w:val="21"/>
                    </w:rPr>
                  </w:pPr>
                  <w:r>
                    <w:rPr>
                      <w:rFonts w:hint="eastAsia"/>
                      <w:szCs w:val="21"/>
                    </w:rPr>
                    <w:t>焊渣</w:t>
                  </w:r>
                </w:p>
              </w:tc>
              <w:tc>
                <w:tcPr>
                  <w:tcW w:w="778" w:type="pct"/>
                  <w:noWrap/>
                  <w:vAlign w:val="center"/>
                </w:tcPr>
                <w:p>
                  <w:pPr>
                    <w:adjustRightInd w:val="0"/>
                    <w:snapToGrid w:val="0"/>
                    <w:ind w:left="-105" w:leftChars="-50" w:right="-105" w:rightChars="-50"/>
                    <w:jc w:val="center"/>
                    <w:rPr>
                      <w:szCs w:val="21"/>
                    </w:rPr>
                  </w:pPr>
                  <w:r>
                    <w:rPr>
                      <w:rFonts w:hint="eastAsia"/>
                      <w:szCs w:val="21"/>
                    </w:rPr>
                    <w:t>焊渣</w:t>
                  </w:r>
                </w:p>
              </w:tc>
              <w:tc>
                <w:tcPr>
                  <w:tcW w:w="276" w:type="pct"/>
                  <w:noWrap/>
                  <w:vAlign w:val="center"/>
                </w:tcPr>
                <w:p>
                  <w:pPr>
                    <w:adjustRightInd w:val="0"/>
                    <w:snapToGrid w:val="0"/>
                    <w:ind w:left="-105" w:leftChars="-50" w:right="-105" w:rightChars="-50"/>
                    <w:jc w:val="center"/>
                    <w:rPr>
                      <w:szCs w:val="21"/>
                    </w:rPr>
                  </w:pPr>
                  <w:r>
                    <w:rPr>
                      <w:rFonts w:hint="eastAsia"/>
                      <w:szCs w:val="21"/>
                    </w:rPr>
                    <w:t>固态</w:t>
                  </w:r>
                </w:p>
              </w:tc>
              <w:tc>
                <w:tcPr>
                  <w:tcW w:w="888" w:type="pct"/>
                  <w:noWrap/>
                  <w:vAlign w:val="center"/>
                </w:tcPr>
                <w:p>
                  <w:pPr>
                    <w:adjustRightInd w:val="0"/>
                    <w:snapToGrid w:val="0"/>
                    <w:ind w:left="-105" w:leftChars="-50" w:right="-105" w:rightChars="-50"/>
                    <w:jc w:val="center"/>
                  </w:pPr>
                  <w:r>
                    <w:rPr>
                      <w:rFonts w:hint="eastAsia"/>
                    </w:rPr>
                    <w:t>/</w:t>
                  </w:r>
                </w:p>
              </w:tc>
              <w:tc>
                <w:tcPr>
                  <w:tcW w:w="566" w:type="pct"/>
                  <w:noWrap/>
                  <w:vAlign w:val="center"/>
                </w:tcPr>
                <w:p>
                  <w:pPr>
                    <w:adjustRightInd w:val="0"/>
                    <w:snapToGrid w:val="0"/>
                    <w:ind w:left="-105" w:leftChars="-50" w:right="-105" w:rightChars="-50" w:firstLine="85"/>
                    <w:jc w:val="center"/>
                    <w:rPr>
                      <w:szCs w:val="21"/>
                    </w:rPr>
                  </w:pPr>
                  <w:r>
                    <w:rPr>
                      <w:rFonts w:hint="eastAsia"/>
                      <w:szCs w:val="21"/>
                    </w:rPr>
                    <w:t>0.2618</w:t>
                  </w:r>
                </w:p>
              </w:tc>
              <w:tc>
                <w:tcPr>
                  <w:tcW w:w="630" w:type="pct"/>
                  <w:noWrap/>
                  <w:vAlign w:val="center"/>
                </w:tcPr>
                <w:p>
                  <w:pPr>
                    <w:jc w:val="center"/>
                    <w:rPr>
                      <w:szCs w:val="21"/>
                    </w:rPr>
                  </w:pPr>
                  <w:r>
                    <w:rPr>
                      <w:szCs w:val="21"/>
                    </w:rPr>
                    <w:t>√</w:t>
                  </w:r>
                </w:p>
              </w:tc>
              <w:tc>
                <w:tcPr>
                  <w:tcW w:w="488" w:type="pct"/>
                  <w:noWrap/>
                  <w:vAlign w:val="center"/>
                </w:tcPr>
                <w:p>
                  <w:pPr>
                    <w:adjustRightInd w:val="0"/>
                    <w:snapToGrid w:val="0"/>
                    <w:ind w:left="-50" w:right="-50"/>
                    <w:jc w:val="center"/>
                    <w:rPr>
                      <w:szCs w:val="21"/>
                    </w:rPr>
                  </w:pPr>
                  <w:r>
                    <w:rPr>
                      <w:szCs w:val="21"/>
                    </w:rPr>
                    <w:t>-</w:t>
                  </w:r>
                </w:p>
              </w:tc>
              <w:tc>
                <w:tcPr>
                  <w:tcW w:w="540" w:type="pct"/>
                  <w:noWrap/>
                  <w:vAlign w:val="center"/>
                </w:tcPr>
                <w:p>
                  <w:pPr>
                    <w:adjustRightInd w:val="0"/>
                    <w:snapToGrid w:val="0"/>
                    <w:ind w:left="-50" w:right="-50"/>
                    <w:jc w:val="center"/>
                    <w:rPr>
                      <w:szCs w:val="21"/>
                    </w:rPr>
                  </w:pPr>
                  <w:r>
                    <w:rPr>
                      <w:rFonts w:hint="eastAsia"/>
                      <w:szCs w:val="21"/>
                    </w:rPr>
                    <w:t>4.2（b）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 w:type="pct"/>
                  <w:noWrap/>
                  <w:vAlign w:val="center"/>
                </w:tcPr>
                <w:p>
                  <w:pPr>
                    <w:autoSpaceDN w:val="0"/>
                    <w:adjustRightInd w:val="0"/>
                    <w:snapToGrid w:val="0"/>
                    <w:jc w:val="center"/>
                    <w:rPr>
                      <w:szCs w:val="21"/>
                    </w:rPr>
                  </w:pPr>
                  <w:r>
                    <w:rPr>
                      <w:szCs w:val="21"/>
                    </w:rPr>
                    <w:t>4</w:t>
                  </w:r>
                </w:p>
              </w:tc>
              <w:tc>
                <w:tcPr>
                  <w:tcW w:w="618" w:type="pct"/>
                  <w:noWrap/>
                  <w:vAlign w:val="center"/>
                </w:tcPr>
                <w:p>
                  <w:pPr>
                    <w:adjustRightInd w:val="0"/>
                    <w:snapToGrid w:val="0"/>
                    <w:ind w:left="-105" w:leftChars="-50" w:right="-105" w:rightChars="-50"/>
                    <w:jc w:val="center"/>
                    <w:rPr>
                      <w:szCs w:val="21"/>
                    </w:rPr>
                  </w:pPr>
                  <w:r>
                    <w:rPr>
                      <w:rFonts w:hint="eastAsia"/>
                      <w:szCs w:val="21"/>
                    </w:rPr>
                    <w:t>废润滑油</w:t>
                  </w:r>
                </w:p>
              </w:tc>
              <w:tc>
                <w:tcPr>
                  <w:tcW w:w="778" w:type="pct"/>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设备维护</w:t>
                  </w:r>
                </w:p>
              </w:tc>
              <w:tc>
                <w:tcPr>
                  <w:tcW w:w="276" w:type="pct"/>
                  <w:noWrap/>
                  <w:vAlign w:val="center"/>
                </w:tcPr>
                <w:p>
                  <w:pPr>
                    <w:adjustRightInd w:val="0"/>
                    <w:snapToGrid w:val="0"/>
                    <w:ind w:left="-105" w:leftChars="-50" w:right="-105" w:rightChars="-50"/>
                    <w:jc w:val="center"/>
                    <w:rPr>
                      <w:szCs w:val="21"/>
                    </w:rPr>
                  </w:pPr>
                  <w:r>
                    <w:rPr>
                      <w:rFonts w:hint="eastAsia"/>
                      <w:szCs w:val="21"/>
                    </w:rPr>
                    <w:t>液态</w:t>
                  </w:r>
                </w:p>
              </w:tc>
              <w:tc>
                <w:tcPr>
                  <w:tcW w:w="888" w:type="pct"/>
                  <w:noWrap/>
                  <w:vAlign w:val="center"/>
                </w:tcPr>
                <w:p>
                  <w:pPr>
                    <w:autoSpaceDN w:val="0"/>
                    <w:adjustRightInd w:val="0"/>
                    <w:snapToGrid w:val="0"/>
                    <w:jc w:val="center"/>
                    <w:rPr>
                      <w:szCs w:val="21"/>
                    </w:rPr>
                  </w:pPr>
                  <w:r>
                    <w:rPr>
                      <w:rFonts w:hint="eastAsia"/>
                      <w:szCs w:val="21"/>
                    </w:rPr>
                    <w:t>润滑油</w:t>
                  </w:r>
                </w:p>
              </w:tc>
              <w:tc>
                <w:tcPr>
                  <w:tcW w:w="566" w:type="pct"/>
                  <w:noWrap/>
                  <w:vAlign w:val="center"/>
                </w:tcPr>
                <w:p>
                  <w:pPr>
                    <w:adjustRightInd w:val="0"/>
                    <w:snapToGrid w:val="0"/>
                    <w:ind w:left="-105" w:leftChars="-50" w:right="-105" w:rightChars="-50" w:firstLine="85"/>
                    <w:jc w:val="center"/>
                    <w:rPr>
                      <w:szCs w:val="21"/>
                    </w:rPr>
                  </w:pPr>
                  <w:r>
                    <w:rPr>
                      <w:rFonts w:hint="eastAsia"/>
                      <w:szCs w:val="21"/>
                    </w:rPr>
                    <w:t>0.05</w:t>
                  </w:r>
                </w:p>
              </w:tc>
              <w:tc>
                <w:tcPr>
                  <w:tcW w:w="630" w:type="pct"/>
                  <w:noWrap/>
                  <w:vAlign w:val="center"/>
                </w:tcPr>
                <w:p>
                  <w:pPr>
                    <w:adjustRightInd w:val="0"/>
                    <w:snapToGrid w:val="0"/>
                    <w:jc w:val="center"/>
                    <w:rPr>
                      <w:szCs w:val="21"/>
                    </w:rPr>
                  </w:pPr>
                  <w:r>
                    <w:rPr>
                      <w:szCs w:val="21"/>
                    </w:rPr>
                    <w:t>√</w:t>
                  </w:r>
                </w:p>
              </w:tc>
              <w:tc>
                <w:tcPr>
                  <w:tcW w:w="488" w:type="pct"/>
                  <w:noWrap/>
                  <w:vAlign w:val="center"/>
                </w:tcPr>
                <w:p>
                  <w:pPr>
                    <w:adjustRightInd w:val="0"/>
                    <w:snapToGrid w:val="0"/>
                    <w:jc w:val="center"/>
                    <w:rPr>
                      <w:szCs w:val="21"/>
                    </w:rPr>
                  </w:pPr>
                  <w:r>
                    <w:rPr>
                      <w:szCs w:val="21"/>
                    </w:rPr>
                    <w:t>-</w:t>
                  </w:r>
                </w:p>
              </w:tc>
              <w:tc>
                <w:tcPr>
                  <w:tcW w:w="540" w:type="pct"/>
                  <w:noWrap/>
                  <w:vAlign w:val="center"/>
                </w:tcPr>
                <w:p>
                  <w:pPr>
                    <w:adjustRightInd w:val="0"/>
                    <w:snapToGrid w:val="0"/>
                    <w:jc w:val="center"/>
                    <w:rPr>
                      <w:szCs w:val="21"/>
                    </w:rPr>
                  </w:pPr>
                  <w:r>
                    <w:rPr>
                      <w:rFonts w:hint="eastAsia"/>
                      <w:szCs w:val="21"/>
                    </w:rPr>
                    <w:t>4.1（d）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 w:type="pct"/>
                  <w:noWrap/>
                  <w:vAlign w:val="center"/>
                </w:tcPr>
                <w:p>
                  <w:pPr>
                    <w:autoSpaceDN w:val="0"/>
                    <w:adjustRightInd w:val="0"/>
                    <w:snapToGrid w:val="0"/>
                    <w:jc w:val="center"/>
                    <w:rPr>
                      <w:rFonts w:hint="eastAsia" w:eastAsia="宋体"/>
                      <w:szCs w:val="21"/>
                      <w:lang w:val="en-US" w:eastAsia="zh-CN"/>
                    </w:rPr>
                  </w:pPr>
                  <w:r>
                    <w:rPr>
                      <w:rFonts w:hint="eastAsia"/>
                      <w:szCs w:val="21"/>
                      <w:lang w:val="en-US" w:eastAsia="zh-CN"/>
                    </w:rPr>
                    <w:t>5</w:t>
                  </w:r>
                </w:p>
              </w:tc>
              <w:tc>
                <w:tcPr>
                  <w:tcW w:w="618" w:type="pct"/>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废包装桶</w:t>
                  </w:r>
                </w:p>
              </w:tc>
              <w:tc>
                <w:tcPr>
                  <w:tcW w:w="778" w:type="pct"/>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原料使用</w:t>
                  </w:r>
                </w:p>
              </w:tc>
              <w:tc>
                <w:tcPr>
                  <w:tcW w:w="276" w:type="pct"/>
                  <w:tcBorders>
                    <w:bottom w:val="single" w:color="auto" w:sz="4" w:space="0"/>
                  </w:tcBorders>
                  <w:noWrap/>
                  <w:vAlign w:val="center"/>
                </w:tcPr>
                <w:p>
                  <w:pPr>
                    <w:adjustRightInd w:val="0"/>
                    <w:snapToGrid w:val="0"/>
                    <w:ind w:left="-105" w:leftChars="-50" w:right="-105" w:rightChars="-50"/>
                    <w:jc w:val="center"/>
                    <w:rPr>
                      <w:rFonts w:hint="eastAsia" w:eastAsia="宋体"/>
                      <w:szCs w:val="21"/>
                      <w:lang w:val="en-US" w:eastAsia="zh-CN"/>
                    </w:rPr>
                  </w:pPr>
                  <w:r>
                    <w:rPr>
                      <w:rFonts w:hint="eastAsia"/>
                      <w:szCs w:val="21"/>
                      <w:lang w:val="en-US" w:eastAsia="zh-CN"/>
                    </w:rPr>
                    <w:t>固态</w:t>
                  </w:r>
                </w:p>
              </w:tc>
              <w:tc>
                <w:tcPr>
                  <w:tcW w:w="888" w:type="pct"/>
                  <w:noWrap/>
                  <w:vAlign w:val="center"/>
                </w:tcPr>
                <w:p>
                  <w:pPr>
                    <w:autoSpaceDE w:val="0"/>
                    <w:autoSpaceDN w:val="0"/>
                    <w:adjustRightInd w:val="0"/>
                    <w:snapToGrid w:val="0"/>
                    <w:jc w:val="center"/>
                    <w:rPr>
                      <w:rFonts w:hint="default" w:eastAsia="宋体"/>
                      <w:szCs w:val="21"/>
                      <w:lang w:val="en-US" w:eastAsia="zh-CN"/>
                    </w:rPr>
                  </w:pPr>
                  <w:r>
                    <w:rPr>
                      <w:rFonts w:hint="eastAsia"/>
                      <w:szCs w:val="21"/>
                      <w:lang w:val="en-US" w:eastAsia="zh-CN"/>
                    </w:rPr>
                    <w:t>包装桶、矿物油</w:t>
                  </w:r>
                </w:p>
              </w:tc>
              <w:tc>
                <w:tcPr>
                  <w:tcW w:w="566" w:type="pct"/>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0.01</w:t>
                  </w:r>
                </w:p>
              </w:tc>
              <w:tc>
                <w:tcPr>
                  <w:tcW w:w="630" w:type="pct"/>
                  <w:noWrap/>
                  <w:vAlign w:val="center"/>
                </w:tcPr>
                <w:p>
                  <w:pPr>
                    <w:adjustRightInd w:val="0"/>
                    <w:snapToGrid w:val="0"/>
                    <w:jc w:val="center"/>
                    <w:rPr>
                      <w:rFonts w:ascii="Times New Roman" w:hAnsi="Times New Roman" w:eastAsia="宋体" w:cs="Times New Roman"/>
                      <w:kern w:val="2"/>
                      <w:sz w:val="21"/>
                      <w:szCs w:val="21"/>
                      <w:lang w:val="en-US" w:eastAsia="zh-CN" w:bidi="ar-SA"/>
                    </w:rPr>
                  </w:pPr>
                  <w:r>
                    <w:rPr>
                      <w:szCs w:val="21"/>
                    </w:rPr>
                    <w:t>√</w:t>
                  </w:r>
                </w:p>
              </w:tc>
              <w:tc>
                <w:tcPr>
                  <w:tcW w:w="488" w:type="pct"/>
                  <w:noWrap/>
                  <w:vAlign w:val="center"/>
                </w:tcPr>
                <w:p>
                  <w:pPr>
                    <w:adjustRightInd w:val="0"/>
                    <w:snapToGrid w:val="0"/>
                    <w:jc w:val="center"/>
                    <w:rPr>
                      <w:rFonts w:ascii="Times New Roman" w:hAnsi="Times New Roman" w:eastAsia="宋体" w:cs="Times New Roman"/>
                      <w:kern w:val="2"/>
                      <w:sz w:val="21"/>
                      <w:szCs w:val="21"/>
                      <w:lang w:val="en-US" w:eastAsia="zh-CN" w:bidi="ar-SA"/>
                    </w:rPr>
                  </w:pPr>
                  <w:r>
                    <w:rPr>
                      <w:szCs w:val="21"/>
                    </w:rPr>
                    <w:t>-</w:t>
                  </w:r>
                </w:p>
              </w:tc>
              <w:tc>
                <w:tcPr>
                  <w:tcW w:w="540" w:type="pct"/>
                  <w:noWrap/>
                  <w:vAlign w:val="center"/>
                </w:tcPr>
                <w:p>
                  <w:pPr>
                    <w:adjustRightInd w:val="0"/>
                    <w:snapToGrid w:val="0"/>
                    <w:jc w:val="center"/>
                    <w:rPr>
                      <w:szCs w:val="21"/>
                    </w:rPr>
                  </w:pPr>
                  <w:r>
                    <w:rPr>
                      <w:szCs w:val="21"/>
                    </w:rPr>
                    <w:t>4.4（b）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 w:type="pct"/>
                  <w:noWrap/>
                  <w:vAlign w:val="center"/>
                </w:tcPr>
                <w:p>
                  <w:pPr>
                    <w:autoSpaceDN w:val="0"/>
                    <w:adjustRightInd w:val="0"/>
                    <w:snapToGrid w:val="0"/>
                    <w:jc w:val="center"/>
                    <w:rPr>
                      <w:rFonts w:hint="default"/>
                      <w:szCs w:val="21"/>
                      <w:lang w:val="en-US" w:eastAsia="zh-CN"/>
                    </w:rPr>
                  </w:pPr>
                  <w:r>
                    <w:rPr>
                      <w:rFonts w:hint="eastAsia"/>
                      <w:szCs w:val="21"/>
                      <w:lang w:val="en-US" w:eastAsia="zh-CN"/>
                    </w:rPr>
                    <w:t>6</w:t>
                  </w:r>
                </w:p>
              </w:tc>
              <w:tc>
                <w:tcPr>
                  <w:tcW w:w="618" w:type="pct"/>
                  <w:noWrap/>
                  <w:vAlign w:val="center"/>
                </w:tcPr>
                <w:p>
                  <w:pPr>
                    <w:adjustRightInd w:val="0"/>
                    <w:snapToGri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废油</w:t>
                  </w:r>
                </w:p>
              </w:tc>
              <w:tc>
                <w:tcPr>
                  <w:tcW w:w="778" w:type="pct"/>
                  <w:noWrap/>
                  <w:vAlign w:val="center"/>
                </w:tcPr>
                <w:p>
                  <w:pPr>
                    <w:adjustRightInd w:val="0"/>
                    <w:snapToGri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废气处理</w:t>
                  </w:r>
                </w:p>
              </w:tc>
              <w:tc>
                <w:tcPr>
                  <w:tcW w:w="276" w:type="pct"/>
                  <w:tcBorders>
                    <w:bottom w:val="single" w:color="auto" w:sz="4" w:space="0"/>
                  </w:tcBorders>
                  <w:noWrap/>
                  <w:vAlign w:val="center"/>
                </w:tcPr>
                <w:p>
                  <w:pPr>
                    <w:adjustRightInd w:val="0"/>
                    <w:snapToGrid w:val="0"/>
                    <w:ind w:left="-105" w:leftChars="-50" w:right="-105" w:rightChars="-50"/>
                    <w:jc w:val="center"/>
                    <w:rPr>
                      <w:rFonts w:ascii="Times New Roman" w:hAnsi="Times New Roman" w:eastAsia="宋体" w:cs="Times New Roman"/>
                      <w:kern w:val="2"/>
                      <w:sz w:val="21"/>
                      <w:szCs w:val="21"/>
                      <w:lang w:val="en-US" w:eastAsia="zh-CN" w:bidi="ar-SA"/>
                    </w:rPr>
                  </w:pPr>
                  <w:r>
                    <w:rPr>
                      <w:rFonts w:hint="eastAsia"/>
                      <w:szCs w:val="21"/>
                    </w:rPr>
                    <w:t>液态</w:t>
                  </w:r>
                </w:p>
              </w:tc>
              <w:tc>
                <w:tcPr>
                  <w:tcW w:w="888" w:type="pct"/>
                  <w:noWrap/>
                  <w:vAlign w:val="center"/>
                </w:tcPr>
                <w:p>
                  <w:pPr>
                    <w:autoSpaceDN w:val="0"/>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rPr>
                    <w:t>矿物油</w:t>
                  </w:r>
                </w:p>
              </w:tc>
              <w:tc>
                <w:tcPr>
                  <w:tcW w:w="566" w:type="pct"/>
                  <w:noWrap/>
                  <w:vAlign w:val="center"/>
                </w:tcPr>
                <w:p>
                  <w:pPr>
                    <w:adjustRightInd w:val="0"/>
                    <w:snapToGrid w:val="0"/>
                    <w:ind w:left="-105" w:leftChars="-50" w:right="-105" w:rightChars="-50" w:firstLine="85" w:firstLineChars="0"/>
                    <w:jc w:val="center"/>
                    <w:rPr>
                      <w:rFonts w:hint="default" w:ascii="Times New Roman" w:hAnsi="Times New Roman" w:eastAsia="宋体" w:cs="Times New Roman"/>
                      <w:kern w:val="2"/>
                      <w:sz w:val="21"/>
                      <w:szCs w:val="21"/>
                      <w:lang w:val="en-US" w:eastAsia="zh-CN" w:bidi="ar-SA"/>
                    </w:rPr>
                  </w:pPr>
                  <w:r>
                    <w:rPr>
                      <w:szCs w:val="21"/>
                    </w:rPr>
                    <w:t>0.0</w:t>
                  </w:r>
                  <w:r>
                    <w:rPr>
                      <w:rFonts w:hint="eastAsia"/>
                      <w:szCs w:val="21"/>
                      <w:lang w:val="en-US" w:eastAsia="zh-CN"/>
                    </w:rPr>
                    <w:t>243</w:t>
                  </w:r>
                </w:p>
              </w:tc>
              <w:tc>
                <w:tcPr>
                  <w:tcW w:w="630" w:type="pct"/>
                  <w:noWrap/>
                  <w:vAlign w:val="center"/>
                </w:tcPr>
                <w:p>
                  <w:pPr>
                    <w:adjustRightInd w:val="0"/>
                    <w:snapToGrid w:val="0"/>
                    <w:jc w:val="center"/>
                    <w:rPr>
                      <w:rFonts w:ascii="Times New Roman" w:hAnsi="Times New Roman" w:eastAsia="宋体" w:cs="Times New Roman"/>
                      <w:kern w:val="2"/>
                      <w:sz w:val="21"/>
                      <w:szCs w:val="21"/>
                      <w:lang w:val="en-US" w:eastAsia="zh-CN" w:bidi="ar-SA"/>
                    </w:rPr>
                  </w:pPr>
                  <w:r>
                    <w:rPr>
                      <w:szCs w:val="21"/>
                    </w:rPr>
                    <w:t>√</w:t>
                  </w:r>
                </w:p>
              </w:tc>
              <w:tc>
                <w:tcPr>
                  <w:tcW w:w="488" w:type="pct"/>
                  <w:noWrap/>
                  <w:vAlign w:val="center"/>
                </w:tcPr>
                <w:p>
                  <w:pPr>
                    <w:adjustRightInd w:val="0"/>
                    <w:snapToGrid w:val="0"/>
                    <w:jc w:val="center"/>
                    <w:rPr>
                      <w:rFonts w:ascii="Times New Roman" w:hAnsi="Times New Roman" w:eastAsia="宋体" w:cs="Times New Roman"/>
                      <w:kern w:val="2"/>
                      <w:sz w:val="21"/>
                      <w:szCs w:val="21"/>
                      <w:lang w:val="en-US" w:eastAsia="zh-CN" w:bidi="ar-SA"/>
                    </w:rPr>
                  </w:pPr>
                  <w:r>
                    <w:rPr>
                      <w:szCs w:val="21"/>
                    </w:rPr>
                    <w:t>-</w:t>
                  </w:r>
                </w:p>
              </w:tc>
              <w:tc>
                <w:tcPr>
                  <w:tcW w:w="540" w:type="pct"/>
                  <w:noWrap/>
                  <w:vAlign w:val="center"/>
                </w:tcPr>
                <w:p>
                  <w:pPr>
                    <w:adjustRightInd w:val="0"/>
                    <w:snapToGrid w:val="0"/>
                    <w:jc w:val="center"/>
                    <w:rPr>
                      <w:rFonts w:ascii="Times New Roman" w:hAnsi="Times New Roman" w:eastAsia="宋体" w:cs="Times New Roman"/>
                      <w:kern w:val="2"/>
                      <w:sz w:val="21"/>
                      <w:szCs w:val="21"/>
                      <w:lang w:val="en-US" w:eastAsia="zh-CN" w:bidi="ar-SA"/>
                    </w:rPr>
                  </w:pPr>
                  <w:r>
                    <w:rPr>
                      <w:rFonts w:hint="eastAsia"/>
                      <w:szCs w:val="21"/>
                    </w:rPr>
                    <w:t>4.3（n）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 w:type="pct"/>
                  <w:noWrap/>
                  <w:vAlign w:val="center"/>
                </w:tcPr>
                <w:p>
                  <w:pPr>
                    <w:autoSpaceDN w:val="0"/>
                    <w:adjustRightInd w:val="0"/>
                    <w:snapToGrid w:val="0"/>
                    <w:jc w:val="center"/>
                    <w:rPr>
                      <w:rFonts w:hint="eastAsia" w:eastAsia="宋体"/>
                      <w:szCs w:val="21"/>
                      <w:lang w:val="en-US" w:eastAsia="zh-CN"/>
                    </w:rPr>
                  </w:pPr>
                  <w:r>
                    <w:rPr>
                      <w:rFonts w:hint="eastAsia"/>
                      <w:szCs w:val="21"/>
                      <w:lang w:val="en-US" w:eastAsia="zh-CN"/>
                    </w:rPr>
                    <w:t>7</w:t>
                  </w:r>
                </w:p>
              </w:tc>
              <w:tc>
                <w:tcPr>
                  <w:tcW w:w="618" w:type="pct"/>
                  <w:noWrap/>
                  <w:vAlign w:val="center"/>
                </w:tcPr>
                <w:p>
                  <w:pPr>
                    <w:adjustRightInd w:val="0"/>
                    <w:snapToGrid w:val="0"/>
                    <w:ind w:left="-105" w:leftChars="-50" w:right="-105" w:rightChars="-50"/>
                    <w:jc w:val="center"/>
                    <w:rPr>
                      <w:szCs w:val="21"/>
                    </w:rPr>
                  </w:pPr>
                  <w:r>
                    <w:rPr>
                      <w:rFonts w:hint="eastAsia"/>
                      <w:szCs w:val="21"/>
                    </w:rPr>
                    <w:t>收集粉尘</w:t>
                  </w:r>
                </w:p>
              </w:tc>
              <w:tc>
                <w:tcPr>
                  <w:tcW w:w="778" w:type="pct"/>
                  <w:noWrap/>
                  <w:vAlign w:val="center"/>
                </w:tcPr>
                <w:p>
                  <w:pPr>
                    <w:adjustRightInd w:val="0"/>
                    <w:snapToGrid w:val="0"/>
                    <w:ind w:left="-105" w:leftChars="-50" w:right="-105" w:rightChars="-50"/>
                    <w:jc w:val="center"/>
                    <w:rPr>
                      <w:szCs w:val="21"/>
                    </w:rPr>
                  </w:pPr>
                  <w:r>
                    <w:rPr>
                      <w:rFonts w:hint="eastAsia"/>
                      <w:szCs w:val="21"/>
                    </w:rPr>
                    <w:t>废气处理设施</w:t>
                  </w:r>
                </w:p>
              </w:tc>
              <w:tc>
                <w:tcPr>
                  <w:tcW w:w="276" w:type="pct"/>
                  <w:tcBorders>
                    <w:bottom w:val="single" w:color="auto" w:sz="4" w:space="0"/>
                  </w:tcBorders>
                  <w:noWrap/>
                  <w:vAlign w:val="center"/>
                </w:tcPr>
                <w:p>
                  <w:pPr>
                    <w:adjustRightInd w:val="0"/>
                    <w:snapToGrid w:val="0"/>
                    <w:ind w:left="-105" w:leftChars="-50" w:right="-105" w:rightChars="-50"/>
                    <w:jc w:val="center"/>
                    <w:rPr>
                      <w:szCs w:val="21"/>
                    </w:rPr>
                  </w:pPr>
                  <w:r>
                    <w:rPr>
                      <w:szCs w:val="21"/>
                    </w:rPr>
                    <w:t>固态</w:t>
                  </w:r>
                </w:p>
              </w:tc>
              <w:tc>
                <w:tcPr>
                  <w:tcW w:w="888" w:type="pct"/>
                  <w:noWrap/>
                  <w:vAlign w:val="center"/>
                </w:tcPr>
                <w:p>
                  <w:pPr>
                    <w:autoSpaceDE w:val="0"/>
                    <w:autoSpaceDN w:val="0"/>
                    <w:adjustRightInd w:val="0"/>
                    <w:snapToGrid w:val="0"/>
                    <w:jc w:val="center"/>
                    <w:rPr>
                      <w:szCs w:val="21"/>
                    </w:rPr>
                  </w:pPr>
                  <w:r>
                    <w:rPr>
                      <w:rFonts w:hint="eastAsia"/>
                      <w:szCs w:val="21"/>
                    </w:rPr>
                    <w:t>粉尘</w:t>
                  </w:r>
                </w:p>
              </w:tc>
              <w:tc>
                <w:tcPr>
                  <w:tcW w:w="566" w:type="pct"/>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rPr>
                    <w:t>0.0</w:t>
                  </w:r>
                  <w:r>
                    <w:rPr>
                      <w:rFonts w:hint="eastAsia"/>
                      <w:szCs w:val="21"/>
                      <w:lang w:val="en-US" w:eastAsia="zh-CN"/>
                    </w:rPr>
                    <w:t>13</w:t>
                  </w:r>
                </w:p>
              </w:tc>
              <w:tc>
                <w:tcPr>
                  <w:tcW w:w="630" w:type="pct"/>
                  <w:noWrap/>
                  <w:vAlign w:val="center"/>
                </w:tcPr>
                <w:p>
                  <w:pPr>
                    <w:adjustRightInd w:val="0"/>
                    <w:snapToGrid w:val="0"/>
                    <w:jc w:val="center"/>
                    <w:rPr>
                      <w:szCs w:val="21"/>
                    </w:rPr>
                  </w:pPr>
                  <w:r>
                    <w:rPr>
                      <w:szCs w:val="21"/>
                    </w:rPr>
                    <w:t>√</w:t>
                  </w:r>
                </w:p>
              </w:tc>
              <w:tc>
                <w:tcPr>
                  <w:tcW w:w="488" w:type="pct"/>
                  <w:noWrap/>
                  <w:vAlign w:val="center"/>
                </w:tcPr>
                <w:p>
                  <w:pPr>
                    <w:adjustRightInd w:val="0"/>
                    <w:snapToGrid w:val="0"/>
                    <w:jc w:val="center"/>
                    <w:rPr>
                      <w:szCs w:val="21"/>
                    </w:rPr>
                  </w:pPr>
                  <w:r>
                    <w:rPr>
                      <w:szCs w:val="21"/>
                    </w:rPr>
                    <w:t>-</w:t>
                  </w:r>
                </w:p>
              </w:tc>
              <w:tc>
                <w:tcPr>
                  <w:tcW w:w="540" w:type="pct"/>
                  <w:noWrap/>
                  <w:vAlign w:val="center"/>
                </w:tcPr>
                <w:p>
                  <w:pPr>
                    <w:adjustRightInd w:val="0"/>
                    <w:snapToGrid w:val="0"/>
                    <w:jc w:val="center"/>
                    <w:rPr>
                      <w:szCs w:val="21"/>
                    </w:rPr>
                  </w:pPr>
                  <w:r>
                    <w:rPr>
                      <w:szCs w:val="21"/>
                    </w:rPr>
                    <w:t>4.3（a）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 w:type="pct"/>
                  <w:noWrap/>
                  <w:vAlign w:val="center"/>
                </w:tcPr>
                <w:p>
                  <w:pPr>
                    <w:autoSpaceDN w:val="0"/>
                    <w:adjustRightInd w:val="0"/>
                    <w:snapToGrid w:val="0"/>
                    <w:jc w:val="center"/>
                    <w:rPr>
                      <w:rFonts w:hint="eastAsia" w:eastAsia="宋体"/>
                      <w:szCs w:val="21"/>
                      <w:lang w:val="en-US" w:eastAsia="zh-CN"/>
                    </w:rPr>
                  </w:pPr>
                  <w:r>
                    <w:rPr>
                      <w:rFonts w:hint="eastAsia"/>
                      <w:szCs w:val="21"/>
                      <w:lang w:val="en-US" w:eastAsia="zh-CN"/>
                    </w:rPr>
                    <w:t>8</w:t>
                  </w:r>
                </w:p>
              </w:tc>
              <w:tc>
                <w:tcPr>
                  <w:tcW w:w="618" w:type="pct"/>
                  <w:noWrap/>
                  <w:vAlign w:val="center"/>
                </w:tcPr>
                <w:p>
                  <w:pPr>
                    <w:adjustRightInd w:val="0"/>
                    <w:snapToGrid w:val="0"/>
                    <w:ind w:left="-105" w:leftChars="-50" w:right="-105" w:rightChars="-50"/>
                    <w:jc w:val="center"/>
                    <w:rPr>
                      <w:szCs w:val="21"/>
                    </w:rPr>
                  </w:pPr>
                  <w:r>
                    <w:rPr>
                      <w:rFonts w:hint="eastAsia"/>
                      <w:szCs w:val="21"/>
                    </w:rPr>
                    <w:t>含油废抹布</w:t>
                  </w:r>
                </w:p>
              </w:tc>
              <w:tc>
                <w:tcPr>
                  <w:tcW w:w="778" w:type="pct"/>
                  <w:noWrap/>
                  <w:vAlign w:val="center"/>
                </w:tcPr>
                <w:p>
                  <w:pPr>
                    <w:adjustRightInd w:val="0"/>
                    <w:snapToGrid w:val="0"/>
                    <w:ind w:left="-105" w:leftChars="-50" w:right="-105" w:rightChars="-50"/>
                    <w:jc w:val="center"/>
                    <w:rPr>
                      <w:szCs w:val="21"/>
                    </w:rPr>
                  </w:pPr>
                  <w:r>
                    <w:rPr>
                      <w:rFonts w:hint="eastAsia"/>
                      <w:szCs w:val="21"/>
                    </w:rPr>
                    <w:t>设备维护</w:t>
                  </w:r>
                </w:p>
              </w:tc>
              <w:tc>
                <w:tcPr>
                  <w:tcW w:w="276" w:type="pct"/>
                  <w:noWrap/>
                  <w:vAlign w:val="center"/>
                </w:tcPr>
                <w:p>
                  <w:pPr>
                    <w:adjustRightInd w:val="0"/>
                    <w:snapToGrid w:val="0"/>
                    <w:ind w:left="-105" w:leftChars="-50" w:right="-105" w:rightChars="-50"/>
                    <w:jc w:val="center"/>
                    <w:rPr>
                      <w:szCs w:val="21"/>
                    </w:rPr>
                  </w:pPr>
                  <w:r>
                    <w:rPr>
                      <w:szCs w:val="21"/>
                    </w:rPr>
                    <w:t>固态</w:t>
                  </w:r>
                </w:p>
              </w:tc>
              <w:tc>
                <w:tcPr>
                  <w:tcW w:w="888" w:type="pct"/>
                  <w:noWrap/>
                  <w:vAlign w:val="center"/>
                </w:tcPr>
                <w:p>
                  <w:pPr>
                    <w:adjustRightInd w:val="0"/>
                    <w:snapToGrid w:val="0"/>
                    <w:jc w:val="center"/>
                    <w:rPr>
                      <w:szCs w:val="21"/>
                    </w:rPr>
                  </w:pPr>
                  <w:r>
                    <w:rPr>
                      <w:rFonts w:hint="eastAsia"/>
                      <w:szCs w:val="21"/>
                    </w:rPr>
                    <w:t>矿物油、布纤维</w:t>
                  </w:r>
                </w:p>
              </w:tc>
              <w:tc>
                <w:tcPr>
                  <w:tcW w:w="566" w:type="pct"/>
                  <w:noWrap/>
                  <w:vAlign w:val="center"/>
                </w:tcPr>
                <w:p>
                  <w:pPr>
                    <w:adjustRightInd w:val="0"/>
                    <w:snapToGrid w:val="0"/>
                    <w:ind w:left="-105" w:leftChars="-50" w:right="-105" w:rightChars="-50" w:firstLine="85"/>
                    <w:jc w:val="center"/>
                    <w:rPr>
                      <w:szCs w:val="21"/>
                    </w:rPr>
                  </w:pPr>
                  <w:r>
                    <w:rPr>
                      <w:szCs w:val="21"/>
                    </w:rPr>
                    <w:t>0.01</w:t>
                  </w:r>
                </w:p>
              </w:tc>
              <w:tc>
                <w:tcPr>
                  <w:tcW w:w="630" w:type="pct"/>
                  <w:noWrap/>
                  <w:vAlign w:val="center"/>
                </w:tcPr>
                <w:p>
                  <w:pPr>
                    <w:adjustRightInd w:val="0"/>
                    <w:snapToGrid w:val="0"/>
                    <w:jc w:val="center"/>
                    <w:rPr>
                      <w:szCs w:val="21"/>
                    </w:rPr>
                  </w:pPr>
                  <w:r>
                    <w:rPr>
                      <w:szCs w:val="21"/>
                    </w:rPr>
                    <w:t>√</w:t>
                  </w:r>
                </w:p>
              </w:tc>
              <w:tc>
                <w:tcPr>
                  <w:tcW w:w="488" w:type="pct"/>
                  <w:noWrap/>
                  <w:vAlign w:val="center"/>
                </w:tcPr>
                <w:p>
                  <w:pPr>
                    <w:adjustRightInd w:val="0"/>
                    <w:snapToGrid w:val="0"/>
                    <w:jc w:val="center"/>
                    <w:rPr>
                      <w:szCs w:val="21"/>
                    </w:rPr>
                  </w:pPr>
                  <w:r>
                    <w:rPr>
                      <w:szCs w:val="21"/>
                    </w:rPr>
                    <w:t>-</w:t>
                  </w:r>
                </w:p>
              </w:tc>
              <w:tc>
                <w:tcPr>
                  <w:tcW w:w="540" w:type="pct"/>
                  <w:noWrap/>
                  <w:vAlign w:val="center"/>
                </w:tcPr>
                <w:p>
                  <w:pPr>
                    <w:adjustRightInd w:val="0"/>
                    <w:snapToGrid w:val="0"/>
                    <w:jc w:val="center"/>
                    <w:rPr>
                      <w:szCs w:val="21"/>
                    </w:rPr>
                  </w:pPr>
                  <w:r>
                    <w:rPr>
                      <w:szCs w:val="21"/>
                    </w:rPr>
                    <w:t>4.1</w:t>
                  </w:r>
                  <w:r>
                    <w:rPr>
                      <w:rFonts w:hint="eastAsia"/>
                      <w:szCs w:val="21"/>
                    </w:rPr>
                    <w:t>（c）</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 w:type="pct"/>
                  <w:noWrap/>
                  <w:vAlign w:val="center"/>
                </w:tcPr>
                <w:p>
                  <w:pPr>
                    <w:autoSpaceDN w:val="0"/>
                    <w:adjustRightInd w:val="0"/>
                    <w:snapToGrid w:val="0"/>
                    <w:jc w:val="center"/>
                    <w:rPr>
                      <w:rFonts w:hint="eastAsia" w:eastAsia="宋体"/>
                      <w:szCs w:val="21"/>
                      <w:lang w:val="en-US" w:eastAsia="zh-CN"/>
                    </w:rPr>
                  </w:pPr>
                  <w:r>
                    <w:rPr>
                      <w:rFonts w:hint="eastAsia"/>
                      <w:szCs w:val="21"/>
                      <w:lang w:val="en-US" w:eastAsia="zh-CN"/>
                    </w:rPr>
                    <w:t>9</w:t>
                  </w:r>
                </w:p>
              </w:tc>
              <w:tc>
                <w:tcPr>
                  <w:tcW w:w="618" w:type="pct"/>
                  <w:noWrap/>
                  <w:vAlign w:val="center"/>
                </w:tcPr>
                <w:p>
                  <w:pPr>
                    <w:adjustRightInd w:val="0"/>
                    <w:snapToGrid w:val="0"/>
                    <w:ind w:left="-105" w:leftChars="-50" w:right="-105" w:rightChars="-50"/>
                    <w:jc w:val="center"/>
                    <w:rPr>
                      <w:szCs w:val="21"/>
                    </w:rPr>
                  </w:pPr>
                  <w:r>
                    <w:rPr>
                      <w:rFonts w:hint="eastAsia"/>
                      <w:szCs w:val="21"/>
                    </w:rPr>
                    <w:t>生活垃圾</w:t>
                  </w:r>
                </w:p>
              </w:tc>
              <w:tc>
                <w:tcPr>
                  <w:tcW w:w="778" w:type="pct"/>
                  <w:noWrap/>
                  <w:vAlign w:val="center"/>
                </w:tcPr>
                <w:p>
                  <w:pPr>
                    <w:adjustRightInd w:val="0"/>
                    <w:snapToGrid w:val="0"/>
                    <w:ind w:left="-105" w:leftChars="-50" w:right="-105" w:rightChars="-50"/>
                    <w:jc w:val="center"/>
                    <w:rPr>
                      <w:szCs w:val="21"/>
                    </w:rPr>
                  </w:pPr>
                  <w:r>
                    <w:rPr>
                      <w:rFonts w:hint="eastAsia"/>
                      <w:szCs w:val="21"/>
                    </w:rPr>
                    <w:t>员工</w:t>
                  </w:r>
                </w:p>
              </w:tc>
              <w:tc>
                <w:tcPr>
                  <w:tcW w:w="276" w:type="pct"/>
                  <w:noWrap/>
                  <w:vAlign w:val="center"/>
                </w:tcPr>
                <w:p>
                  <w:pPr>
                    <w:adjustRightInd w:val="0"/>
                    <w:snapToGrid w:val="0"/>
                    <w:ind w:left="-105" w:leftChars="-50" w:right="-105" w:rightChars="-50"/>
                    <w:jc w:val="center"/>
                    <w:rPr>
                      <w:szCs w:val="21"/>
                    </w:rPr>
                  </w:pPr>
                  <w:r>
                    <w:rPr>
                      <w:rFonts w:hint="eastAsia"/>
                      <w:szCs w:val="21"/>
                    </w:rPr>
                    <w:t>固态</w:t>
                  </w:r>
                </w:p>
              </w:tc>
              <w:tc>
                <w:tcPr>
                  <w:tcW w:w="888" w:type="pct"/>
                  <w:noWrap/>
                  <w:vAlign w:val="center"/>
                </w:tcPr>
                <w:p>
                  <w:pPr>
                    <w:adjustRightInd w:val="0"/>
                    <w:snapToGrid w:val="0"/>
                    <w:jc w:val="center"/>
                    <w:rPr>
                      <w:szCs w:val="21"/>
                    </w:rPr>
                  </w:pPr>
                  <w:r>
                    <w:rPr>
                      <w:rFonts w:hint="eastAsia"/>
                      <w:szCs w:val="21"/>
                    </w:rPr>
                    <w:t>办公废物</w:t>
                  </w:r>
                </w:p>
              </w:tc>
              <w:tc>
                <w:tcPr>
                  <w:tcW w:w="566" w:type="pct"/>
                  <w:noWrap/>
                  <w:vAlign w:val="center"/>
                </w:tcPr>
                <w:p>
                  <w:pPr>
                    <w:adjustRightInd w:val="0"/>
                    <w:snapToGrid w:val="0"/>
                    <w:ind w:left="-105" w:leftChars="-50" w:right="-105" w:rightChars="-50" w:firstLine="85"/>
                    <w:jc w:val="center"/>
                    <w:rPr>
                      <w:szCs w:val="21"/>
                    </w:rPr>
                  </w:pPr>
                  <w:r>
                    <w:rPr>
                      <w:rFonts w:hint="eastAsia"/>
                      <w:szCs w:val="21"/>
                    </w:rPr>
                    <w:t>3.6</w:t>
                  </w:r>
                </w:p>
              </w:tc>
              <w:tc>
                <w:tcPr>
                  <w:tcW w:w="630" w:type="pct"/>
                  <w:noWrap/>
                  <w:vAlign w:val="center"/>
                </w:tcPr>
                <w:p>
                  <w:pPr>
                    <w:adjustRightInd w:val="0"/>
                    <w:snapToGrid w:val="0"/>
                    <w:jc w:val="center"/>
                    <w:rPr>
                      <w:szCs w:val="21"/>
                    </w:rPr>
                  </w:pPr>
                  <w:r>
                    <w:rPr>
                      <w:szCs w:val="21"/>
                    </w:rPr>
                    <w:t>√</w:t>
                  </w:r>
                </w:p>
              </w:tc>
              <w:tc>
                <w:tcPr>
                  <w:tcW w:w="488" w:type="pct"/>
                  <w:noWrap/>
                  <w:vAlign w:val="center"/>
                </w:tcPr>
                <w:p>
                  <w:pPr>
                    <w:adjustRightInd w:val="0"/>
                    <w:snapToGrid w:val="0"/>
                    <w:jc w:val="center"/>
                    <w:rPr>
                      <w:szCs w:val="21"/>
                    </w:rPr>
                  </w:pPr>
                  <w:r>
                    <w:rPr>
                      <w:rFonts w:hint="eastAsia"/>
                      <w:szCs w:val="21"/>
                    </w:rPr>
                    <w:t>-</w:t>
                  </w:r>
                </w:p>
              </w:tc>
              <w:tc>
                <w:tcPr>
                  <w:tcW w:w="540" w:type="pct"/>
                  <w:noWrap/>
                  <w:vAlign w:val="center"/>
                </w:tcPr>
                <w:p>
                  <w:pPr>
                    <w:adjustRightInd w:val="0"/>
                    <w:snapToGrid w:val="0"/>
                    <w:jc w:val="center"/>
                    <w:rPr>
                      <w:szCs w:val="21"/>
                    </w:rPr>
                  </w:pPr>
                  <w:r>
                    <w:rPr>
                      <w:szCs w:val="21"/>
                    </w:rPr>
                    <w:t>4.1</w:t>
                  </w:r>
                  <w:r>
                    <w:rPr>
                      <w:rFonts w:hint="eastAsia"/>
                      <w:szCs w:val="21"/>
                    </w:rPr>
                    <w:t>（i）</w:t>
                  </w:r>
                </w:p>
              </w:tc>
            </w:tr>
          </w:tbl>
          <w:p>
            <w:pPr>
              <w:adjustRightInd w:val="0"/>
              <w:snapToGrid w:val="0"/>
              <w:spacing w:line="500" w:lineRule="exact"/>
              <w:ind w:firstLine="480" w:firstLineChars="200"/>
              <w:jc w:val="left"/>
              <w:rPr>
                <w:sz w:val="24"/>
                <w:szCs w:val="24"/>
              </w:rPr>
            </w:pPr>
            <w:r>
              <w:rPr>
                <w:sz w:val="24"/>
                <w:szCs w:val="24"/>
              </w:rPr>
              <w:t>本项目固体废物产生情况见表5</w:t>
            </w:r>
            <w:r>
              <w:rPr>
                <w:rFonts w:hint="eastAsia"/>
                <w:sz w:val="24"/>
                <w:szCs w:val="24"/>
              </w:rPr>
              <w:t>-</w:t>
            </w:r>
            <w:r>
              <w:rPr>
                <w:rFonts w:hint="eastAsia"/>
                <w:sz w:val="24"/>
                <w:szCs w:val="24"/>
                <w:lang w:val="en-US" w:eastAsia="zh-CN"/>
              </w:rPr>
              <w:t>7</w:t>
            </w:r>
            <w:r>
              <w:rPr>
                <w:sz w:val="24"/>
                <w:szCs w:val="24"/>
              </w:rPr>
              <w:t>。</w:t>
            </w:r>
          </w:p>
          <w:p>
            <w:pPr>
              <w:numPr>
                <w:ilvl w:val="0"/>
                <w:numId w:val="16"/>
              </w:numPr>
              <w:spacing w:line="500" w:lineRule="exact"/>
              <w:jc w:val="center"/>
              <w:rPr>
                <w:b/>
                <w:sz w:val="24"/>
                <w:szCs w:val="24"/>
              </w:rPr>
            </w:pPr>
            <w:r>
              <w:rPr>
                <w:b/>
                <w:sz w:val="24"/>
                <w:szCs w:val="24"/>
              </w:rPr>
              <w:t>本项目固体废物产生源强</w:t>
            </w:r>
          </w:p>
          <w:tbl>
            <w:tblPr>
              <w:tblStyle w:val="14"/>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588"/>
              <w:gridCol w:w="1350"/>
              <w:gridCol w:w="473"/>
              <w:gridCol w:w="1617"/>
              <w:gridCol w:w="853"/>
              <w:gridCol w:w="575"/>
              <w:gridCol w:w="671"/>
              <w:gridCol w:w="1072"/>
              <w:gridCol w:w="6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93" w:type="pct"/>
                  <w:noWrap/>
                  <w:vAlign w:val="center"/>
                </w:tcPr>
                <w:p>
                  <w:pPr>
                    <w:adjustRightInd w:val="0"/>
                    <w:ind w:left="-105" w:leftChars="-50" w:right="-105" w:rightChars="-50"/>
                    <w:jc w:val="center"/>
                    <w:rPr>
                      <w:b/>
                      <w:szCs w:val="21"/>
                    </w:rPr>
                  </w:pPr>
                  <w:r>
                    <w:rPr>
                      <w:b/>
                      <w:szCs w:val="21"/>
                    </w:rPr>
                    <w:t>名称</w:t>
                  </w:r>
                </w:p>
              </w:tc>
              <w:tc>
                <w:tcPr>
                  <w:tcW w:w="328" w:type="pct"/>
                  <w:noWrap/>
                  <w:vAlign w:val="center"/>
                </w:tcPr>
                <w:p>
                  <w:pPr>
                    <w:adjustRightInd w:val="0"/>
                    <w:ind w:right="-105" w:rightChars="-50"/>
                    <w:jc w:val="center"/>
                    <w:rPr>
                      <w:b/>
                      <w:szCs w:val="21"/>
                    </w:rPr>
                  </w:pPr>
                  <w:r>
                    <w:rPr>
                      <w:rFonts w:hint="eastAsia"/>
                      <w:b/>
                      <w:szCs w:val="21"/>
                    </w:rPr>
                    <w:t>属性</w:t>
                  </w:r>
                </w:p>
              </w:tc>
              <w:tc>
                <w:tcPr>
                  <w:tcW w:w="753" w:type="pct"/>
                  <w:noWrap/>
                  <w:vAlign w:val="center"/>
                </w:tcPr>
                <w:p>
                  <w:pPr>
                    <w:adjustRightInd w:val="0"/>
                    <w:ind w:left="-105" w:leftChars="-50" w:right="-105" w:rightChars="-50"/>
                    <w:jc w:val="center"/>
                    <w:rPr>
                      <w:b/>
                      <w:szCs w:val="21"/>
                    </w:rPr>
                  </w:pPr>
                  <w:r>
                    <w:rPr>
                      <w:b/>
                      <w:szCs w:val="21"/>
                    </w:rPr>
                    <w:t>产生工序</w:t>
                  </w:r>
                </w:p>
              </w:tc>
              <w:tc>
                <w:tcPr>
                  <w:tcW w:w="264" w:type="pct"/>
                  <w:noWrap/>
                  <w:vAlign w:val="center"/>
                </w:tcPr>
                <w:p>
                  <w:pPr>
                    <w:adjustRightInd w:val="0"/>
                    <w:ind w:left="-105" w:leftChars="-50" w:right="-105" w:rightChars="-50"/>
                    <w:jc w:val="center"/>
                    <w:rPr>
                      <w:b/>
                      <w:szCs w:val="21"/>
                    </w:rPr>
                  </w:pPr>
                  <w:r>
                    <w:rPr>
                      <w:b/>
                      <w:szCs w:val="21"/>
                    </w:rPr>
                    <w:t>形态</w:t>
                  </w:r>
                </w:p>
              </w:tc>
              <w:tc>
                <w:tcPr>
                  <w:tcW w:w="902" w:type="pct"/>
                  <w:tcBorders>
                    <w:bottom w:val="single" w:color="auto" w:sz="4" w:space="0"/>
                  </w:tcBorders>
                  <w:noWrap/>
                  <w:vAlign w:val="center"/>
                </w:tcPr>
                <w:p>
                  <w:pPr>
                    <w:adjustRightInd w:val="0"/>
                    <w:ind w:left="-105" w:leftChars="-50" w:right="-105" w:rightChars="-50"/>
                    <w:jc w:val="center"/>
                    <w:rPr>
                      <w:b/>
                      <w:szCs w:val="21"/>
                    </w:rPr>
                  </w:pPr>
                  <w:r>
                    <w:rPr>
                      <w:b/>
                      <w:szCs w:val="21"/>
                    </w:rPr>
                    <w:t>主要成分</w:t>
                  </w:r>
                </w:p>
              </w:tc>
              <w:tc>
                <w:tcPr>
                  <w:tcW w:w="476" w:type="pct"/>
                  <w:tcBorders>
                    <w:bottom w:val="single" w:color="auto" w:sz="4" w:space="0"/>
                  </w:tcBorders>
                  <w:noWrap/>
                  <w:vAlign w:val="center"/>
                </w:tcPr>
                <w:p>
                  <w:pPr>
                    <w:adjustRightInd w:val="0"/>
                    <w:ind w:left="-105" w:leftChars="-50" w:right="-105" w:rightChars="-50"/>
                    <w:jc w:val="center"/>
                    <w:rPr>
                      <w:b/>
                      <w:szCs w:val="21"/>
                    </w:rPr>
                  </w:pPr>
                  <w:r>
                    <w:rPr>
                      <w:b/>
                      <w:szCs w:val="21"/>
                    </w:rPr>
                    <w:t>危险特性</w:t>
                  </w:r>
                  <w:r>
                    <w:rPr>
                      <w:rFonts w:hint="eastAsia"/>
                      <w:b/>
                      <w:szCs w:val="21"/>
                    </w:rPr>
                    <w:t>鉴别方法</w:t>
                  </w:r>
                </w:p>
              </w:tc>
              <w:tc>
                <w:tcPr>
                  <w:tcW w:w="320" w:type="pct"/>
                  <w:noWrap/>
                  <w:vAlign w:val="center"/>
                </w:tcPr>
                <w:p>
                  <w:pPr>
                    <w:adjustRightInd w:val="0"/>
                    <w:ind w:left="-105" w:leftChars="-50" w:right="-105" w:rightChars="-50"/>
                    <w:jc w:val="center"/>
                    <w:rPr>
                      <w:b/>
                      <w:szCs w:val="21"/>
                    </w:rPr>
                  </w:pPr>
                  <w:r>
                    <w:rPr>
                      <w:b/>
                      <w:szCs w:val="21"/>
                    </w:rPr>
                    <w:t>危险</w:t>
                  </w:r>
                </w:p>
                <w:p>
                  <w:pPr>
                    <w:adjustRightInd w:val="0"/>
                    <w:ind w:left="-105" w:leftChars="-50" w:right="-105" w:rightChars="-50"/>
                    <w:jc w:val="center"/>
                    <w:rPr>
                      <w:b/>
                      <w:szCs w:val="21"/>
                    </w:rPr>
                  </w:pPr>
                  <w:r>
                    <w:rPr>
                      <w:b/>
                      <w:szCs w:val="21"/>
                    </w:rPr>
                    <w:t>特性</w:t>
                  </w:r>
                  <w:r>
                    <w:rPr>
                      <w:rFonts w:hint="eastAsia"/>
                      <w:b/>
                      <w:szCs w:val="21"/>
                    </w:rPr>
                    <w:t>*</w:t>
                  </w:r>
                </w:p>
              </w:tc>
              <w:tc>
                <w:tcPr>
                  <w:tcW w:w="374" w:type="pct"/>
                  <w:noWrap/>
                  <w:vAlign w:val="center"/>
                </w:tcPr>
                <w:p>
                  <w:pPr>
                    <w:adjustRightInd w:val="0"/>
                    <w:ind w:left="-105" w:leftChars="-50" w:right="-105" w:rightChars="-50"/>
                    <w:jc w:val="center"/>
                    <w:rPr>
                      <w:b/>
                      <w:szCs w:val="21"/>
                    </w:rPr>
                  </w:pPr>
                  <w:r>
                    <w:rPr>
                      <w:b/>
                      <w:szCs w:val="21"/>
                    </w:rPr>
                    <w:t>废物</w:t>
                  </w:r>
                </w:p>
                <w:p>
                  <w:pPr>
                    <w:adjustRightInd w:val="0"/>
                    <w:ind w:left="-105" w:leftChars="-50" w:right="-105" w:rightChars="-50"/>
                    <w:jc w:val="center"/>
                    <w:rPr>
                      <w:b/>
                      <w:szCs w:val="21"/>
                    </w:rPr>
                  </w:pPr>
                  <w:r>
                    <w:rPr>
                      <w:b/>
                      <w:szCs w:val="21"/>
                    </w:rPr>
                    <w:t>类别</w:t>
                  </w:r>
                </w:p>
              </w:tc>
              <w:tc>
                <w:tcPr>
                  <w:tcW w:w="598" w:type="pct"/>
                  <w:noWrap/>
                  <w:vAlign w:val="center"/>
                </w:tcPr>
                <w:p>
                  <w:pPr>
                    <w:adjustRightInd w:val="0"/>
                    <w:ind w:left="-105" w:leftChars="-50" w:right="-105" w:rightChars="-50"/>
                    <w:jc w:val="center"/>
                    <w:rPr>
                      <w:b/>
                      <w:szCs w:val="21"/>
                    </w:rPr>
                  </w:pPr>
                  <w:r>
                    <w:rPr>
                      <w:b/>
                      <w:szCs w:val="21"/>
                    </w:rPr>
                    <w:t>废物代码</w:t>
                  </w:r>
                </w:p>
              </w:tc>
              <w:tc>
                <w:tcPr>
                  <w:tcW w:w="387" w:type="pct"/>
                  <w:noWrap/>
                  <w:vAlign w:val="center"/>
                </w:tcPr>
                <w:p>
                  <w:pPr>
                    <w:adjustRightInd w:val="0"/>
                    <w:ind w:left="-105" w:leftChars="-50" w:right="-105" w:rightChars="-50"/>
                    <w:jc w:val="center"/>
                    <w:rPr>
                      <w:b/>
                      <w:szCs w:val="21"/>
                    </w:rPr>
                  </w:pPr>
                  <w:r>
                    <w:rPr>
                      <w:b/>
                      <w:szCs w:val="21"/>
                    </w:rPr>
                    <w:t>估算产生量</w:t>
                  </w:r>
                  <w:r>
                    <w:rPr>
                      <w:rFonts w:hint="eastAsia"/>
                      <w:b/>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93" w:type="pct"/>
                  <w:noWrap/>
                  <w:vAlign w:val="center"/>
                </w:tcPr>
                <w:p>
                  <w:pPr>
                    <w:adjustRightInd w:val="0"/>
                    <w:snapToGrid w:val="0"/>
                    <w:ind w:left="-105" w:leftChars="-50" w:right="-105" w:rightChars="-50"/>
                    <w:jc w:val="center"/>
                    <w:rPr>
                      <w:szCs w:val="21"/>
                    </w:rPr>
                  </w:pPr>
                  <w:r>
                    <w:rPr>
                      <w:szCs w:val="21"/>
                    </w:rPr>
                    <w:t>废金属</w:t>
                  </w:r>
                </w:p>
              </w:tc>
              <w:tc>
                <w:tcPr>
                  <w:tcW w:w="328" w:type="pct"/>
                  <w:vMerge w:val="restart"/>
                  <w:noWrap/>
                  <w:vAlign w:val="center"/>
                </w:tcPr>
                <w:p>
                  <w:pPr>
                    <w:adjustRightInd w:val="0"/>
                    <w:snapToGrid w:val="0"/>
                    <w:ind w:left="-105" w:leftChars="-50" w:right="-105" w:rightChars="-50"/>
                    <w:jc w:val="center"/>
                    <w:rPr>
                      <w:szCs w:val="21"/>
                    </w:rPr>
                  </w:pPr>
                  <w:r>
                    <w:rPr>
                      <w:rFonts w:hint="eastAsia"/>
                      <w:szCs w:val="21"/>
                    </w:rPr>
                    <w:t>一般固废</w:t>
                  </w:r>
                </w:p>
              </w:tc>
              <w:tc>
                <w:tcPr>
                  <w:tcW w:w="753" w:type="pct"/>
                  <w:noWrap/>
                  <w:vAlign w:val="center"/>
                </w:tcPr>
                <w:p>
                  <w:pPr>
                    <w:adjustRightInd w:val="0"/>
                    <w:snapToGrid w:val="0"/>
                    <w:ind w:left="-105" w:leftChars="-50" w:right="-105" w:rightChars="-50"/>
                    <w:jc w:val="center"/>
                    <w:rPr>
                      <w:szCs w:val="21"/>
                    </w:rPr>
                  </w:pPr>
                  <w:r>
                    <w:rPr>
                      <w:rFonts w:hint="eastAsia"/>
                      <w:szCs w:val="21"/>
                    </w:rPr>
                    <w:t>断料、金加工</w:t>
                  </w:r>
                </w:p>
              </w:tc>
              <w:tc>
                <w:tcPr>
                  <w:tcW w:w="264" w:type="pct"/>
                  <w:noWrap/>
                  <w:vAlign w:val="center"/>
                </w:tcPr>
                <w:p>
                  <w:pPr>
                    <w:adjustRightInd w:val="0"/>
                    <w:snapToGrid w:val="0"/>
                    <w:ind w:left="-105" w:leftChars="-50" w:right="-105" w:rightChars="-50"/>
                    <w:jc w:val="center"/>
                    <w:rPr>
                      <w:szCs w:val="21"/>
                    </w:rPr>
                  </w:pPr>
                  <w:r>
                    <w:rPr>
                      <w:szCs w:val="21"/>
                    </w:rPr>
                    <w:t>固态</w:t>
                  </w:r>
                </w:p>
              </w:tc>
              <w:tc>
                <w:tcPr>
                  <w:tcW w:w="902" w:type="pct"/>
                  <w:tcBorders>
                    <w:bottom w:val="single" w:color="auto" w:sz="4" w:space="0"/>
                  </w:tcBorders>
                  <w:noWrap/>
                  <w:vAlign w:val="center"/>
                </w:tcPr>
                <w:p>
                  <w:pPr>
                    <w:adjustRightInd w:val="0"/>
                    <w:snapToGrid w:val="0"/>
                    <w:ind w:left="-105" w:leftChars="-50" w:right="-105" w:rightChars="-50"/>
                    <w:jc w:val="center"/>
                  </w:pPr>
                  <w:r>
                    <w:rPr>
                      <w:szCs w:val="21"/>
                    </w:rPr>
                    <w:t>钢材</w:t>
                  </w:r>
                  <w:r>
                    <w:rPr>
                      <w:rFonts w:hint="eastAsia"/>
                      <w:szCs w:val="21"/>
                    </w:rPr>
                    <w:t>、</w:t>
                  </w:r>
                  <w:r>
                    <w:rPr>
                      <w:szCs w:val="21"/>
                    </w:rPr>
                    <w:t>铁</w:t>
                  </w:r>
                </w:p>
              </w:tc>
              <w:tc>
                <w:tcPr>
                  <w:tcW w:w="476" w:type="pct"/>
                  <w:tcBorders>
                    <w:bottom w:val="single" w:color="auto" w:sz="4" w:space="0"/>
                  </w:tcBorders>
                  <w:noWrap/>
                  <w:vAlign w:val="center"/>
                </w:tcPr>
                <w:p>
                  <w:pPr>
                    <w:adjustRightInd w:val="0"/>
                    <w:snapToGrid w:val="0"/>
                    <w:ind w:left="-105" w:leftChars="-50" w:right="-105" w:rightChars="-50"/>
                    <w:jc w:val="center"/>
                    <w:rPr>
                      <w:szCs w:val="21"/>
                    </w:rPr>
                  </w:pPr>
                  <w:r>
                    <w:rPr>
                      <w:rFonts w:hint="eastAsia"/>
                      <w:szCs w:val="21"/>
                    </w:rPr>
                    <w:t>-</w:t>
                  </w:r>
                </w:p>
              </w:tc>
              <w:tc>
                <w:tcPr>
                  <w:tcW w:w="320" w:type="pct"/>
                  <w:noWrap/>
                  <w:vAlign w:val="center"/>
                </w:tcPr>
                <w:p>
                  <w:pPr>
                    <w:ind w:left="-50" w:right="-50"/>
                    <w:jc w:val="center"/>
                    <w:rPr>
                      <w:szCs w:val="21"/>
                    </w:rPr>
                  </w:pPr>
                  <w:r>
                    <w:rPr>
                      <w:rFonts w:hint="eastAsia"/>
                      <w:szCs w:val="21"/>
                    </w:rPr>
                    <w:t>-</w:t>
                  </w:r>
                </w:p>
              </w:tc>
              <w:tc>
                <w:tcPr>
                  <w:tcW w:w="374" w:type="pct"/>
                  <w:noWrap/>
                  <w:vAlign w:val="center"/>
                </w:tcPr>
                <w:p>
                  <w:pPr>
                    <w:adjustRightInd w:val="0"/>
                    <w:ind w:left="-105" w:leftChars="-50" w:right="-105" w:rightChars="-50"/>
                    <w:jc w:val="center"/>
                    <w:rPr>
                      <w:szCs w:val="21"/>
                    </w:rPr>
                  </w:pPr>
                  <w:r>
                    <w:rPr>
                      <w:rFonts w:hint="eastAsia"/>
                      <w:szCs w:val="21"/>
                    </w:rPr>
                    <w:t>86</w:t>
                  </w:r>
                </w:p>
              </w:tc>
              <w:tc>
                <w:tcPr>
                  <w:tcW w:w="598" w:type="pct"/>
                  <w:noWrap/>
                  <w:vAlign w:val="center"/>
                </w:tcPr>
                <w:p>
                  <w:pPr>
                    <w:adjustRightInd w:val="0"/>
                    <w:ind w:left="-105" w:leftChars="-50" w:right="-105" w:rightChars="-50"/>
                    <w:jc w:val="center"/>
                    <w:rPr>
                      <w:szCs w:val="21"/>
                    </w:rPr>
                  </w:pPr>
                  <w:r>
                    <w:rPr>
                      <w:rFonts w:hint="eastAsia"/>
                      <w:szCs w:val="21"/>
                    </w:rPr>
                    <w:t>-</w:t>
                  </w:r>
                </w:p>
              </w:tc>
              <w:tc>
                <w:tcPr>
                  <w:tcW w:w="387" w:type="pct"/>
                  <w:noWrap/>
                  <w:vAlign w:val="center"/>
                </w:tcPr>
                <w:p>
                  <w:pPr>
                    <w:adjustRightInd w:val="0"/>
                    <w:snapToGrid w:val="0"/>
                    <w:ind w:left="-105" w:leftChars="-50" w:right="-105" w:rightChars="-50" w:firstLine="85"/>
                    <w:jc w:val="center"/>
                    <w:rPr>
                      <w:szCs w:val="21"/>
                    </w:rPr>
                  </w:pPr>
                  <w:r>
                    <w:rPr>
                      <w:rFonts w:hint="eastAsia"/>
                      <w:szCs w:val="21"/>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93" w:type="pct"/>
                  <w:noWrap/>
                  <w:vAlign w:val="center"/>
                </w:tcPr>
                <w:p>
                  <w:pPr>
                    <w:adjustRightInd w:val="0"/>
                    <w:snapToGrid w:val="0"/>
                    <w:ind w:left="-105" w:leftChars="-50" w:right="-105" w:rightChars="-50"/>
                    <w:jc w:val="center"/>
                    <w:rPr>
                      <w:szCs w:val="21"/>
                    </w:rPr>
                  </w:pPr>
                  <w:r>
                    <w:rPr>
                      <w:rFonts w:hint="eastAsia"/>
                      <w:szCs w:val="21"/>
                    </w:rPr>
                    <w:t>焊渣</w:t>
                  </w:r>
                </w:p>
              </w:tc>
              <w:tc>
                <w:tcPr>
                  <w:tcW w:w="328" w:type="pct"/>
                  <w:vMerge w:val="continue"/>
                  <w:noWrap/>
                  <w:vAlign w:val="center"/>
                </w:tcPr>
                <w:p>
                  <w:pPr>
                    <w:adjustRightInd w:val="0"/>
                    <w:snapToGrid w:val="0"/>
                    <w:ind w:left="-105" w:leftChars="-50" w:right="-105" w:rightChars="-50"/>
                    <w:jc w:val="center"/>
                    <w:rPr>
                      <w:szCs w:val="21"/>
                    </w:rPr>
                  </w:pPr>
                </w:p>
              </w:tc>
              <w:tc>
                <w:tcPr>
                  <w:tcW w:w="753" w:type="pct"/>
                  <w:noWrap/>
                  <w:vAlign w:val="center"/>
                </w:tcPr>
                <w:p>
                  <w:pPr>
                    <w:adjustRightInd w:val="0"/>
                    <w:snapToGrid w:val="0"/>
                    <w:ind w:left="-105" w:leftChars="-50" w:right="-105" w:rightChars="-50"/>
                    <w:jc w:val="center"/>
                    <w:rPr>
                      <w:szCs w:val="21"/>
                    </w:rPr>
                  </w:pPr>
                  <w:r>
                    <w:rPr>
                      <w:rFonts w:hint="eastAsia"/>
                      <w:szCs w:val="21"/>
                    </w:rPr>
                    <w:t>焊接</w:t>
                  </w:r>
                </w:p>
              </w:tc>
              <w:tc>
                <w:tcPr>
                  <w:tcW w:w="264" w:type="pct"/>
                  <w:noWrap/>
                  <w:vAlign w:val="center"/>
                </w:tcPr>
                <w:p>
                  <w:pPr>
                    <w:adjustRightInd w:val="0"/>
                    <w:snapToGrid w:val="0"/>
                    <w:ind w:left="-105" w:leftChars="-50" w:right="-105" w:rightChars="-50"/>
                    <w:jc w:val="center"/>
                    <w:rPr>
                      <w:szCs w:val="21"/>
                    </w:rPr>
                  </w:pPr>
                  <w:r>
                    <w:rPr>
                      <w:rFonts w:hint="eastAsia"/>
                      <w:szCs w:val="21"/>
                    </w:rPr>
                    <w:t>固态</w:t>
                  </w:r>
                </w:p>
              </w:tc>
              <w:tc>
                <w:tcPr>
                  <w:tcW w:w="902" w:type="pct"/>
                  <w:tcBorders>
                    <w:bottom w:val="single" w:color="auto" w:sz="4" w:space="0"/>
                  </w:tcBorders>
                  <w:noWrap/>
                  <w:vAlign w:val="center"/>
                </w:tcPr>
                <w:p>
                  <w:pPr>
                    <w:adjustRightInd w:val="0"/>
                    <w:snapToGrid w:val="0"/>
                    <w:ind w:left="-105" w:leftChars="-50" w:right="-105" w:rightChars="-50"/>
                    <w:jc w:val="center"/>
                    <w:rPr>
                      <w:szCs w:val="21"/>
                    </w:rPr>
                  </w:pPr>
                  <w:r>
                    <w:rPr>
                      <w:rFonts w:hint="eastAsia"/>
                      <w:szCs w:val="21"/>
                    </w:rPr>
                    <w:t>-</w:t>
                  </w:r>
                </w:p>
              </w:tc>
              <w:tc>
                <w:tcPr>
                  <w:tcW w:w="476" w:type="pct"/>
                  <w:tcBorders>
                    <w:bottom w:val="single" w:color="auto" w:sz="4" w:space="0"/>
                  </w:tcBorders>
                  <w:noWrap/>
                  <w:vAlign w:val="center"/>
                </w:tcPr>
                <w:p>
                  <w:pPr>
                    <w:adjustRightInd w:val="0"/>
                    <w:snapToGrid w:val="0"/>
                    <w:ind w:left="-105" w:leftChars="-50" w:right="-105" w:rightChars="-50"/>
                    <w:jc w:val="center"/>
                    <w:rPr>
                      <w:szCs w:val="21"/>
                    </w:rPr>
                  </w:pPr>
                  <w:r>
                    <w:rPr>
                      <w:rFonts w:hint="eastAsia"/>
                      <w:szCs w:val="21"/>
                    </w:rPr>
                    <w:t>-</w:t>
                  </w:r>
                </w:p>
              </w:tc>
              <w:tc>
                <w:tcPr>
                  <w:tcW w:w="320" w:type="pct"/>
                  <w:noWrap/>
                  <w:vAlign w:val="center"/>
                </w:tcPr>
                <w:p>
                  <w:pPr>
                    <w:ind w:left="-50" w:right="-50"/>
                    <w:jc w:val="center"/>
                    <w:rPr>
                      <w:szCs w:val="21"/>
                    </w:rPr>
                  </w:pPr>
                  <w:r>
                    <w:rPr>
                      <w:rFonts w:hint="eastAsia"/>
                      <w:szCs w:val="21"/>
                    </w:rPr>
                    <w:t>-</w:t>
                  </w:r>
                </w:p>
              </w:tc>
              <w:tc>
                <w:tcPr>
                  <w:tcW w:w="374" w:type="pct"/>
                  <w:noWrap/>
                  <w:vAlign w:val="center"/>
                </w:tcPr>
                <w:p>
                  <w:pPr>
                    <w:adjustRightInd w:val="0"/>
                    <w:ind w:left="-105" w:leftChars="-50" w:right="-105" w:rightChars="-50"/>
                    <w:jc w:val="center"/>
                    <w:rPr>
                      <w:szCs w:val="21"/>
                    </w:rPr>
                  </w:pPr>
                  <w:r>
                    <w:rPr>
                      <w:rFonts w:hint="eastAsia"/>
                      <w:szCs w:val="21"/>
                    </w:rPr>
                    <w:t>99</w:t>
                  </w:r>
                </w:p>
              </w:tc>
              <w:tc>
                <w:tcPr>
                  <w:tcW w:w="598" w:type="pct"/>
                  <w:noWrap/>
                  <w:vAlign w:val="center"/>
                </w:tcPr>
                <w:p>
                  <w:pPr>
                    <w:adjustRightInd w:val="0"/>
                    <w:ind w:left="-105" w:leftChars="-50" w:right="-105" w:rightChars="-50"/>
                    <w:jc w:val="center"/>
                    <w:rPr>
                      <w:szCs w:val="21"/>
                    </w:rPr>
                  </w:pPr>
                  <w:r>
                    <w:rPr>
                      <w:rFonts w:hint="eastAsia"/>
                      <w:szCs w:val="21"/>
                    </w:rPr>
                    <w:t>-</w:t>
                  </w:r>
                </w:p>
              </w:tc>
              <w:tc>
                <w:tcPr>
                  <w:tcW w:w="387" w:type="pct"/>
                  <w:noWrap/>
                  <w:vAlign w:val="center"/>
                </w:tcPr>
                <w:p>
                  <w:pPr>
                    <w:adjustRightInd w:val="0"/>
                    <w:snapToGrid w:val="0"/>
                    <w:ind w:left="-105" w:leftChars="-50" w:right="-105" w:rightChars="-50" w:firstLine="85"/>
                    <w:jc w:val="center"/>
                    <w:rPr>
                      <w:szCs w:val="21"/>
                    </w:rPr>
                  </w:pPr>
                  <w:r>
                    <w:rPr>
                      <w:rFonts w:hint="eastAsia"/>
                      <w:szCs w:val="21"/>
                    </w:rPr>
                    <w:t>0.2618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93" w:type="pct"/>
                  <w:noWrap/>
                  <w:vAlign w:val="center"/>
                </w:tcPr>
                <w:p>
                  <w:pPr>
                    <w:adjustRightInd w:val="0"/>
                    <w:snapToGrid w:val="0"/>
                    <w:ind w:left="-105" w:leftChars="-50" w:right="-105" w:rightChars="-50"/>
                    <w:jc w:val="center"/>
                    <w:rPr>
                      <w:szCs w:val="21"/>
                    </w:rPr>
                  </w:pPr>
                  <w:r>
                    <w:rPr>
                      <w:rFonts w:hint="eastAsia"/>
                      <w:szCs w:val="21"/>
                    </w:rPr>
                    <w:t>收集粉尘</w:t>
                  </w:r>
                </w:p>
              </w:tc>
              <w:tc>
                <w:tcPr>
                  <w:tcW w:w="328" w:type="pct"/>
                  <w:vMerge w:val="continue"/>
                  <w:noWrap/>
                  <w:vAlign w:val="center"/>
                </w:tcPr>
                <w:p>
                  <w:pPr>
                    <w:adjustRightInd w:val="0"/>
                    <w:snapToGrid w:val="0"/>
                    <w:ind w:left="-105" w:leftChars="-50" w:right="-105" w:rightChars="-50"/>
                    <w:jc w:val="center"/>
                    <w:rPr>
                      <w:szCs w:val="21"/>
                    </w:rPr>
                  </w:pPr>
                </w:p>
              </w:tc>
              <w:tc>
                <w:tcPr>
                  <w:tcW w:w="753" w:type="pct"/>
                  <w:noWrap/>
                  <w:vAlign w:val="center"/>
                </w:tcPr>
                <w:p>
                  <w:pPr>
                    <w:adjustRightInd w:val="0"/>
                    <w:snapToGrid w:val="0"/>
                    <w:ind w:left="-105" w:leftChars="-50" w:right="-105" w:rightChars="-50"/>
                    <w:jc w:val="center"/>
                    <w:rPr>
                      <w:szCs w:val="21"/>
                    </w:rPr>
                  </w:pPr>
                  <w:r>
                    <w:rPr>
                      <w:rFonts w:hint="eastAsia"/>
                      <w:szCs w:val="21"/>
                    </w:rPr>
                    <w:t>废气处理设施</w:t>
                  </w:r>
                </w:p>
              </w:tc>
              <w:tc>
                <w:tcPr>
                  <w:tcW w:w="264" w:type="pct"/>
                  <w:noWrap/>
                  <w:vAlign w:val="center"/>
                </w:tcPr>
                <w:p>
                  <w:pPr>
                    <w:adjustRightInd w:val="0"/>
                    <w:snapToGrid w:val="0"/>
                    <w:ind w:left="-105" w:leftChars="-50" w:right="-105" w:rightChars="-50"/>
                    <w:jc w:val="center"/>
                    <w:rPr>
                      <w:szCs w:val="21"/>
                    </w:rPr>
                  </w:pPr>
                  <w:r>
                    <w:rPr>
                      <w:rFonts w:hint="eastAsia"/>
                      <w:szCs w:val="21"/>
                    </w:rPr>
                    <w:t>固态</w:t>
                  </w:r>
                </w:p>
              </w:tc>
              <w:tc>
                <w:tcPr>
                  <w:tcW w:w="902" w:type="pct"/>
                  <w:tcBorders>
                    <w:bottom w:val="single" w:color="auto" w:sz="4" w:space="0"/>
                  </w:tcBorders>
                  <w:noWrap/>
                  <w:vAlign w:val="center"/>
                </w:tcPr>
                <w:p>
                  <w:pPr>
                    <w:adjustRightInd w:val="0"/>
                    <w:snapToGrid w:val="0"/>
                    <w:ind w:left="-105" w:leftChars="-50" w:right="-105" w:rightChars="-50"/>
                    <w:jc w:val="center"/>
                    <w:rPr>
                      <w:szCs w:val="21"/>
                    </w:rPr>
                  </w:pPr>
                  <w:r>
                    <w:rPr>
                      <w:rFonts w:hint="eastAsia"/>
                      <w:szCs w:val="21"/>
                    </w:rPr>
                    <w:t>粉尘</w:t>
                  </w:r>
                </w:p>
              </w:tc>
              <w:tc>
                <w:tcPr>
                  <w:tcW w:w="476" w:type="pct"/>
                  <w:tcBorders>
                    <w:bottom w:val="single" w:color="auto" w:sz="4" w:space="0"/>
                  </w:tcBorders>
                  <w:noWrap/>
                  <w:vAlign w:val="center"/>
                </w:tcPr>
                <w:p>
                  <w:pPr>
                    <w:adjustRightInd w:val="0"/>
                    <w:snapToGrid w:val="0"/>
                    <w:ind w:left="-105" w:leftChars="-50" w:right="-105" w:rightChars="-50"/>
                    <w:jc w:val="center"/>
                    <w:rPr>
                      <w:szCs w:val="21"/>
                    </w:rPr>
                  </w:pPr>
                  <w:r>
                    <w:rPr>
                      <w:rFonts w:hint="eastAsia"/>
                      <w:szCs w:val="21"/>
                    </w:rPr>
                    <w:t>-</w:t>
                  </w:r>
                </w:p>
              </w:tc>
              <w:tc>
                <w:tcPr>
                  <w:tcW w:w="320" w:type="pct"/>
                  <w:noWrap/>
                  <w:vAlign w:val="center"/>
                </w:tcPr>
                <w:p>
                  <w:pPr>
                    <w:ind w:left="-50" w:right="-50"/>
                    <w:jc w:val="center"/>
                    <w:rPr>
                      <w:szCs w:val="21"/>
                    </w:rPr>
                  </w:pPr>
                  <w:r>
                    <w:rPr>
                      <w:rFonts w:hint="eastAsia"/>
                      <w:szCs w:val="21"/>
                    </w:rPr>
                    <w:t>-</w:t>
                  </w:r>
                </w:p>
              </w:tc>
              <w:tc>
                <w:tcPr>
                  <w:tcW w:w="374" w:type="pct"/>
                  <w:noWrap/>
                  <w:vAlign w:val="center"/>
                </w:tcPr>
                <w:p>
                  <w:pPr>
                    <w:adjustRightInd w:val="0"/>
                    <w:ind w:left="-105" w:leftChars="-50" w:right="-105" w:rightChars="-50"/>
                    <w:jc w:val="center"/>
                    <w:rPr>
                      <w:szCs w:val="21"/>
                    </w:rPr>
                  </w:pPr>
                  <w:r>
                    <w:rPr>
                      <w:rFonts w:hint="eastAsia"/>
                      <w:szCs w:val="21"/>
                    </w:rPr>
                    <w:t>84</w:t>
                  </w:r>
                </w:p>
              </w:tc>
              <w:tc>
                <w:tcPr>
                  <w:tcW w:w="598" w:type="pct"/>
                  <w:noWrap/>
                  <w:vAlign w:val="center"/>
                </w:tcPr>
                <w:p>
                  <w:pPr>
                    <w:adjustRightInd w:val="0"/>
                    <w:ind w:left="-105" w:leftChars="-50" w:right="-105" w:rightChars="-50"/>
                    <w:jc w:val="center"/>
                    <w:rPr>
                      <w:szCs w:val="21"/>
                    </w:rPr>
                  </w:pPr>
                  <w:r>
                    <w:rPr>
                      <w:rFonts w:hint="eastAsia"/>
                      <w:szCs w:val="21"/>
                    </w:rPr>
                    <w:t>-</w:t>
                  </w:r>
                </w:p>
              </w:tc>
              <w:tc>
                <w:tcPr>
                  <w:tcW w:w="387" w:type="pct"/>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rPr>
                    <w:t>0.0</w:t>
                  </w:r>
                  <w:r>
                    <w:rPr>
                      <w:rFonts w:hint="eastAsia"/>
                      <w:szCs w:val="21"/>
                      <w:lang w:val="en-US" w:eastAsia="zh-CN"/>
                    </w:rPr>
                    <w:t>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93" w:type="pct"/>
                  <w:noWrap/>
                  <w:vAlign w:val="center"/>
                </w:tcPr>
                <w:p>
                  <w:pPr>
                    <w:adjustRightInd w:val="0"/>
                    <w:snapToGrid w:val="0"/>
                    <w:ind w:left="-105" w:leftChars="-50" w:right="-105" w:rightChars="-50"/>
                    <w:jc w:val="center"/>
                    <w:rPr>
                      <w:szCs w:val="21"/>
                    </w:rPr>
                  </w:pPr>
                  <w:r>
                    <w:rPr>
                      <w:rFonts w:hint="eastAsia"/>
                      <w:szCs w:val="21"/>
                    </w:rPr>
                    <w:t>废乳化液</w:t>
                  </w:r>
                </w:p>
              </w:tc>
              <w:tc>
                <w:tcPr>
                  <w:tcW w:w="328" w:type="pct"/>
                  <w:vMerge w:val="restart"/>
                  <w:noWrap/>
                  <w:vAlign w:val="center"/>
                </w:tcPr>
                <w:p>
                  <w:pPr>
                    <w:adjustRightInd w:val="0"/>
                    <w:snapToGrid w:val="0"/>
                    <w:ind w:left="-105" w:leftChars="-50" w:right="-105" w:rightChars="-50"/>
                    <w:jc w:val="center"/>
                    <w:rPr>
                      <w:szCs w:val="21"/>
                    </w:rPr>
                  </w:pPr>
                  <w:r>
                    <w:rPr>
                      <w:rFonts w:hint="eastAsia"/>
                      <w:szCs w:val="21"/>
                    </w:rPr>
                    <w:t>危险废物</w:t>
                  </w:r>
                </w:p>
              </w:tc>
              <w:tc>
                <w:tcPr>
                  <w:tcW w:w="753" w:type="pct"/>
                  <w:noWrap/>
                  <w:vAlign w:val="center"/>
                </w:tcPr>
                <w:p>
                  <w:pPr>
                    <w:adjustRightInd w:val="0"/>
                    <w:snapToGrid w:val="0"/>
                    <w:ind w:left="-105" w:leftChars="-50" w:right="-105" w:rightChars="-50"/>
                    <w:jc w:val="center"/>
                    <w:rPr>
                      <w:szCs w:val="21"/>
                    </w:rPr>
                  </w:pPr>
                  <w:r>
                    <w:rPr>
                      <w:rFonts w:hint="eastAsia"/>
                      <w:szCs w:val="21"/>
                    </w:rPr>
                    <w:t>断料、金加工</w:t>
                  </w:r>
                </w:p>
              </w:tc>
              <w:tc>
                <w:tcPr>
                  <w:tcW w:w="264" w:type="pct"/>
                  <w:noWrap/>
                  <w:vAlign w:val="center"/>
                </w:tcPr>
                <w:p>
                  <w:pPr>
                    <w:adjustRightInd w:val="0"/>
                    <w:snapToGrid w:val="0"/>
                    <w:ind w:left="-105" w:leftChars="-50" w:right="-105" w:rightChars="-50"/>
                    <w:jc w:val="center"/>
                    <w:rPr>
                      <w:szCs w:val="21"/>
                    </w:rPr>
                  </w:pPr>
                  <w:r>
                    <w:rPr>
                      <w:rFonts w:hint="eastAsia"/>
                      <w:szCs w:val="21"/>
                    </w:rPr>
                    <w:t>液态</w:t>
                  </w:r>
                </w:p>
              </w:tc>
              <w:tc>
                <w:tcPr>
                  <w:tcW w:w="902" w:type="pct"/>
                  <w:noWrap/>
                  <w:vAlign w:val="center"/>
                </w:tcPr>
                <w:p>
                  <w:pPr>
                    <w:adjustRightInd w:val="0"/>
                    <w:snapToGrid w:val="0"/>
                    <w:ind w:left="-105" w:leftChars="-50" w:right="-105" w:rightChars="-50"/>
                    <w:jc w:val="center"/>
                    <w:rPr>
                      <w:rFonts w:hint="eastAsia" w:eastAsia="宋体"/>
                      <w:lang w:val="en-US" w:eastAsia="zh-CN"/>
                    </w:rPr>
                  </w:pPr>
                  <w:r>
                    <w:rPr>
                      <w:rFonts w:hint="eastAsia"/>
                      <w:lang w:val="en-US" w:eastAsia="zh-CN"/>
                    </w:rPr>
                    <w:t>乳化液</w:t>
                  </w:r>
                </w:p>
              </w:tc>
              <w:tc>
                <w:tcPr>
                  <w:tcW w:w="476" w:type="pct"/>
                  <w:vMerge w:val="restart"/>
                  <w:noWrap/>
                  <w:vAlign w:val="center"/>
                </w:tcPr>
                <w:p>
                  <w:pPr>
                    <w:adjustRightInd w:val="0"/>
                    <w:snapToGrid w:val="0"/>
                    <w:ind w:left="-105" w:leftChars="-50" w:right="-105" w:rightChars="-50"/>
                    <w:jc w:val="center"/>
                    <w:rPr>
                      <w:szCs w:val="21"/>
                    </w:rPr>
                  </w:pPr>
                  <w:r>
                    <w:rPr>
                      <w:rFonts w:hint="eastAsia"/>
                      <w:szCs w:val="21"/>
                    </w:rPr>
                    <w:t>《国家危险废物名录》</w:t>
                  </w:r>
                </w:p>
              </w:tc>
              <w:tc>
                <w:tcPr>
                  <w:tcW w:w="320" w:type="pct"/>
                  <w:noWrap/>
                  <w:vAlign w:val="center"/>
                </w:tcPr>
                <w:p>
                  <w:pPr>
                    <w:ind w:left="-50" w:right="-50"/>
                    <w:jc w:val="center"/>
                    <w:rPr>
                      <w:szCs w:val="21"/>
                    </w:rPr>
                  </w:pPr>
                  <w:r>
                    <w:rPr>
                      <w:szCs w:val="21"/>
                    </w:rPr>
                    <w:t>T</w:t>
                  </w:r>
                </w:p>
              </w:tc>
              <w:tc>
                <w:tcPr>
                  <w:tcW w:w="374" w:type="pct"/>
                  <w:noWrap/>
                  <w:vAlign w:val="center"/>
                </w:tcPr>
                <w:p>
                  <w:pPr>
                    <w:adjustRightInd w:val="0"/>
                    <w:ind w:left="-105" w:leftChars="-50" w:right="-105" w:rightChars="-50"/>
                    <w:jc w:val="center"/>
                    <w:rPr>
                      <w:szCs w:val="21"/>
                    </w:rPr>
                  </w:pPr>
                  <w:r>
                    <w:rPr>
                      <w:szCs w:val="21"/>
                    </w:rPr>
                    <w:t>HW09</w:t>
                  </w:r>
                </w:p>
              </w:tc>
              <w:tc>
                <w:tcPr>
                  <w:tcW w:w="598" w:type="pct"/>
                  <w:noWrap/>
                  <w:vAlign w:val="center"/>
                </w:tcPr>
                <w:p>
                  <w:pPr>
                    <w:adjustRightInd w:val="0"/>
                    <w:ind w:left="-105" w:leftChars="-50" w:right="-105" w:rightChars="-50"/>
                    <w:jc w:val="center"/>
                    <w:rPr>
                      <w:szCs w:val="21"/>
                    </w:rPr>
                  </w:pPr>
                  <w:r>
                    <w:rPr>
                      <w:szCs w:val="21"/>
                    </w:rPr>
                    <w:t>900-006-09</w:t>
                  </w:r>
                </w:p>
              </w:tc>
              <w:tc>
                <w:tcPr>
                  <w:tcW w:w="387" w:type="pct"/>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1.26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93" w:type="pct"/>
                  <w:noWrap/>
                  <w:vAlign w:val="center"/>
                </w:tcPr>
                <w:p>
                  <w:pPr>
                    <w:adjustRightInd w:val="0"/>
                    <w:snapToGrid w:val="0"/>
                    <w:ind w:left="-105" w:leftChars="-50" w:right="-105" w:rightChars="-50"/>
                    <w:jc w:val="center"/>
                    <w:rPr>
                      <w:szCs w:val="21"/>
                    </w:rPr>
                  </w:pPr>
                  <w:r>
                    <w:rPr>
                      <w:rFonts w:hint="eastAsia"/>
                      <w:szCs w:val="21"/>
                    </w:rPr>
                    <w:t>废润滑油</w:t>
                  </w:r>
                </w:p>
              </w:tc>
              <w:tc>
                <w:tcPr>
                  <w:tcW w:w="328" w:type="pct"/>
                  <w:vMerge w:val="continue"/>
                  <w:noWrap/>
                  <w:vAlign w:val="center"/>
                </w:tcPr>
                <w:p>
                  <w:pPr>
                    <w:adjustRightInd w:val="0"/>
                    <w:snapToGrid w:val="0"/>
                    <w:ind w:left="-105" w:leftChars="-50" w:right="-105" w:rightChars="-50"/>
                    <w:jc w:val="center"/>
                    <w:rPr>
                      <w:szCs w:val="21"/>
                    </w:rPr>
                  </w:pPr>
                </w:p>
              </w:tc>
              <w:tc>
                <w:tcPr>
                  <w:tcW w:w="753" w:type="pct"/>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设备维护</w:t>
                  </w:r>
                </w:p>
              </w:tc>
              <w:tc>
                <w:tcPr>
                  <w:tcW w:w="264" w:type="pct"/>
                  <w:noWrap/>
                  <w:vAlign w:val="center"/>
                </w:tcPr>
                <w:p>
                  <w:pPr>
                    <w:adjustRightInd w:val="0"/>
                    <w:snapToGrid w:val="0"/>
                    <w:ind w:left="-105" w:leftChars="-50" w:right="-105" w:rightChars="-50"/>
                    <w:jc w:val="center"/>
                    <w:rPr>
                      <w:szCs w:val="21"/>
                    </w:rPr>
                  </w:pPr>
                  <w:r>
                    <w:rPr>
                      <w:rFonts w:hint="eastAsia"/>
                      <w:szCs w:val="21"/>
                      <w:lang w:val="en-US" w:eastAsia="zh-CN"/>
                    </w:rPr>
                    <w:t>液</w:t>
                  </w:r>
                  <w:r>
                    <w:rPr>
                      <w:rFonts w:hint="eastAsia"/>
                      <w:szCs w:val="21"/>
                    </w:rPr>
                    <w:t>态</w:t>
                  </w:r>
                </w:p>
              </w:tc>
              <w:tc>
                <w:tcPr>
                  <w:tcW w:w="902" w:type="pct"/>
                  <w:noWrap/>
                  <w:vAlign w:val="center"/>
                </w:tcPr>
                <w:p>
                  <w:pPr>
                    <w:adjustRightInd w:val="0"/>
                    <w:snapToGrid w:val="0"/>
                    <w:ind w:left="-105" w:leftChars="-50" w:right="-105" w:rightChars="-50"/>
                    <w:jc w:val="center"/>
                    <w:rPr>
                      <w:rFonts w:hint="eastAsia" w:eastAsia="宋体"/>
                      <w:lang w:val="en-US" w:eastAsia="zh-CN"/>
                    </w:rPr>
                  </w:pPr>
                  <w:r>
                    <w:rPr>
                      <w:rFonts w:hint="eastAsia"/>
                      <w:lang w:val="en-US" w:eastAsia="zh-CN"/>
                    </w:rPr>
                    <w:t>润滑油</w:t>
                  </w:r>
                </w:p>
              </w:tc>
              <w:tc>
                <w:tcPr>
                  <w:tcW w:w="476" w:type="pct"/>
                  <w:vMerge w:val="continue"/>
                  <w:noWrap/>
                  <w:vAlign w:val="center"/>
                </w:tcPr>
                <w:p>
                  <w:pPr>
                    <w:adjustRightInd w:val="0"/>
                    <w:snapToGrid w:val="0"/>
                    <w:ind w:left="-105" w:leftChars="-50" w:right="-105" w:rightChars="-50"/>
                    <w:jc w:val="center"/>
                    <w:rPr>
                      <w:szCs w:val="21"/>
                    </w:rPr>
                  </w:pPr>
                </w:p>
              </w:tc>
              <w:tc>
                <w:tcPr>
                  <w:tcW w:w="320" w:type="pct"/>
                  <w:noWrap/>
                  <w:vAlign w:val="center"/>
                </w:tcPr>
                <w:p>
                  <w:pPr>
                    <w:ind w:left="-50" w:right="-50"/>
                    <w:jc w:val="center"/>
                    <w:rPr>
                      <w:szCs w:val="21"/>
                    </w:rPr>
                  </w:pPr>
                  <w:r>
                    <w:rPr>
                      <w:rFonts w:hint="eastAsia"/>
                      <w:szCs w:val="21"/>
                    </w:rPr>
                    <w:t>T/</w:t>
                  </w:r>
                  <w:r>
                    <w:rPr>
                      <w:szCs w:val="21"/>
                    </w:rPr>
                    <w:t>I</w:t>
                  </w:r>
                </w:p>
              </w:tc>
              <w:tc>
                <w:tcPr>
                  <w:tcW w:w="374" w:type="pct"/>
                  <w:noWrap/>
                  <w:vAlign w:val="center"/>
                </w:tcPr>
                <w:p>
                  <w:pPr>
                    <w:adjustRightInd w:val="0"/>
                    <w:ind w:left="-105" w:leftChars="-50" w:right="-105" w:rightChars="-50"/>
                    <w:jc w:val="center"/>
                    <w:rPr>
                      <w:szCs w:val="21"/>
                    </w:rPr>
                  </w:pPr>
                  <w:r>
                    <w:rPr>
                      <w:rFonts w:hint="eastAsia"/>
                      <w:szCs w:val="21"/>
                    </w:rPr>
                    <w:t>HW08</w:t>
                  </w:r>
                </w:p>
              </w:tc>
              <w:tc>
                <w:tcPr>
                  <w:tcW w:w="598" w:type="pct"/>
                  <w:noWrap/>
                  <w:vAlign w:val="center"/>
                </w:tcPr>
                <w:p>
                  <w:pPr>
                    <w:adjustRightInd w:val="0"/>
                    <w:ind w:left="-105" w:leftChars="-50" w:right="-105" w:rightChars="-50"/>
                    <w:jc w:val="center"/>
                    <w:rPr>
                      <w:szCs w:val="21"/>
                    </w:rPr>
                  </w:pPr>
                  <w:r>
                    <w:rPr>
                      <w:rFonts w:hint="eastAsia"/>
                      <w:szCs w:val="21"/>
                    </w:rPr>
                    <w:t>900-249-08</w:t>
                  </w:r>
                </w:p>
              </w:tc>
              <w:tc>
                <w:tcPr>
                  <w:tcW w:w="387" w:type="pct"/>
                  <w:noWrap/>
                  <w:vAlign w:val="center"/>
                </w:tcPr>
                <w:p>
                  <w:pPr>
                    <w:adjustRightInd w:val="0"/>
                    <w:snapToGrid w:val="0"/>
                    <w:ind w:left="-105" w:leftChars="-50" w:right="-105" w:rightChars="-50" w:firstLine="85"/>
                    <w:jc w:val="center"/>
                    <w:rPr>
                      <w:szCs w:val="21"/>
                    </w:rPr>
                  </w:pPr>
                  <w:r>
                    <w:rPr>
                      <w:rFonts w:hint="eastAsia"/>
                      <w:szCs w:val="21"/>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93" w:type="pct"/>
                  <w:noWrap/>
                  <w:vAlign w:val="center"/>
                </w:tcPr>
                <w:p>
                  <w:pPr>
                    <w:adjustRightInd w:val="0"/>
                    <w:snapToGrid w:val="0"/>
                    <w:ind w:left="-105" w:leftChars="-50" w:right="-105" w:rightChars="-50"/>
                    <w:jc w:val="center"/>
                    <w:rPr>
                      <w:rFonts w:hint="default"/>
                      <w:szCs w:val="21"/>
                      <w:lang w:val="en-US" w:eastAsia="zh-CN"/>
                    </w:rPr>
                  </w:pPr>
                  <w:r>
                    <w:rPr>
                      <w:rFonts w:hint="eastAsia"/>
                      <w:szCs w:val="21"/>
                      <w:lang w:val="en-US" w:eastAsia="zh-CN"/>
                    </w:rPr>
                    <w:t>废油</w:t>
                  </w:r>
                </w:p>
              </w:tc>
              <w:tc>
                <w:tcPr>
                  <w:tcW w:w="328" w:type="pct"/>
                  <w:vMerge w:val="continue"/>
                  <w:noWrap/>
                  <w:vAlign w:val="center"/>
                </w:tcPr>
                <w:p>
                  <w:pPr>
                    <w:adjustRightInd w:val="0"/>
                    <w:snapToGrid w:val="0"/>
                    <w:ind w:left="-105" w:leftChars="-50" w:right="-105" w:rightChars="-50"/>
                    <w:jc w:val="center"/>
                    <w:rPr>
                      <w:szCs w:val="21"/>
                    </w:rPr>
                  </w:pPr>
                </w:p>
              </w:tc>
              <w:tc>
                <w:tcPr>
                  <w:tcW w:w="753" w:type="pct"/>
                  <w:noWrap/>
                  <w:vAlign w:val="center"/>
                </w:tcPr>
                <w:p>
                  <w:pPr>
                    <w:adjustRightInd w:val="0"/>
                    <w:snapToGrid w:val="0"/>
                    <w:ind w:left="-105" w:leftChars="-50" w:right="-105" w:rightChars="-50"/>
                    <w:jc w:val="center"/>
                    <w:rPr>
                      <w:rFonts w:hint="default"/>
                      <w:szCs w:val="21"/>
                      <w:lang w:val="en-US" w:eastAsia="zh-CN"/>
                    </w:rPr>
                  </w:pPr>
                  <w:r>
                    <w:rPr>
                      <w:rFonts w:hint="eastAsia"/>
                      <w:szCs w:val="21"/>
                      <w:lang w:val="en-US" w:eastAsia="zh-CN"/>
                    </w:rPr>
                    <w:t>废气处理设施</w:t>
                  </w:r>
                </w:p>
              </w:tc>
              <w:tc>
                <w:tcPr>
                  <w:tcW w:w="264" w:type="pct"/>
                  <w:noWrap/>
                  <w:vAlign w:val="center"/>
                </w:tcPr>
                <w:p>
                  <w:pPr>
                    <w:adjustRightInd w:val="0"/>
                    <w:snapToGrid w:val="0"/>
                    <w:ind w:left="-105" w:leftChars="-50" w:right="-105" w:rightChars="-50"/>
                    <w:jc w:val="center"/>
                    <w:rPr>
                      <w:rFonts w:hint="default"/>
                      <w:szCs w:val="21"/>
                      <w:lang w:val="en-US" w:eastAsia="zh-CN"/>
                    </w:rPr>
                  </w:pPr>
                  <w:r>
                    <w:rPr>
                      <w:rFonts w:hint="eastAsia"/>
                      <w:szCs w:val="21"/>
                      <w:lang w:val="en-US" w:eastAsia="zh-CN"/>
                    </w:rPr>
                    <w:t>液态</w:t>
                  </w:r>
                </w:p>
              </w:tc>
              <w:tc>
                <w:tcPr>
                  <w:tcW w:w="902" w:type="pct"/>
                  <w:noWrap/>
                  <w:vAlign w:val="center"/>
                </w:tcPr>
                <w:p>
                  <w:pPr>
                    <w:adjustRightInd w:val="0"/>
                    <w:snapToGrid w:val="0"/>
                    <w:ind w:left="-105" w:leftChars="-50" w:right="-105" w:rightChars="-50"/>
                    <w:jc w:val="center"/>
                    <w:rPr>
                      <w:rFonts w:hint="default"/>
                      <w:lang w:val="en-US" w:eastAsia="zh-CN"/>
                    </w:rPr>
                  </w:pPr>
                  <w:r>
                    <w:rPr>
                      <w:rFonts w:hint="eastAsia"/>
                      <w:lang w:val="en-US" w:eastAsia="zh-CN"/>
                    </w:rPr>
                    <w:t>矿物油</w:t>
                  </w:r>
                </w:p>
              </w:tc>
              <w:tc>
                <w:tcPr>
                  <w:tcW w:w="476" w:type="pct"/>
                  <w:vMerge w:val="continue"/>
                  <w:noWrap/>
                  <w:vAlign w:val="center"/>
                </w:tcPr>
                <w:p>
                  <w:pPr>
                    <w:adjustRightInd w:val="0"/>
                    <w:snapToGrid w:val="0"/>
                    <w:ind w:left="-105" w:leftChars="-50" w:right="-105" w:rightChars="-50"/>
                    <w:jc w:val="center"/>
                    <w:rPr>
                      <w:szCs w:val="21"/>
                    </w:rPr>
                  </w:pPr>
                </w:p>
              </w:tc>
              <w:tc>
                <w:tcPr>
                  <w:tcW w:w="320" w:type="pct"/>
                  <w:noWrap/>
                  <w:vAlign w:val="center"/>
                </w:tcPr>
                <w:p>
                  <w:pPr>
                    <w:ind w:left="-50" w:leftChars="0" w:right="-50" w:rightChars="0"/>
                    <w:jc w:val="center"/>
                    <w:rPr>
                      <w:rFonts w:hint="eastAsia" w:ascii="Times New Roman" w:hAnsi="Times New Roman" w:eastAsia="宋体" w:cs="Times New Roman"/>
                      <w:kern w:val="2"/>
                      <w:sz w:val="21"/>
                      <w:szCs w:val="21"/>
                      <w:lang w:val="en-US" w:eastAsia="zh-CN" w:bidi="ar-SA"/>
                    </w:rPr>
                  </w:pPr>
                  <w:r>
                    <w:rPr>
                      <w:rFonts w:hint="eastAsia"/>
                      <w:szCs w:val="21"/>
                    </w:rPr>
                    <w:t>T/I</w:t>
                  </w:r>
                </w:p>
              </w:tc>
              <w:tc>
                <w:tcPr>
                  <w:tcW w:w="374" w:type="pct"/>
                  <w:noWrap/>
                  <w:vAlign w:val="center"/>
                </w:tcPr>
                <w:p>
                  <w:pPr>
                    <w:adjustRightIn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HW08</w:t>
                  </w:r>
                </w:p>
              </w:tc>
              <w:tc>
                <w:tcPr>
                  <w:tcW w:w="598" w:type="pct"/>
                  <w:noWrap/>
                  <w:vAlign w:val="center"/>
                </w:tcPr>
                <w:p>
                  <w:pPr>
                    <w:adjustRightIn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900-</w:t>
                  </w:r>
                  <w:r>
                    <w:rPr>
                      <w:szCs w:val="21"/>
                    </w:rPr>
                    <w:t>249</w:t>
                  </w:r>
                  <w:r>
                    <w:rPr>
                      <w:rFonts w:hint="eastAsia"/>
                      <w:szCs w:val="21"/>
                    </w:rPr>
                    <w:t>-08</w:t>
                  </w:r>
                </w:p>
              </w:tc>
              <w:tc>
                <w:tcPr>
                  <w:tcW w:w="387" w:type="pct"/>
                  <w:noWrap/>
                  <w:vAlign w:val="center"/>
                </w:tcPr>
                <w:p>
                  <w:pPr>
                    <w:adjustRightInd w:val="0"/>
                    <w:snapToGrid w:val="0"/>
                    <w:ind w:left="-105" w:leftChars="-50" w:right="-105" w:rightChars="-50" w:firstLine="85"/>
                    <w:jc w:val="center"/>
                    <w:rPr>
                      <w:rFonts w:hint="default"/>
                      <w:szCs w:val="21"/>
                      <w:lang w:val="en-US" w:eastAsia="zh-CN"/>
                    </w:rPr>
                  </w:pPr>
                  <w:r>
                    <w:rPr>
                      <w:rFonts w:hint="eastAsia"/>
                      <w:szCs w:val="21"/>
                      <w:lang w:val="en-US" w:eastAsia="zh-CN"/>
                    </w:rPr>
                    <w:t>0.0243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93" w:type="pct"/>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废包装桶</w:t>
                  </w:r>
                </w:p>
              </w:tc>
              <w:tc>
                <w:tcPr>
                  <w:tcW w:w="328" w:type="pct"/>
                  <w:vMerge w:val="continue"/>
                  <w:noWrap/>
                  <w:vAlign w:val="center"/>
                </w:tcPr>
                <w:p>
                  <w:pPr>
                    <w:adjustRightInd w:val="0"/>
                    <w:snapToGrid w:val="0"/>
                    <w:ind w:left="-105" w:leftChars="-50" w:right="-105" w:rightChars="-50"/>
                    <w:jc w:val="center"/>
                    <w:rPr>
                      <w:szCs w:val="21"/>
                    </w:rPr>
                  </w:pPr>
                </w:p>
              </w:tc>
              <w:tc>
                <w:tcPr>
                  <w:tcW w:w="753" w:type="pct"/>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原料使用</w:t>
                  </w:r>
                </w:p>
              </w:tc>
              <w:tc>
                <w:tcPr>
                  <w:tcW w:w="264" w:type="pct"/>
                  <w:noWrap/>
                  <w:vAlign w:val="center"/>
                </w:tcPr>
                <w:p>
                  <w:pPr>
                    <w:adjustRightInd w:val="0"/>
                    <w:snapToGrid w:val="0"/>
                    <w:ind w:left="-105" w:leftChars="-50" w:right="-105" w:rightChars="-50"/>
                    <w:jc w:val="center"/>
                    <w:rPr>
                      <w:rFonts w:hint="eastAsia" w:eastAsia="宋体"/>
                      <w:szCs w:val="21"/>
                      <w:lang w:val="en-US" w:eastAsia="zh-CN"/>
                    </w:rPr>
                  </w:pPr>
                  <w:r>
                    <w:rPr>
                      <w:rFonts w:hint="eastAsia"/>
                      <w:szCs w:val="21"/>
                      <w:lang w:val="en-US" w:eastAsia="zh-CN"/>
                    </w:rPr>
                    <w:t>固态</w:t>
                  </w:r>
                </w:p>
              </w:tc>
              <w:tc>
                <w:tcPr>
                  <w:tcW w:w="902" w:type="pct"/>
                  <w:noWrap/>
                  <w:vAlign w:val="center"/>
                </w:tcPr>
                <w:p>
                  <w:pPr>
                    <w:adjustRightInd w:val="0"/>
                    <w:snapToGrid w:val="0"/>
                    <w:ind w:left="-105" w:leftChars="-50" w:right="-105" w:rightChars="-50"/>
                    <w:jc w:val="center"/>
                    <w:rPr>
                      <w:rFonts w:hint="default" w:eastAsia="宋体"/>
                      <w:lang w:val="en-US" w:eastAsia="zh-CN"/>
                    </w:rPr>
                  </w:pPr>
                  <w:r>
                    <w:rPr>
                      <w:rFonts w:hint="eastAsia"/>
                      <w:lang w:val="en-US" w:eastAsia="zh-CN"/>
                    </w:rPr>
                    <w:t>包装桶、矿物油</w:t>
                  </w:r>
                </w:p>
              </w:tc>
              <w:tc>
                <w:tcPr>
                  <w:tcW w:w="476" w:type="pct"/>
                  <w:vMerge w:val="continue"/>
                  <w:noWrap/>
                  <w:vAlign w:val="center"/>
                </w:tcPr>
                <w:p>
                  <w:pPr>
                    <w:adjustRightInd w:val="0"/>
                    <w:snapToGrid w:val="0"/>
                    <w:ind w:left="-105" w:leftChars="-50" w:right="-105" w:rightChars="-50"/>
                    <w:jc w:val="center"/>
                    <w:rPr>
                      <w:szCs w:val="21"/>
                    </w:rPr>
                  </w:pPr>
                </w:p>
              </w:tc>
              <w:tc>
                <w:tcPr>
                  <w:tcW w:w="320" w:type="pct"/>
                  <w:noWrap/>
                  <w:vAlign w:val="center"/>
                </w:tcPr>
                <w:p>
                  <w:pPr>
                    <w:ind w:left="-50" w:leftChars="0" w:right="-50" w:rightChars="0"/>
                    <w:jc w:val="center"/>
                    <w:rPr>
                      <w:rFonts w:hint="eastAsia" w:ascii="Times New Roman" w:hAnsi="Times New Roman" w:eastAsia="宋体" w:cs="Times New Roman"/>
                      <w:kern w:val="2"/>
                      <w:sz w:val="21"/>
                      <w:szCs w:val="21"/>
                      <w:lang w:val="en-US" w:eastAsia="zh-CN" w:bidi="ar-SA"/>
                    </w:rPr>
                  </w:pPr>
                  <w:r>
                    <w:rPr>
                      <w:rFonts w:hint="eastAsia"/>
                      <w:szCs w:val="21"/>
                    </w:rPr>
                    <w:t>T/</w:t>
                  </w:r>
                  <w:r>
                    <w:rPr>
                      <w:szCs w:val="21"/>
                    </w:rPr>
                    <w:t>In</w:t>
                  </w:r>
                </w:p>
              </w:tc>
              <w:tc>
                <w:tcPr>
                  <w:tcW w:w="374" w:type="pct"/>
                  <w:noWrap/>
                  <w:vAlign w:val="center"/>
                </w:tcPr>
                <w:p>
                  <w:pPr>
                    <w:adjustRightIn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HW49</w:t>
                  </w:r>
                </w:p>
              </w:tc>
              <w:tc>
                <w:tcPr>
                  <w:tcW w:w="598" w:type="pct"/>
                  <w:noWrap/>
                  <w:vAlign w:val="center"/>
                </w:tcPr>
                <w:p>
                  <w:pPr>
                    <w:adjustRightIn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900-041-49</w:t>
                  </w:r>
                </w:p>
              </w:tc>
              <w:tc>
                <w:tcPr>
                  <w:tcW w:w="387" w:type="pct"/>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93" w:type="pct"/>
                  <w:noWrap/>
                  <w:vAlign w:val="center"/>
                </w:tcPr>
                <w:p>
                  <w:pPr>
                    <w:adjustRightInd w:val="0"/>
                    <w:snapToGrid w:val="0"/>
                    <w:ind w:left="-105" w:leftChars="-50" w:right="-105" w:rightChars="-50"/>
                    <w:jc w:val="center"/>
                    <w:rPr>
                      <w:szCs w:val="21"/>
                    </w:rPr>
                  </w:pPr>
                  <w:r>
                    <w:rPr>
                      <w:rFonts w:hint="eastAsia"/>
                      <w:szCs w:val="21"/>
                    </w:rPr>
                    <w:t>含油废抹布</w:t>
                  </w:r>
                </w:p>
              </w:tc>
              <w:tc>
                <w:tcPr>
                  <w:tcW w:w="328" w:type="pct"/>
                  <w:vMerge w:val="continue"/>
                  <w:noWrap/>
                  <w:vAlign w:val="center"/>
                </w:tcPr>
                <w:p>
                  <w:pPr>
                    <w:adjustRightInd w:val="0"/>
                    <w:snapToGrid w:val="0"/>
                    <w:ind w:left="-105" w:leftChars="-50" w:right="-105" w:rightChars="-50"/>
                    <w:jc w:val="center"/>
                    <w:rPr>
                      <w:szCs w:val="21"/>
                    </w:rPr>
                  </w:pPr>
                </w:p>
              </w:tc>
              <w:tc>
                <w:tcPr>
                  <w:tcW w:w="753" w:type="pct"/>
                  <w:noWrap/>
                  <w:vAlign w:val="center"/>
                </w:tcPr>
                <w:p>
                  <w:pPr>
                    <w:adjustRightInd w:val="0"/>
                    <w:snapToGrid w:val="0"/>
                    <w:ind w:left="-105" w:leftChars="-50" w:right="-105" w:rightChars="-50"/>
                    <w:jc w:val="center"/>
                    <w:rPr>
                      <w:szCs w:val="21"/>
                    </w:rPr>
                  </w:pPr>
                  <w:r>
                    <w:rPr>
                      <w:rFonts w:hint="eastAsia"/>
                      <w:szCs w:val="21"/>
                    </w:rPr>
                    <w:t>设备维护</w:t>
                  </w:r>
                </w:p>
              </w:tc>
              <w:tc>
                <w:tcPr>
                  <w:tcW w:w="264" w:type="pct"/>
                  <w:noWrap/>
                  <w:vAlign w:val="center"/>
                </w:tcPr>
                <w:p>
                  <w:pPr>
                    <w:adjustRightInd w:val="0"/>
                    <w:snapToGrid w:val="0"/>
                    <w:ind w:left="-105" w:leftChars="-50" w:right="-105" w:rightChars="-50"/>
                    <w:jc w:val="center"/>
                    <w:rPr>
                      <w:szCs w:val="21"/>
                    </w:rPr>
                  </w:pPr>
                  <w:r>
                    <w:rPr>
                      <w:szCs w:val="21"/>
                    </w:rPr>
                    <w:t>固态</w:t>
                  </w:r>
                </w:p>
              </w:tc>
              <w:tc>
                <w:tcPr>
                  <w:tcW w:w="902" w:type="pct"/>
                  <w:noWrap/>
                  <w:vAlign w:val="center"/>
                </w:tcPr>
                <w:p>
                  <w:pPr>
                    <w:autoSpaceDE w:val="0"/>
                    <w:autoSpaceDN w:val="0"/>
                    <w:adjustRightInd w:val="0"/>
                    <w:snapToGrid w:val="0"/>
                    <w:jc w:val="center"/>
                    <w:rPr>
                      <w:szCs w:val="21"/>
                    </w:rPr>
                  </w:pPr>
                  <w:r>
                    <w:rPr>
                      <w:rFonts w:hint="eastAsia"/>
                      <w:szCs w:val="21"/>
                    </w:rPr>
                    <w:t>矿物油、</w:t>
                  </w:r>
                  <w:r>
                    <w:rPr>
                      <w:szCs w:val="21"/>
                    </w:rPr>
                    <w:t>布纤维</w:t>
                  </w:r>
                </w:p>
              </w:tc>
              <w:tc>
                <w:tcPr>
                  <w:tcW w:w="476" w:type="pct"/>
                  <w:vMerge w:val="continue"/>
                  <w:noWrap/>
                  <w:vAlign w:val="center"/>
                </w:tcPr>
                <w:p>
                  <w:pPr>
                    <w:adjustRightInd w:val="0"/>
                    <w:snapToGrid w:val="0"/>
                    <w:ind w:left="-105" w:leftChars="-50" w:right="-105" w:rightChars="-50"/>
                    <w:jc w:val="center"/>
                    <w:rPr>
                      <w:szCs w:val="21"/>
                    </w:rPr>
                  </w:pPr>
                </w:p>
              </w:tc>
              <w:tc>
                <w:tcPr>
                  <w:tcW w:w="320" w:type="pct"/>
                  <w:noWrap/>
                  <w:vAlign w:val="center"/>
                </w:tcPr>
                <w:p>
                  <w:pPr>
                    <w:ind w:left="-50" w:right="-50"/>
                    <w:jc w:val="center"/>
                    <w:rPr>
                      <w:szCs w:val="21"/>
                    </w:rPr>
                  </w:pPr>
                  <w:r>
                    <w:rPr>
                      <w:rFonts w:hint="eastAsia"/>
                      <w:szCs w:val="21"/>
                    </w:rPr>
                    <w:t>T/</w:t>
                  </w:r>
                  <w:r>
                    <w:rPr>
                      <w:szCs w:val="21"/>
                    </w:rPr>
                    <w:t>In</w:t>
                  </w:r>
                </w:p>
              </w:tc>
              <w:tc>
                <w:tcPr>
                  <w:tcW w:w="374" w:type="pct"/>
                  <w:noWrap/>
                  <w:vAlign w:val="center"/>
                </w:tcPr>
                <w:p>
                  <w:pPr>
                    <w:adjustRightInd w:val="0"/>
                    <w:ind w:left="-105" w:leftChars="-50" w:right="-105" w:rightChars="-50"/>
                    <w:jc w:val="center"/>
                    <w:rPr>
                      <w:szCs w:val="21"/>
                    </w:rPr>
                  </w:pPr>
                  <w:r>
                    <w:rPr>
                      <w:rFonts w:hint="eastAsia"/>
                      <w:szCs w:val="21"/>
                    </w:rPr>
                    <w:t>HW49</w:t>
                  </w:r>
                </w:p>
              </w:tc>
              <w:tc>
                <w:tcPr>
                  <w:tcW w:w="598" w:type="pct"/>
                  <w:noWrap/>
                  <w:vAlign w:val="center"/>
                </w:tcPr>
                <w:p>
                  <w:pPr>
                    <w:adjustRightInd w:val="0"/>
                    <w:ind w:left="-105" w:leftChars="-50" w:right="-105" w:rightChars="-50"/>
                    <w:jc w:val="center"/>
                    <w:rPr>
                      <w:szCs w:val="21"/>
                    </w:rPr>
                  </w:pPr>
                  <w:r>
                    <w:rPr>
                      <w:rFonts w:hint="eastAsia"/>
                      <w:szCs w:val="21"/>
                    </w:rPr>
                    <w:t>900-041-49</w:t>
                  </w:r>
                </w:p>
              </w:tc>
              <w:tc>
                <w:tcPr>
                  <w:tcW w:w="387" w:type="pct"/>
                  <w:noWrap/>
                  <w:vAlign w:val="center"/>
                </w:tcPr>
                <w:p>
                  <w:pPr>
                    <w:adjustRightInd w:val="0"/>
                    <w:snapToGrid w:val="0"/>
                    <w:ind w:left="-105" w:leftChars="-50" w:right="-105" w:rightChars="-50" w:firstLine="85"/>
                    <w:jc w:val="center"/>
                    <w:rPr>
                      <w:szCs w:val="21"/>
                    </w:rPr>
                  </w:pPr>
                  <w:r>
                    <w:rPr>
                      <w:rFonts w:hint="eastAsia"/>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93" w:type="pct"/>
                  <w:noWrap/>
                  <w:vAlign w:val="center"/>
                </w:tcPr>
                <w:p>
                  <w:pPr>
                    <w:adjustRightInd w:val="0"/>
                    <w:snapToGrid w:val="0"/>
                    <w:ind w:left="-105" w:leftChars="-50" w:right="-105" w:rightChars="-50"/>
                    <w:jc w:val="center"/>
                    <w:rPr>
                      <w:szCs w:val="21"/>
                    </w:rPr>
                  </w:pPr>
                  <w:r>
                    <w:rPr>
                      <w:szCs w:val="21"/>
                    </w:rPr>
                    <w:t>生活垃圾</w:t>
                  </w:r>
                </w:p>
              </w:tc>
              <w:tc>
                <w:tcPr>
                  <w:tcW w:w="328" w:type="pct"/>
                  <w:noWrap/>
                  <w:vAlign w:val="center"/>
                </w:tcPr>
                <w:p>
                  <w:pPr>
                    <w:adjustRightInd w:val="0"/>
                    <w:snapToGrid w:val="0"/>
                    <w:ind w:left="-105" w:leftChars="-50" w:right="-105" w:rightChars="-50"/>
                    <w:jc w:val="center"/>
                    <w:rPr>
                      <w:szCs w:val="21"/>
                    </w:rPr>
                  </w:pPr>
                  <w:r>
                    <w:rPr>
                      <w:rFonts w:hint="eastAsia"/>
                      <w:szCs w:val="21"/>
                    </w:rPr>
                    <w:t>一般废物</w:t>
                  </w:r>
                </w:p>
              </w:tc>
              <w:tc>
                <w:tcPr>
                  <w:tcW w:w="753" w:type="pct"/>
                  <w:noWrap/>
                  <w:vAlign w:val="center"/>
                </w:tcPr>
                <w:p>
                  <w:pPr>
                    <w:adjustRightInd w:val="0"/>
                    <w:snapToGrid w:val="0"/>
                    <w:ind w:left="-105" w:leftChars="-50" w:right="-105" w:rightChars="-50"/>
                    <w:jc w:val="center"/>
                    <w:rPr>
                      <w:szCs w:val="21"/>
                    </w:rPr>
                  </w:pPr>
                  <w:r>
                    <w:rPr>
                      <w:szCs w:val="21"/>
                    </w:rPr>
                    <w:t>员工</w:t>
                  </w:r>
                </w:p>
              </w:tc>
              <w:tc>
                <w:tcPr>
                  <w:tcW w:w="264" w:type="pct"/>
                  <w:noWrap/>
                  <w:vAlign w:val="center"/>
                </w:tcPr>
                <w:p>
                  <w:pPr>
                    <w:adjustRightInd w:val="0"/>
                    <w:snapToGrid w:val="0"/>
                    <w:ind w:left="-105" w:leftChars="-50" w:right="-105" w:rightChars="-50"/>
                    <w:jc w:val="center"/>
                    <w:rPr>
                      <w:szCs w:val="21"/>
                    </w:rPr>
                  </w:pPr>
                  <w:r>
                    <w:rPr>
                      <w:szCs w:val="21"/>
                    </w:rPr>
                    <w:t>固态</w:t>
                  </w:r>
                </w:p>
              </w:tc>
              <w:tc>
                <w:tcPr>
                  <w:tcW w:w="902" w:type="pct"/>
                  <w:noWrap/>
                  <w:vAlign w:val="center"/>
                </w:tcPr>
                <w:p>
                  <w:pPr>
                    <w:adjustRightInd w:val="0"/>
                    <w:snapToGrid w:val="0"/>
                    <w:jc w:val="center"/>
                    <w:rPr>
                      <w:szCs w:val="21"/>
                    </w:rPr>
                  </w:pPr>
                  <w:r>
                    <w:rPr>
                      <w:rFonts w:hint="eastAsia"/>
                      <w:snapToGrid w:val="0"/>
                      <w:kern w:val="0"/>
                      <w:szCs w:val="21"/>
                    </w:rPr>
                    <w:t>办公废物</w:t>
                  </w:r>
                </w:p>
              </w:tc>
              <w:tc>
                <w:tcPr>
                  <w:tcW w:w="476" w:type="pct"/>
                  <w:noWrap/>
                  <w:vAlign w:val="center"/>
                </w:tcPr>
                <w:p>
                  <w:pPr>
                    <w:adjustRightInd w:val="0"/>
                    <w:snapToGrid w:val="0"/>
                    <w:ind w:left="-105" w:leftChars="-50" w:right="-105" w:rightChars="-50"/>
                    <w:jc w:val="center"/>
                    <w:rPr>
                      <w:szCs w:val="21"/>
                    </w:rPr>
                  </w:pPr>
                  <w:r>
                    <w:rPr>
                      <w:rFonts w:hint="eastAsia"/>
                      <w:szCs w:val="21"/>
                    </w:rPr>
                    <w:t>-</w:t>
                  </w:r>
                </w:p>
              </w:tc>
              <w:tc>
                <w:tcPr>
                  <w:tcW w:w="320" w:type="pct"/>
                  <w:noWrap/>
                  <w:vAlign w:val="center"/>
                </w:tcPr>
                <w:p>
                  <w:pPr>
                    <w:ind w:left="-50" w:right="-50"/>
                    <w:jc w:val="center"/>
                    <w:rPr>
                      <w:szCs w:val="21"/>
                    </w:rPr>
                  </w:pPr>
                  <w:r>
                    <w:rPr>
                      <w:rFonts w:hint="eastAsia"/>
                      <w:szCs w:val="21"/>
                    </w:rPr>
                    <w:t>-</w:t>
                  </w:r>
                </w:p>
              </w:tc>
              <w:tc>
                <w:tcPr>
                  <w:tcW w:w="374" w:type="pct"/>
                  <w:noWrap/>
                  <w:vAlign w:val="center"/>
                </w:tcPr>
                <w:p>
                  <w:pPr>
                    <w:adjustRightInd w:val="0"/>
                    <w:ind w:left="-105" w:leftChars="-50" w:right="-105" w:rightChars="-50"/>
                    <w:jc w:val="center"/>
                    <w:rPr>
                      <w:szCs w:val="21"/>
                    </w:rPr>
                  </w:pPr>
                  <w:r>
                    <w:rPr>
                      <w:rFonts w:hint="eastAsia"/>
                      <w:szCs w:val="21"/>
                    </w:rPr>
                    <w:t>99</w:t>
                  </w:r>
                </w:p>
              </w:tc>
              <w:tc>
                <w:tcPr>
                  <w:tcW w:w="598" w:type="pct"/>
                  <w:noWrap/>
                  <w:vAlign w:val="center"/>
                </w:tcPr>
                <w:p>
                  <w:pPr>
                    <w:adjustRightInd w:val="0"/>
                    <w:ind w:left="-105" w:leftChars="-50" w:right="-105" w:rightChars="-50"/>
                    <w:jc w:val="center"/>
                    <w:rPr>
                      <w:szCs w:val="21"/>
                    </w:rPr>
                  </w:pPr>
                  <w:r>
                    <w:rPr>
                      <w:rFonts w:hint="eastAsia"/>
                      <w:szCs w:val="21"/>
                    </w:rPr>
                    <w:t>-</w:t>
                  </w:r>
                </w:p>
              </w:tc>
              <w:tc>
                <w:tcPr>
                  <w:tcW w:w="387" w:type="pct"/>
                  <w:noWrap/>
                  <w:vAlign w:val="center"/>
                </w:tcPr>
                <w:p>
                  <w:pPr>
                    <w:adjustRightInd w:val="0"/>
                    <w:snapToGrid w:val="0"/>
                    <w:ind w:left="-105" w:leftChars="-50" w:right="-105" w:rightChars="-50" w:firstLine="85"/>
                    <w:jc w:val="center"/>
                    <w:rPr>
                      <w:szCs w:val="21"/>
                    </w:rPr>
                  </w:pPr>
                  <w:r>
                    <w:rPr>
                      <w:rFonts w:hint="eastAsia"/>
                      <w:szCs w:val="21"/>
                    </w:rPr>
                    <w:t>3.6</w:t>
                  </w:r>
                </w:p>
              </w:tc>
            </w:tr>
          </w:tbl>
          <w:p>
            <w:pPr>
              <w:adjustRightInd w:val="0"/>
              <w:snapToGrid w:val="0"/>
              <w:jc w:val="left"/>
              <w:rPr>
                <w:sz w:val="18"/>
                <w:szCs w:val="18"/>
              </w:rPr>
            </w:pPr>
            <w:r>
              <w:rPr>
                <w:rFonts w:hint="eastAsia"/>
                <w:sz w:val="18"/>
                <w:szCs w:val="18"/>
              </w:rPr>
              <w:t>*注：危险特性，包括T（毒性）、感染性（In）、易燃性（I）。</w:t>
            </w:r>
          </w:p>
          <w:p>
            <w:pPr>
              <w:numPr>
                <w:ilvl w:val="0"/>
                <w:numId w:val="17"/>
              </w:numPr>
              <w:spacing w:line="500" w:lineRule="exact"/>
              <w:ind w:firstLine="480" w:firstLineChars="200"/>
              <w:jc w:val="left"/>
              <w:rPr>
                <w:sz w:val="24"/>
              </w:rPr>
            </w:pPr>
            <w:r>
              <w:rPr>
                <w:rFonts w:hint="eastAsia"/>
                <w:sz w:val="24"/>
              </w:rPr>
              <w:t>危险废物汇总</w:t>
            </w:r>
          </w:p>
          <w:p>
            <w:pPr>
              <w:numPr>
                <w:ilvl w:val="0"/>
                <w:numId w:val="16"/>
              </w:numPr>
              <w:spacing w:line="500" w:lineRule="exact"/>
              <w:jc w:val="center"/>
              <w:rPr>
                <w:sz w:val="24"/>
              </w:rPr>
            </w:pPr>
            <w:r>
              <w:rPr>
                <w:b/>
                <w:sz w:val="24"/>
                <w:szCs w:val="24"/>
              </w:rPr>
              <w:t>本项目</w:t>
            </w:r>
            <w:r>
              <w:rPr>
                <w:rFonts w:hint="eastAsia"/>
                <w:b/>
                <w:sz w:val="24"/>
                <w:szCs w:val="24"/>
              </w:rPr>
              <w:t>危险废物汇总表</w:t>
            </w:r>
          </w:p>
          <w:tbl>
            <w:tblPr>
              <w:tblStyle w:val="14"/>
              <w:tblW w:w="895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3"/>
              <w:gridCol w:w="769"/>
              <w:gridCol w:w="742"/>
              <w:gridCol w:w="1011"/>
              <w:gridCol w:w="750"/>
              <w:gridCol w:w="938"/>
              <w:gridCol w:w="440"/>
              <w:gridCol w:w="853"/>
              <w:gridCol w:w="910"/>
              <w:gridCol w:w="497"/>
              <w:gridCol w:w="534"/>
              <w:gridCol w:w="11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dxa"/>
                  <w:noWrap/>
                  <w:vAlign w:val="center"/>
                </w:tcPr>
                <w:p>
                  <w:pPr>
                    <w:adjustRightInd w:val="0"/>
                    <w:ind w:left="-105" w:leftChars="-50" w:right="-105" w:rightChars="-50"/>
                    <w:jc w:val="center"/>
                    <w:rPr>
                      <w:b/>
                      <w:szCs w:val="18"/>
                    </w:rPr>
                  </w:pPr>
                  <w:r>
                    <w:rPr>
                      <w:rFonts w:hint="eastAsia" w:hAnsi="宋体"/>
                      <w:b/>
                      <w:szCs w:val="18"/>
                    </w:rPr>
                    <w:t>序号</w:t>
                  </w:r>
                </w:p>
              </w:tc>
              <w:tc>
                <w:tcPr>
                  <w:tcW w:w="769" w:type="dxa"/>
                  <w:noWrap/>
                  <w:vAlign w:val="center"/>
                </w:tcPr>
                <w:p>
                  <w:pPr>
                    <w:adjustRightInd w:val="0"/>
                    <w:ind w:right="-105" w:rightChars="-50"/>
                    <w:jc w:val="center"/>
                    <w:rPr>
                      <w:b/>
                      <w:szCs w:val="18"/>
                    </w:rPr>
                  </w:pPr>
                  <w:r>
                    <w:rPr>
                      <w:rFonts w:hint="eastAsia"/>
                      <w:b/>
                      <w:szCs w:val="18"/>
                    </w:rPr>
                    <w:t>危险废物名称</w:t>
                  </w:r>
                </w:p>
              </w:tc>
              <w:tc>
                <w:tcPr>
                  <w:tcW w:w="742" w:type="dxa"/>
                  <w:noWrap/>
                  <w:vAlign w:val="center"/>
                </w:tcPr>
                <w:p>
                  <w:pPr>
                    <w:adjustRightInd w:val="0"/>
                    <w:ind w:left="-105" w:leftChars="-50" w:right="-105" w:rightChars="-50"/>
                    <w:jc w:val="center"/>
                    <w:rPr>
                      <w:b/>
                      <w:szCs w:val="18"/>
                    </w:rPr>
                  </w:pPr>
                  <w:r>
                    <w:rPr>
                      <w:rFonts w:hint="eastAsia"/>
                      <w:b/>
                      <w:szCs w:val="18"/>
                    </w:rPr>
                    <w:t>危险废物类别</w:t>
                  </w:r>
                </w:p>
              </w:tc>
              <w:tc>
                <w:tcPr>
                  <w:tcW w:w="1011" w:type="dxa"/>
                  <w:noWrap/>
                  <w:vAlign w:val="center"/>
                </w:tcPr>
                <w:p>
                  <w:pPr>
                    <w:adjustRightInd w:val="0"/>
                    <w:ind w:left="-105" w:leftChars="-50" w:right="-105" w:rightChars="-50"/>
                    <w:jc w:val="center"/>
                    <w:rPr>
                      <w:b/>
                      <w:szCs w:val="18"/>
                    </w:rPr>
                  </w:pPr>
                  <w:r>
                    <w:rPr>
                      <w:rFonts w:hint="eastAsia"/>
                      <w:b/>
                      <w:szCs w:val="18"/>
                    </w:rPr>
                    <w:t>危险废物代码</w:t>
                  </w:r>
                </w:p>
              </w:tc>
              <w:tc>
                <w:tcPr>
                  <w:tcW w:w="750" w:type="dxa"/>
                  <w:noWrap/>
                  <w:vAlign w:val="center"/>
                </w:tcPr>
                <w:p>
                  <w:pPr>
                    <w:adjustRightInd w:val="0"/>
                    <w:ind w:left="-105" w:leftChars="-50" w:right="-105" w:rightChars="-50"/>
                    <w:jc w:val="center"/>
                    <w:rPr>
                      <w:b/>
                      <w:szCs w:val="18"/>
                    </w:rPr>
                  </w:pPr>
                  <w:r>
                    <w:rPr>
                      <w:rFonts w:hint="eastAsia"/>
                      <w:b/>
                      <w:szCs w:val="18"/>
                    </w:rPr>
                    <w:t>产生量（</w:t>
                  </w:r>
                  <w:r>
                    <w:rPr>
                      <w:rFonts w:hint="eastAsia"/>
                      <w:b/>
                      <w:szCs w:val="18"/>
                      <w:lang w:val="en-US" w:eastAsia="zh-CN"/>
                    </w:rPr>
                    <w:t>t/a</w:t>
                  </w:r>
                  <w:r>
                    <w:rPr>
                      <w:rFonts w:hint="eastAsia"/>
                      <w:b/>
                      <w:szCs w:val="18"/>
                    </w:rPr>
                    <w:t>）</w:t>
                  </w:r>
                </w:p>
              </w:tc>
              <w:tc>
                <w:tcPr>
                  <w:tcW w:w="938" w:type="dxa"/>
                  <w:noWrap/>
                  <w:vAlign w:val="center"/>
                </w:tcPr>
                <w:p>
                  <w:pPr>
                    <w:adjustRightInd w:val="0"/>
                    <w:ind w:left="-105" w:leftChars="-50" w:right="-105" w:rightChars="-50"/>
                    <w:jc w:val="center"/>
                    <w:rPr>
                      <w:b/>
                      <w:szCs w:val="18"/>
                    </w:rPr>
                  </w:pPr>
                  <w:r>
                    <w:rPr>
                      <w:rFonts w:hint="eastAsia"/>
                      <w:b/>
                      <w:szCs w:val="18"/>
                    </w:rPr>
                    <w:t>产生工序及装置</w:t>
                  </w:r>
                </w:p>
              </w:tc>
              <w:tc>
                <w:tcPr>
                  <w:tcW w:w="440" w:type="dxa"/>
                  <w:noWrap/>
                  <w:vAlign w:val="center"/>
                </w:tcPr>
                <w:p>
                  <w:pPr>
                    <w:adjustRightInd w:val="0"/>
                    <w:ind w:left="-105" w:leftChars="-50" w:right="-105" w:rightChars="-50"/>
                    <w:jc w:val="center"/>
                    <w:rPr>
                      <w:b/>
                      <w:szCs w:val="18"/>
                    </w:rPr>
                  </w:pPr>
                  <w:r>
                    <w:rPr>
                      <w:rFonts w:hint="eastAsia"/>
                      <w:b/>
                      <w:szCs w:val="18"/>
                    </w:rPr>
                    <w:t>形态</w:t>
                  </w:r>
                </w:p>
              </w:tc>
              <w:tc>
                <w:tcPr>
                  <w:tcW w:w="853" w:type="dxa"/>
                  <w:noWrap/>
                  <w:vAlign w:val="center"/>
                </w:tcPr>
                <w:p>
                  <w:pPr>
                    <w:adjustRightInd w:val="0"/>
                    <w:ind w:left="-105" w:leftChars="-50" w:right="-105" w:rightChars="-50"/>
                    <w:jc w:val="center"/>
                    <w:rPr>
                      <w:b/>
                      <w:szCs w:val="18"/>
                    </w:rPr>
                  </w:pPr>
                  <w:r>
                    <w:rPr>
                      <w:rFonts w:hint="eastAsia"/>
                      <w:b/>
                      <w:szCs w:val="18"/>
                    </w:rPr>
                    <w:t>主要成分</w:t>
                  </w:r>
                </w:p>
              </w:tc>
              <w:tc>
                <w:tcPr>
                  <w:tcW w:w="910" w:type="dxa"/>
                  <w:noWrap/>
                  <w:vAlign w:val="center"/>
                </w:tcPr>
                <w:p>
                  <w:pPr>
                    <w:adjustRightInd w:val="0"/>
                    <w:ind w:left="-105" w:leftChars="-50" w:right="-105" w:rightChars="-50"/>
                    <w:jc w:val="center"/>
                    <w:rPr>
                      <w:b/>
                      <w:szCs w:val="18"/>
                    </w:rPr>
                  </w:pPr>
                  <w:r>
                    <w:rPr>
                      <w:rFonts w:hint="eastAsia"/>
                      <w:b/>
                      <w:szCs w:val="18"/>
                    </w:rPr>
                    <w:t>有害成分</w:t>
                  </w:r>
                </w:p>
              </w:tc>
              <w:tc>
                <w:tcPr>
                  <w:tcW w:w="497" w:type="dxa"/>
                  <w:noWrap/>
                  <w:vAlign w:val="center"/>
                </w:tcPr>
                <w:p>
                  <w:pPr>
                    <w:adjustRightInd w:val="0"/>
                    <w:ind w:left="-105" w:leftChars="-50" w:right="-105" w:rightChars="-50"/>
                    <w:jc w:val="center"/>
                    <w:rPr>
                      <w:b/>
                      <w:szCs w:val="18"/>
                    </w:rPr>
                  </w:pPr>
                  <w:r>
                    <w:rPr>
                      <w:rFonts w:hint="eastAsia"/>
                      <w:b/>
                      <w:szCs w:val="18"/>
                    </w:rPr>
                    <w:t>产废周期</w:t>
                  </w:r>
                </w:p>
              </w:tc>
              <w:tc>
                <w:tcPr>
                  <w:tcW w:w="534" w:type="dxa"/>
                  <w:noWrap/>
                  <w:vAlign w:val="center"/>
                </w:tcPr>
                <w:p>
                  <w:pPr>
                    <w:adjustRightInd w:val="0"/>
                    <w:ind w:left="-105" w:leftChars="-50" w:right="-105" w:rightChars="-50"/>
                    <w:jc w:val="center"/>
                    <w:rPr>
                      <w:b/>
                      <w:szCs w:val="18"/>
                    </w:rPr>
                  </w:pPr>
                  <w:r>
                    <w:rPr>
                      <w:rFonts w:hint="eastAsia"/>
                      <w:b/>
                      <w:szCs w:val="18"/>
                    </w:rPr>
                    <w:t>危险特性</w:t>
                  </w:r>
                </w:p>
              </w:tc>
              <w:tc>
                <w:tcPr>
                  <w:tcW w:w="1186" w:type="dxa"/>
                  <w:noWrap/>
                  <w:vAlign w:val="center"/>
                </w:tcPr>
                <w:p>
                  <w:pPr>
                    <w:adjustRightInd w:val="0"/>
                    <w:ind w:left="-105" w:leftChars="-50" w:right="-105" w:rightChars="-50"/>
                    <w:jc w:val="center"/>
                    <w:rPr>
                      <w:b/>
                      <w:szCs w:val="18"/>
                    </w:rPr>
                  </w:pPr>
                  <w:r>
                    <w:rPr>
                      <w:rFonts w:hint="eastAsia"/>
                      <w:b/>
                      <w:szCs w:val="18"/>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dxa"/>
                  <w:noWrap/>
                  <w:vAlign w:val="center"/>
                </w:tcPr>
                <w:p>
                  <w:pPr>
                    <w:adjustRightInd w:val="0"/>
                    <w:ind w:left="-105" w:leftChars="-50" w:right="-105" w:rightChars="-50"/>
                    <w:jc w:val="center"/>
                    <w:rPr>
                      <w:szCs w:val="18"/>
                    </w:rPr>
                  </w:pPr>
                  <w:r>
                    <w:rPr>
                      <w:rFonts w:hint="eastAsia"/>
                      <w:szCs w:val="18"/>
                    </w:rPr>
                    <w:t>1</w:t>
                  </w:r>
                </w:p>
              </w:tc>
              <w:tc>
                <w:tcPr>
                  <w:tcW w:w="769" w:type="dxa"/>
                  <w:noWrap/>
                  <w:vAlign w:val="center"/>
                </w:tcPr>
                <w:p>
                  <w:pPr>
                    <w:adjustRightInd w:val="0"/>
                    <w:snapToGrid w:val="0"/>
                    <w:ind w:left="-105" w:leftChars="-50" w:right="-105" w:rightChars="-50"/>
                    <w:jc w:val="center"/>
                    <w:rPr>
                      <w:szCs w:val="21"/>
                    </w:rPr>
                  </w:pPr>
                  <w:r>
                    <w:rPr>
                      <w:rFonts w:hint="eastAsia"/>
                      <w:szCs w:val="21"/>
                    </w:rPr>
                    <w:t>废乳化液</w:t>
                  </w:r>
                </w:p>
              </w:tc>
              <w:tc>
                <w:tcPr>
                  <w:tcW w:w="742" w:type="dxa"/>
                  <w:noWrap/>
                  <w:vAlign w:val="center"/>
                </w:tcPr>
                <w:p>
                  <w:pPr>
                    <w:adjustRightInd w:val="0"/>
                    <w:ind w:right="-105" w:rightChars="-50"/>
                    <w:jc w:val="both"/>
                    <w:rPr>
                      <w:rFonts w:hint="eastAsia" w:eastAsia="宋体"/>
                      <w:szCs w:val="21"/>
                      <w:lang w:val="en-US" w:eastAsia="zh-CN"/>
                    </w:rPr>
                  </w:pPr>
                  <w:r>
                    <w:rPr>
                      <w:rFonts w:hint="eastAsia"/>
                      <w:szCs w:val="21"/>
                    </w:rPr>
                    <w:t>HW0</w:t>
                  </w:r>
                  <w:r>
                    <w:rPr>
                      <w:rFonts w:hint="eastAsia"/>
                      <w:szCs w:val="21"/>
                      <w:lang w:val="en-US" w:eastAsia="zh-CN"/>
                    </w:rPr>
                    <w:t>9</w:t>
                  </w:r>
                </w:p>
              </w:tc>
              <w:tc>
                <w:tcPr>
                  <w:tcW w:w="1011" w:type="dxa"/>
                  <w:noWrap/>
                  <w:vAlign w:val="center"/>
                </w:tcPr>
                <w:p>
                  <w:pPr>
                    <w:adjustRightInd w:val="0"/>
                    <w:ind w:left="-105" w:leftChars="-50" w:right="-105" w:rightChars="-50"/>
                    <w:jc w:val="center"/>
                    <w:rPr>
                      <w:szCs w:val="21"/>
                    </w:rPr>
                  </w:pPr>
                  <w:r>
                    <w:rPr>
                      <w:rFonts w:hint="eastAsia"/>
                      <w:szCs w:val="21"/>
                    </w:rPr>
                    <w:t>900-006-09</w:t>
                  </w:r>
                </w:p>
              </w:tc>
              <w:tc>
                <w:tcPr>
                  <w:tcW w:w="750" w:type="dxa"/>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1.26</w:t>
                  </w:r>
                </w:p>
              </w:tc>
              <w:tc>
                <w:tcPr>
                  <w:tcW w:w="938" w:type="dxa"/>
                  <w:noWrap/>
                  <w:vAlign w:val="center"/>
                </w:tcPr>
                <w:p>
                  <w:pPr>
                    <w:adjustRightInd w:val="0"/>
                    <w:snapToGrid w:val="0"/>
                    <w:ind w:left="-105" w:leftChars="-50" w:right="-105" w:rightChars="-50"/>
                    <w:jc w:val="center"/>
                    <w:rPr>
                      <w:szCs w:val="21"/>
                    </w:rPr>
                  </w:pPr>
                  <w:r>
                    <w:rPr>
                      <w:rFonts w:hint="eastAsia"/>
                      <w:szCs w:val="21"/>
                    </w:rPr>
                    <w:t>断料、金加工</w:t>
                  </w:r>
                </w:p>
              </w:tc>
              <w:tc>
                <w:tcPr>
                  <w:tcW w:w="440" w:type="dxa"/>
                  <w:noWrap/>
                  <w:vAlign w:val="center"/>
                </w:tcPr>
                <w:p>
                  <w:pPr>
                    <w:adjustRightInd w:val="0"/>
                    <w:ind w:left="-105" w:leftChars="-50" w:right="-105" w:rightChars="-50"/>
                    <w:jc w:val="center"/>
                    <w:rPr>
                      <w:szCs w:val="18"/>
                    </w:rPr>
                  </w:pPr>
                  <w:r>
                    <w:rPr>
                      <w:rFonts w:hint="eastAsia"/>
                      <w:szCs w:val="18"/>
                    </w:rPr>
                    <w:t>液态</w:t>
                  </w:r>
                </w:p>
              </w:tc>
              <w:tc>
                <w:tcPr>
                  <w:tcW w:w="853" w:type="dxa"/>
                  <w:noWrap/>
                  <w:vAlign w:val="center"/>
                </w:tcPr>
                <w:p>
                  <w:pPr>
                    <w:adjustRightInd w:val="0"/>
                    <w:snapToGrid w:val="0"/>
                    <w:ind w:left="-105" w:leftChars="-50" w:right="-105" w:rightChars="-50"/>
                    <w:jc w:val="center"/>
                  </w:pPr>
                  <w:r>
                    <w:rPr>
                      <w:rFonts w:hint="eastAsia"/>
                    </w:rPr>
                    <w:t>乳化液</w:t>
                  </w:r>
                </w:p>
              </w:tc>
              <w:tc>
                <w:tcPr>
                  <w:tcW w:w="910" w:type="dxa"/>
                  <w:noWrap/>
                  <w:vAlign w:val="center"/>
                </w:tcPr>
                <w:p>
                  <w:pPr>
                    <w:adjustRightInd w:val="0"/>
                    <w:snapToGrid w:val="0"/>
                    <w:ind w:left="-105" w:leftChars="-50" w:right="-105" w:rightChars="-50"/>
                    <w:jc w:val="center"/>
                  </w:pPr>
                  <w:r>
                    <w:rPr>
                      <w:rFonts w:hint="eastAsia"/>
                    </w:rPr>
                    <w:t>乳化液</w:t>
                  </w:r>
                </w:p>
              </w:tc>
              <w:tc>
                <w:tcPr>
                  <w:tcW w:w="497" w:type="dxa"/>
                  <w:noWrap/>
                  <w:vAlign w:val="center"/>
                </w:tcPr>
                <w:p>
                  <w:pPr>
                    <w:adjustRightInd w:val="0"/>
                    <w:ind w:left="-105" w:leftChars="-50" w:right="-105" w:rightChars="-50"/>
                    <w:jc w:val="center"/>
                    <w:rPr>
                      <w:szCs w:val="18"/>
                    </w:rPr>
                  </w:pPr>
                  <w:r>
                    <w:rPr>
                      <w:rFonts w:hint="eastAsia"/>
                      <w:szCs w:val="18"/>
                    </w:rPr>
                    <w:t>一年</w:t>
                  </w:r>
                </w:p>
              </w:tc>
              <w:tc>
                <w:tcPr>
                  <w:tcW w:w="534" w:type="dxa"/>
                  <w:noWrap/>
                  <w:vAlign w:val="center"/>
                </w:tcPr>
                <w:p>
                  <w:pPr>
                    <w:ind w:left="-50" w:right="-50"/>
                    <w:jc w:val="center"/>
                    <w:rPr>
                      <w:szCs w:val="21"/>
                    </w:rPr>
                  </w:pPr>
                  <w:r>
                    <w:rPr>
                      <w:rFonts w:hint="eastAsia"/>
                      <w:szCs w:val="21"/>
                    </w:rPr>
                    <w:t>T</w:t>
                  </w:r>
                </w:p>
              </w:tc>
              <w:tc>
                <w:tcPr>
                  <w:tcW w:w="1186" w:type="dxa"/>
                  <w:vMerge w:val="restart"/>
                  <w:noWrap/>
                  <w:vAlign w:val="center"/>
                </w:tcPr>
                <w:p>
                  <w:pPr>
                    <w:adjustRightInd w:val="0"/>
                    <w:ind w:left="-105" w:leftChars="-50" w:right="-105" w:rightChars="-50"/>
                    <w:jc w:val="center"/>
                    <w:rPr>
                      <w:szCs w:val="18"/>
                    </w:rPr>
                  </w:pPr>
                  <w:r>
                    <w:rPr>
                      <w:rFonts w:hint="eastAsia"/>
                      <w:szCs w:val="18"/>
                    </w:rPr>
                    <w:t>贮存在危险废物堆放场，委托有资质单位处置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dxa"/>
                  <w:noWrap/>
                  <w:vAlign w:val="center"/>
                </w:tcPr>
                <w:p>
                  <w:pPr>
                    <w:adjustRightInd w:val="0"/>
                    <w:ind w:left="-105" w:leftChars="-50" w:right="-105" w:rightChars="-50"/>
                    <w:jc w:val="center"/>
                    <w:rPr>
                      <w:szCs w:val="18"/>
                    </w:rPr>
                  </w:pPr>
                  <w:r>
                    <w:rPr>
                      <w:rFonts w:hint="eastAsia"/>
                      <w:szCs w:val="18"/>
                    </w:rPr>
                    <w:t>2</w:t>
                  </w:r>
                </w:p>
              </w:tc>
              <w:tc>
                <w:tcPr>
                  <w:tcW w:w="769" w:type="dxa"/>
                  <w:noWrap/>
                  <w:vAlign w:val="center"/>
                </w:tcPr>
                <w:p>
                  <w:pPr>
                    <w:adjustRightInd w:val="0"/>
                    <w:snapToGrid w:val="0"/>
                    <w:ind w:left="-105" w:leftChars="-50" w:right="-105" w:rightChars="-50"/>
                    <w:jc w:val="center"/>
                    <w:rPr>
                      <w:szCs w:val="21"/>
                    </w:rPr>
                  </w:pPr>
                  <w:r>
                    <w:rPr>
                      <w:rFonts w:hint="eastAsia"/>
                      <w:szCs w:val="21"/>
                    </w:rPr>
                    <w:t>废润滑油</w:t>
                  </w:r>
                </w:p>
              </w:tc>
              <w:tc>
                <w:tcPr>
                  <w:tcW w:w="742" w:type="dxa"/>
                  <w:noWrap/>
                  <w:vAlign w:val="center"/>
                </w:tcPr>
                <w:p>
                  <w:pPr>
                    <w:adjustRightInd w:val="0"/>
                    <w:ind w:left="-105" w:leftChars="-50" w:right="-105" w:rightChars="-50"/>
                    <w:jc w:val="center"/>
                    <w:rPr>
                      <w:szCs w:val="21"/>
                    </w:rPr>
                  </w:pPr>
                  <w:r>
                    <w:rPr>
                      <w:rFonts w:hint="eastAsia"/>
                      <w:szCs w:val="21"/>
                    </w:rPr>
                    <w:t>HW08</w:t>
                  </w:r>
                </w:p>
              </w:tc>
              <w:tc>
                <w:tcPr>
                  <w:tcW w:w="1011" w:type="dxa"/>
                  <w:noWrap/>
                  <w:vAlign w:val="center"/>
                </w:tcPr>
                <w:p>
                  <w:pPr>
                    <w:adjustRightInd w:val="0"/>
                    <w:ind w:left="-105" w:leftChars="-50" w:right="-105" w:rightChars="-50"/>
                    <w:jc w:val="center"/>
                    <w:rPr>
                      <w:szCs w:val="21"/>
                    </w:rPr>
                  </w:pPr>
                  <w:r>
                    <w:rPr>
                      <w:rFonts w:hint="eastAsia"/>
                      <w:szCs w:val="21"/>
                    </w:rPr>
                    <w:t>900-249-08</w:t>
                  </w:r>
                </w:p>
              </w:tc>
              <w:tc>
                <w:tcPr>
                  <w:tcW w:w="750" w:type="dxa"/>
                  <w:noWrap/>
                  <w:vAlign w:val="center"/>
                </w:tcPr>
                <w:p>
                  <w:pPr>
                    <w:adjustRightInd w:val="0"/>
                    <w:ind w:left="-105" w:leftChars="-50" w:right="-105" w:rightChars="-50"/>
                    <w:jc w:val="center"/>
                    <w:rPr>
                      <w:szCs w:val="21"/>
                    </w:rPr>
                  </w:pPr>
                  <w:r>
                    <w:rPr>
                      <w:rFonts w:hint="eastAsia"/>
                      <w:szCs w:val="21"/>
                    </w:rPr>
                    <w:t>0.05</w:t>
                  </w:r>
                </w:p>
              </w:tc>
              <w:tc>
                <w:tcPr>
                  <w:tcW w:w="938"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设备维护</w:t>
                  </w:r>
                </w:p>
              </w:tc>
              <w:tc>
                <w:tcPr>
                  <w:tcW w:w="440" w:type="dxa"/>
                  <w:noWrap/>
                  <w:vAlign w:val="center"/>
                </w:tcPr>
                <w:p>
                  <w:pPr>
                    <w:adjustRightInd w:val="0"/>
                    <w:ind w:left="-105" w:leftChars="-50" w:right="-105" w:rightChars="-50"/>
                    <w:jc w:val="center"/>
                    <w:rPr>
                      <w:szCs w:val="18"/>
                    </w:rPr>
                  </w:pPr>
                  <w:r>
                    <w:rPr>
                      <w:rFonts w:hint="eastAsia"/>
                      <w:szCs w:val="18"/>
                    </w:rPr>
                    <w:t>液态</w:t>
                  </w:r>
                </w:p>
              </w:tc>
              <w:tc>
                <w:tcPr>
                  <w:tcW w:w="853" w:type="dxa"/>
                  <w:noWrap/>
                  <w:vAlign w:val="center"/>
                </w:tcPr>
                <w:p>
                  <w:pPr>
                    <w:adjustRightInd w:val="0"/>
                    <w:snapToGrid w:val="0"/>
                    <w:ind w:left="-105" w:leftChars="-50" w:right="-105" w:rightChars="-50"/>
                    <w:jc w:val="center"/>
                  </w:pPr>
                  <w:r>
                    <w:rPr>
                      <w:rFonts w:hint="eastAsia"/>
                    </w:rPr>
                    <w:t>润滑油</w:t>
                  </w:r>
                </w:p>
              </w:tc>
              <w:tc>
                <w:tcPr>
                  <w:tcW w:w="910" w:type="dxa"/>
                  <w:noWrap/>
                  <w:vAlign w:val="center"/>
                </w:tcPr>
                <w:p>
                  <w:pPr>
                    <w:adjustRightInd w:val="0"/>
                    <w:snapToGrid w:val="0"/>
                    <w:ind w:left="-105" w:leftChars="-50" w:right="-105" w:rightChars="-50"/>
                    <w:jc w:val="center"/>
                  </w:pPr>
                  <w:r>
                    <w:rPr>
                      <w:rFonts w:hint="eastAsia"/>
                    </w:rPr>
                    <w:t>润滑油</w:t>
                  </w:r>
                </w:p>
              </w:tc>
              <w:tc>
                <w:tcPr>
                  <w:tcW w:w="497" w:type="dxa"/>
                  <w:noWrap/>
                  <w:vAlign w:val="center"/>
                </w:tcPr>
                <w:p>
                  <w:pPr>
                    <w:adjustRightInd w:val="0"/>
                    <w:ind w:left="-105" w:leftChars="-50" w:right="-105" w:rightChars="-50"/>
                    <w:jc w:val="center"/>
                    <w:rPr>
                      <w:szCs w:val="18"/>
                    </w:rPr>
                  </w:pPr>
                  <w:r>
                    <w:rPr>
                      <w:rFonts w:hint="eastAsia"/>
                      <w:szCs w:val="18"/>
                    </w:rPr>
                    <w:t>一年</w:t>
                  </w:r>
                </w:p>
              </w:tc>
              <w:tc>
                <w:tcPr>
                  <w:tcW w:w="534" w:type="dxa"/>
                  <w:noWrap/>
                  <w:vAlign w:val="center"/>
                </w:tcPr>
                <w:p>
                  <w:pPr>
                    <w:ind w:left="-50" w:right="-50"/>
                    <w:jc w:val="center"/>
                    <w:rPr>
                      <w:szCs w:val="21"/>
                    </w:rPr>
                  </w:pPr>
                  <w:r>
                    <w:rPr>
                      <w:rFonts w:hint="eastAsia"/>
                      <w:szCs w:val="21"/>
                    </w:rPr>
                    <w:t>T/I</w:t>
                  </w:r>
                </w:p>
              </w:tc>
              <w:tc>
                <w:tcPr>
                  <w:tcW w:w="1186" w:type="dxa"/>
                  <w:vMerge w:val="continue"/>
                  <w:noWrap/>
                  <w:vAlign w:val="center"/>
                </w:tcPr>
                <w:p>
                  <w:pPr>
                    <w:adjustRightInd w:val="0"/>
                    <w:ind w:left="-105" w:leftChars="-50" w:right="-105" w:rightChars="-50"/>
                    <w:jc w:val="center"/>
                    <w:rPr>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dxa"/>
                  <w:noWrap/>
                  <w:vAlign w:val="center"/>
                </w:tcPr>
                <w:p>
                  <w:pPr>
                    <w:adjustRightInd w:val="0"/>
                    <w:ind w:left="-105" w:leftChars="-50" w:right="-105" w:rightChars="-50"/>
                    <w:jc w:val="center"/>
                    <w:rPr>
                      <w:rFonts w:hint="default"/>
                      <w:szCs w:val="18"/>
                      <w:lang w:val="en-US" w:eastAsia="zh-CN"/>
                    </w:rPr>
                  </w:pPr>
                  <w:r>
                    <w:rPr>
                      <w:rFonts w:hint="eastAsia"/>
                      <w:szCs w:val="18"/>
                      <w:lang w:val="en-US" w:eastAsia="zh-CN"/>
                    </w:rPr>
                    <w:t>3</w:t>
                  </w:r>
                </w:p>
              </w:tc>
              <w:tc>
                <w:tcPr>
                  <w:tcW w:w="769" w:type="dxa"/>
                  <w:noWrap/>
                  <w:vAlign w:val="center"/>
                </w:tcPr>
                <w:p>
                  <w:pPr>
                    <w:adjustRightInd w:val="0"/>
                    <w:snapToGrid w:val="0"/>
                    <w:ind w:left="-105" w:leftChars="-50" w:right="-105" w:rightChars="-50"/>
                    <w:jc w:val="center"/>
                    <w:rPr>
                      <w:rFonts w:hint="default"/>
                      <w:szCs w:val="21"/>
                      <w:lang w:val="en-US" w:eastAsia="zh-CN"/>
                    </w:rPr>
                  </w:pPr>
                  <w:r>
                    <w:rPr>
                      <w:rFonts w:hint="eastAsia"/>
                      <w:szCs w:val="21"/>
                      <w:lang w:val="en-US" w:eastAsia="zh-CN"/>
                    </w:rPr>
                    <w:t>废油</w:t>
                  </w:r>
                </w:p>
              </w:tc>
              <w:tc>
                <w:tcPr>
                  <w:tcW w:w="742" w:type="dxa"/>
                  <w:noWrap/>
                  <w:vAlign w:val="center"/>
                </w:tcPr>
                <w:p>
                  <w:pPr>
                    <w:adjustRightIn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HW08</w:t>
                  </w:r>
                </w:p>
              </w:tc>
              <w:tc>
                <w:tcPr>
                  <w:tcW w:w="1011" w:type="dxa"/>
                  <w:noWrap/>
                  <w:vAlign w:val="center"/>
                </w:tcPr>
                <w:p>
                  <w:pPr>
                    <w:adjustRightIn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900-</w:t>
                  </w:r>
                  <w:r>
                    <w:rPr>
                      <w:szCs w:val="21"/>
                    </w:rPr>
                    <w:t>249</w:t>
                  </w:r>
                  <w:r>
                    <w:rPr>
                      <w:rFonts w:hint="eastAsia"/>
                      <w:szCs w:val="21"/>
                    </w:rPr>
                    <w:t>-08</w:t>
                  </w:r>
                </w:p>
              </w:tc>
              <w:tc>
                <w:tcPr>
                  <w:tcW w:w="750" w:type="dxa"/>
                  <w:noWrap/>
                  <w:vAlign w:val="center"/>
                </w:tcPr>
                <w:p>
                  <w:pPr>
                    <w:adjustRightInd w:val="0"/>
                    <w:snapToGrid w:val="0"/>
                    <w:ind w:left="-105" w:leftChars="-50" w:right="-105" w:rightChars="-50" w:firstLine="85" w:firstLineChars="0"/>
                    <w:jc w:val="center"/>
                    <w:rPr>
                      <w:rFonts w:hint="default" w:ascii="Times New Roman" w:hAnsi="Times New Roman" w:eastAsia="宋体" w:cs="Times New Roman"/>
                      <w:kern w:val="2"/>
                      <w:sz w:val="21"/>
                      <w:szCs w:val="21"/>
                      <w:lang w:val="en-US" w:eastAsia="zh-CN" w:bidi="ar-SA"/>
                    </w:rPr>
                  </w:pPr>
                  <w:r>
                    <w:rPr>
                      <w:szCs w:val="21"/>
                    </w:rPr>
                    <w:t>0.0</w:t>
                  </w:r>
                  <w:r>
                    <w:rPr>
                      <w:rFonts w:hint="eastAsia"/>
                      <w:szCs w:val="21"/>
                      <w:lang w:val="en-US" w:eastAsia="zh-CN"/>
                    </w:rPr>
                    <w:t>243</w:t>
                  </w:r>
                </w:p>
              </w:tc>
              <w:tc>
                <w:tcPr>
                  <w:tcW w:w="938" w:type="dxa"/>
                  <w:noWrap/>
                  <w:vAlign w:val="center"/>
                </w:tcPr>
                <w:p>
                  <w:pPr>
                    <w:adjustRightInd w:val="0"/>
                    <w:snapToGri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废气处理</w:t>
                  </w:r>
                </w:p>
              </w:tc>
              <w:tc>
                <w:tcPr>
                  <w:tcW w:w="440" w:type="dxa"/>
                  <w:noWrap/>
                  <w:vAlign w:val="center"/>
                </w:tcPr>
                <w:p>
                  <w:pPr>
                    <w:adjustRightInd w:val="0"/>
                    <w:ind w:left="-105" w:leftChars="-50" w:right="-105" w:rightChars="-50"/>
                    <w:jc w:val="center"/>
                    <w:rPr>
                      <w:rFonts w:hint="eastAsia" w:ascii="Times New Roman" w:hAnsi="Times New Roman" w:eastAsia="宋体" w:cs="Times New Roman"/>
                      <w:kern w:val="2"/>
                      <w:sz w:val="21"/>
                      <w:szCs w:val="18"/>
                      <w:lang w:val="en-US" w:eastAsia="zh-CN" w:bidi="ar-SA"/>
                    </w:rPr>
                  </w:pPr>
                  <w:r>
                    <w:rPr>
                      <w:rFonts w:hint="eastAsia"/>
                      <w:szCs w:val="18"/>
                    </w:rPr>
                    <w:t>液态</w:t>
                  </w:r>
                </w:p>
              </w:tc>
              <w:tc>
                <w:tcPr>
                  <w:tcW w:w="853" w:type="dxa"/>
                  <w:noWrap/>
                  <w:vAlign w:val="center"/>
                </w:tcPr>
                <w:p>
                  <w:pPr>
                    <w:autoSpaceDN w:val="0"/>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rPr>
                    <w:t>矿物油</w:t>
                  </w:r>
                </w:p>
              </w:tc>
              <w:tc>
                <w:tcPr>
                  <w:tcW w:w="910" w:type="dxa"/>
                  <w:noWrap/>
                  <w:vAlign w:val="center"/>
                </w:tcPr>
                <w:p>
                  <w:pPr>
                    <w:autoSpaceDN w:val="0"/>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rPr>
                    <w:t>矿物油</w:t>
                  </w:r>
                </w:p>
              </w:tc>
              <w:tc>
                <w:tcPr>
                  <w:tcW w:w="497" w:type="dxa"/>
                  <w:noWrap/>
                  <w:vAlign w:val="center"/>
                </w:tcPr>
                <w:p>
                  <w:pPr>
                    <w:adjustRightInd w:val="0"/>
                    <w:ind w:left="-105" w:leftChars="-50" w:right="-105" w:rightChars="-50"/>
                    <w:jc w:val="center"/>
                    <w:rPr>
                      <w:rFonts w:hint="eastAsia" w:ascii="Times New Roman" w:hAnsi="Times New Roman" w:eastAsia="宋体" w:cs="Times New Roman"/>
                      <w:kern w:val="2"/>
                      <w:sz w:val="21"/>
                      <w:szCs w:val="18"/>
                      <w:lang w:val="en-US" w:eastAsia="zh-CN" w:bidi="ar-SA"/>
                    </w:rPr>
                  </w:pPr>
                  <w:r>
                    <w:rPr>
                      <w:rFonts w:hint="eastAsia"/>
                      <w:szCs w:val="18"/>
                      <w:lang w:val="en-US" w:eastAsia="zh-CN"/>
                    </w:rPr>
                    <w:t>一</w:t>
                  </w:r>
                  <w:r>
                    <w:rPr>
                      <w:rFonts w:hint="eastAsia"/>
                      <w:szCs w:val="18"/>
                    </w:rPr>
                    <w:t>年</w:t>
                  </w:r>
                </w:p>
              </w:tc>
              <w:tc>
                <w:tcPr>
                  <w:tcW w:w="534" w:type="dxa"/>
                  <w:noWrap/>
                  <w:vAlign w:val="center"/>
                </w:tcPr>
                <w:p>
                  <w:pPr>
                    <w:ind w:left="-50" w:leftChars="0" w:right="-50" w:rightChars="0"/>
                    <w:jc w:val="center"/>
                    <w:rPr>
                      <w:rFonts w:hint="eastAsia" w:ascii="Times New Roman" w:hAnsi="Times New Roman" w:eastAsia="宋体" w:cs="Times New Roman"/>
                      <w:kern w:val="2"/>
                      <w:sz w:val="21"/>
                      <w:szCs w:val="21"/>
                      <w:lang w:val="en-US" w:eastAsia="zh-CN" w:bidi="ar-SA"/>
                    </w:rPr>
                  </w:pPr>
                  <w:r>
                    <w:rPr>
                      <w:rFonts w:hint="eastAsia"/>
                      <w:szCs w:val="21"/>
                    </w:rPr>
                    <w:t>T/I</w:t>
                  </w:r>
                </w:p>
              </w:tc>
              <w:tc>
                <w:tcPr>
                  <w:tcW w:w="1186" w:type="dxa"/>
                  <w:vMerge w:val="continue"/>
                  <w:noWrap/>
                  <w:vAlign w:val="center"/>
                </w:tcPr>
                <w:p>
                  <w:pPr>
                    <w:adjustRightInd w:val="0"/>
                    <w:ind w:left="-105" w:leftChars="-50" w:right="-105" w:rightChars="-50"/>
                    <w:jc w:val="center"/>
                    <w:rPr>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dxa"/>
                  <w:noWrap/>
                  <w:vAlign w:val="center"/>
                </w:tcPr>
                <w:p>
                  <w:pPr>
                    <w:adjustRightInd w:val="0"/>
                    <w:ind w:left="-105" w:leftChars="-50" w:right="-105" w:rightChars="-50"/>
                    <w:jc w:val="center"/>
                    <w:rPr>
                      <w:rFonts w:hint="eastAsia" w:eastAsia="宋体"/>
                      <w:szCs w:val="18"/>
                      <w:lang w:val="en-US" w:eastAsia="zh-CN"/>
                    </w:rPr>
                  </w:pPr>
                  <w:r>
                    <w:rPr>
                      <w:rFonts w:hint="eastAsia"/>
                      <w:szCs w:val="18"/>
                      <w:lang w:val="en-US" w:eastAsia="zh-CN"/>
                    </w:rPr>
                    <w:t>4</w:t>
                  </w:r>
                </w:p>
              </w:tc>
              <w:tc>
                <w:tcPr>
                  <w:tcW w:w="769"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废包装桶</w:t>
                  </w:r>
                </w:p>
              </w:tc>
              <w:tc>
                <w:tcPr>
                  <w:tcW w:w="742" w:type="dxa"/>
                  <w:noWrap/>
                  <w:vAlign w:val="center"/>
                </w:tcPr>
                <w:p>
                  <w:pPr>
                    <w:adjustRightIn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HW49</w:t>
                  </w:r>
                </w:p>
              </w:tc>
              <w:tc>
                <w:tcPr>
                  <w:tcW w:w="1011" w:type="dxa"/>
                  <w:noWrap/>
                  <w:vAlign w:val="center"/>
                </w:tcPr>
                <w:p>
                  <w:pPr>
                    <w:adjustRightIn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900-041-49</w:t>
                  </w:r>
                </w:p>
              </w:tc>
              <w:tc>
                <w:tcPr>
                  <w:tcW w:w="750" w:type="dxa"/>
                  <w:noWrap/>
                  <w:vAlign w:val="center"/>
                </w:tcPr>
                <w:p>
                  <w:pPr>
                    <w:adjustRightInd w:val="0"/>
                    <w:ind w:left="-105" w:leftChars="-50" w:right="-105" w:rightChars="-5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0.01</w:t>
                  </w:r>
                </w:p>
              </w:tc>
              <w:tc>
                <w:tcPr>
                  <w:tcW w:w="938"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原料使用</w:t>
                  </w:r>
                </w:p>
              </w:tc>
              <w:tc>
                <w:tcPr>
                  <w:tcW w:w="440" w:type="dxa"/>
                  <w:noWrap/>
                  <w:vAlign w:val="center"/>
                </w:tcPr>
                <w:p>
                  <w:pPr>
                    <w:adjustRightInd w:val="0"/>
                    <w:ind w:left="-105" w:leftChars="-50" w:right="-105" w:rightChars="-50"/>
                    <w:jc w:val="center"/>
                    <w:rPr>
                      <w:rFonts w:hint="eastAsia" w:eastAsia="宋体"/>
                      <w:szCs w:val="18"/>
                      <w:lang w:val="en-US" w:eastAsia="zh-CN"/>
                    </w:rPr>
                  </w:pPr>
                  <w:r>
                    <w:rPr>
                      <w:rFonts w:hint="eastAsia"/>
                      <w:szCs w:val="18"/>
                      <w:lang w:val="en-US" w:eastAsia="zh-CN"/>
                    </w:rPr>
                    <w:t>固态</w:t>
                  </w:r>
                </w:p>
              </w:tc>
              <w:tc>
                <w:tcPr>
                  <w:tcW w:w="853" w:type="dxa"/>
                  <w:noWrap/>
                  <w:vAlign w:val="center"/>
                </w:tcPr>
                <w:p>
                  <w:pPr>
                    <w:adjustRightInd w:val="0"/>
                    <w:snapToGrid w:val="0"/>
                    <w:ind w:left="-105" w:leftChars="-50" w:right="-105" w:rightChars="-50"/>
                    <w:jc w:val="center"/>
                    <w:rPr>
                      <w:rFonts w:hint="eastAsia" w:eastAsia="宋体"/>
                      <w:lang w:val="en-US" w:eastAsia="zh-CN"/>
                    </w:rPr>
                  </w:pPr>
                  <w:r>
                    <w:rPr>
                      <w:rFonts w:hint="eastAsia"/>
                      <w:lang w:val="en-US" w:eastAsia="zh-CN"/>
                    </w:rPr>
                    <w:t>矿物油</w:t>
                  </w:r>
                </w:p>
              </w:tc>
              <w:tc>
                <w:tcPr>
                  <w:tcW w:w="910" w:type="dxa"/>
                  <w:noWrap/>
                  <w:vAlign w:val="center"/>
                </w:tcPr>
                <w:p>
                  <w:pPr>
                    <w:adjustRightInd w:val="0"/>
                    <w:snapToGrid w:val="0"/>
                    <w:ind w:left="-105" w:leftChars="-50" w:right="-105" w:rightChars="-50"/>
                    <w:jc w:val="center"/>
                    <w:rPr>
                      <w:rFonts w:hint="eastAsia" w:eastAsia="宋体"/>
                      <w:lang w:val="en-US" w:eastAsia="zh-CN"/>
                    </w:rPr>
                  </w:pPr>
                  <w:r>
                    <w:rPr>
                      <w:rFonts w:hint="eastAsia"/>
                      <w:lang w:val="en-US" w:eastAsia="zh-CN"/>
                    </w:rPr>
                    <w:t>矿物油</w:t>
                  </w:r>
                </w:p>
              </w:tc>
              <w:tc>
                <w:tcPr>
                  <w:tcW w:w="497" w:type="dxa"/>
                  <w:noWrap/>
                  <w:vAlign w:val="center"/>
                </w:tcPr>
                <w:p>
                  <w:pPr>
                    <w:adjustRightInd w:val="0"/>
                    <w:ind w:left="-105" w:leftChars="-50" w:right="-105" w:rightChars="-50"/>
                    <w:jc w:val="center"/>
                    <w:rPr>
                      <w:rFonts w:hint="eastAsia" w:eastAsia="宋体"/>
                      <w:szCs w:val="18"/>
                      <w:lang w:val="en-US" w:eastAsia="zh-CN"/>
                    </w:rPr>
                  </w:pPr>
                  <w:r>
                    <w:rPr>
                      <w:rFonts w:hint="eastAsia"/>
                      <w:szCs w:val="18"/>
                      <w:lang w:val="en-US" w:eastAsia="zh-CN"/>
                    </w:rPr>
                    <w:t>一年</w:t>
                  </w:r>
                </w:p>
              </w:tc>
              <w:tc>
                <w:tcPr>
                  <w:tcW w:w="534" w:type="dxa"/>
                  <w:noWrap/>
                  <w:vAlign w:val="center"/>
                </w:tcPr>
                <w:p>
                  <w:pPr>
                    <w:ind w:left="-50" w:right="-50"/>
                    <w:jc w:val="center"/>
                    <w:rPr>
                      <w:rFonts w:hint="eastAsia"/>
                      <w:szCs w:val="21"/>
                    </w:rPr>
                  </w:pPr>
                  <w:r>
                    <w:rPr>
                      <w:rFonts w:hint="eastAsia"/>
                      <w:szCs w:val="21"/>
                    </w:rPr>
                    <w:t>T/</w:t>
                  </w:r>
                  <w:r>
                    <w:rPr>
                      <w:szCs w:val="21"/>
                    </w:rPr>
                    <w:t>In</w:t>
                  </w:r>
                </w:p>
              </w:tc>
              <w:tc>
                <w:tcPr>
                  <w:tcW w:w="1186" w:type="dxa"/>
                  <w:vMerge w:val="continue"/>
                  <w:noWrap/>
                  <w:vAlign w:val="center"/>
                </w:tcPr>
                <w:p>
                  <w:pPr>
                    <w:adjustRightInd w:val="0"/>
                    <w:ind w:left="-105" w:leftChars="-50" w:right="-105" w:rightChars="-50"/>
                    <w:jc w:val="center"/>
                    <w:rPr>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dxa"/>
                  <w:noWrap/>
                  <w:vAlign w:val="center"/>
                </w:tcPr>
                <w:p>
                  <w:pPr>
                    <w:adjustRightInd w:val="0"/>
                    <w:ind w:left="-105" w:leftChars="-50" w:right="-105" w:rightChars="-50"/>
                    <w:jc w:val="center"/>
                    <w:rPr>
                      <w:rFonts w:hint="eastAsia" w:eastAsia="宋体"/>
                      <w:szCs w:val="18"/>
                      <w:lang w:eastAsia="zh-CN"/>
                    </w:rPr>
                  </w:pPr>
                  <w:r>
                    <w:rPr>
                      <w:rFonts w:hint="eastAsia"/>
                      <w:szCs w:val="18"/>
                      <w:lang w:val="en-US" w:eastAsia="zh-CN"/>
                    </w:rPr>
                    <w:t>5</w:t>
                  </w:r>
                </w:p>
              </w:tc>
              <w:tc>
                <w:tcPr>
                  <w:tcW w:w="769" w:type="dxa"/>
                  <w:noWrap/>
                  <w:vAlign w:val="center"/>
                </w:tcPr>
                <w:p>
                  <w:pPr>
                    <w:adjustRightInd w:val="0"/>
                    <w:snapToGrid w:val="0"/>
                    <w:ind w:left="-105" w:leftChars="-50" w:right="-105" w:rightChars="-50"/>
                    <w:jc w:val="center"/>
                    <w:rPr>
                      <w:szCs w:val="21"/>
                    </w:rPr>
                  </w:pPr>
                  <w:r>
                    <w:rPr>
                      <w:rFonts w:hint="eastAsia"/>
                      <w:szCs w:val="21"/>
                    </w:rPr>
                    <w:t>含油废抹布</w:t>
                  </w:r>
                </w:p>
              </w:tc>
              <w:tc>
                <w:tcPr>
                  <w:tcW w:w="742" w:type="dxa"/>
                  <w:noWrap/>
                  <w:vAlign w:val="center"/>
                </w:tcPr>
                <w:p>
                  <w:pPr>
                    <w:adjustRightInd w:val="0"/>
                    <w:ind w:left="-105" w:leftChars="-50" w:right="-105" w:rightChars="-50"/>
                    <w:jc w:val="center"/>
                    <w:rPr>
                      <w:szCs w:val="21"/>
                    </w:rPr>
                  </w:pPr>
                  <w:r>
                    <w:rPr>
                      <w:rFonts w:hint="eastAsia"/>
                      <w:szCs w:val="21"/>
                    </w:rPr>
                    <w:t>HW49</w:t>
                  </w:r>
                </w:p>
              </w:tc>
              <w:tc>
                <w:tcPr>
                  <w:tcW w:w="1011" w:type="dxa"/>
                  <w:noWrap/>
                  <w:vAlign w:val="center"/>
                </w:tcPr>
                <w:p>
                  <w:pPr>
                    <w:adjustRightInd w:val="0"/>
                    <w:ind w:left="-105" w:leftChars="-50" w:right="-105" w:rightChars="-50"/>
                    <w:jc w:val="center"/>
                    <w:rPr>
                      <w:szCs w:val="21"/>
                    </w:rPr>
                  </w:pPr>
                  <w:r>
                    <w:rPr>
                      <w:rFonts w:hint="eastAsia"/>
                      <w:szCs w:val="21"/>
                    </w:rPr>
                    <w:t>900-041-49</w:t>
                  </w:r>
                </w:p>
              </w:tc>
              <w:tc>
                <w:tcPr>
                  <w:tcW w:w="750" w:type="dxa"/>
                  <w:noWrap/>
                  <w:vAlign w:val="center"/>
                </w:tcPr>
                <w:p>
                  <w:pPr>
                    <w:adjustRightInd w:val="0"/>
                    <w:snapToGrid w:val="0"/>
                    <w:ind w:left="-105" w:leftChars="-50" w:right="-105" w:rightChars="-50" w:firstLine="85"/>
                    <w:jc w:val="center"/>
                    <w:rPr>
                      <w:szCs w:val="21"/>
                    </w:rPr>
                  </w:pPr>
                  <w:r>
                    <w:rPr>
                      <w:rFonts w:hint="eastAsia"/>
                      <w:szCs w:val="21"/>
                    </w:rPr>
                    <w:t>0.01</w:t>
                  </w:r>
                </w:p>
              </w:tc>
              <w:tc>
                <w:tcPr>
                  <w:tcW w:w="938" w:type="dxa"/>
                  <w:noWrap/>
                  <w:vAlign w:val="center"/>
                </w:tcPr>
                <w:p>
                  <w:pPr>
                    <w:adjustRightInd w:val="0"/>
                    <w:snapToGrid w:val="0"/>
                    <w:ind w:left="-105" w:leftChars="-50" w:right="-105" w:rightChars="-50"/>
                    <w:jc w:val="center"/>
                    <w:rPr>
                      <w:szCs w:val="21"/>
                    </w:rPr>
                  </w:pPr>
                  <w:r>
                    <w:rPr>
                      <w:rFonts w:hint="eastAsia"/>
                      <w:szCs w:val="21"/>
                    </w:rPr>
                    <w:t>设备维护</w:t>
                  </w:r>
                </w:p>
              </w:tc>
              <w:tc>
                <w:tcPr>
                  <w:tcW w:w="440" w:type="dxa"/>
                  <w:noWrap/>
                  <w:vAlign w:val="center"/>
                </w:tcPr>
                <w:p>
                  <w:pPr>
                    <w:adjustRightInd w:val="0"/>
                    <w:ind w:left="-105" w:leftChars="-50" w:right="-105" w:rightChars="-50"/>
                    <w:jc w:val="center"/>
                    <w:rPr>
                      <w:szCs w:val="18"/>
                    </w:rPr>
                  </w:pPr>
                  <w:r>
                    <w:rPr>
                      <w:rFonts w:hint="eastAsia"/>
                      <w:szCs w:val="18"/>
                    </w:rPr>
                    <w:t>固态</w:t>
                  </w:r>
                </w:p>
              </w:tc>
              <w:tc>
                <w:tcPr>
                  <w:tcW w:w="853" w:type="dxa"/>
                  <w:noWrap/>
                  <w:vAlign w:val="center"/>
                </w:tcPr>
                <w:p>
                  <w:pPr>
                    <w:autoSpaceDN w:val="0"/>
                    <w:adjustRightInd w:val="0"/>
                    <w:snapToGrid w:val="0"/>
                    <w:jc w:val="center"/>
                    <w:rPr>
                      <w:szCs w:val="21"/>
                    </w:rPr>
                  </w:pPr>
                  <w:r>
                    <w:rPr>
                      <w:rFonts w:hint="eastAsia"/>
                      <w:szCs w:val="21"/>
                    </w:rPr>
                    <w:t>矿物油、布纤维</w:t>
                  </w:r>
                </w:p>
              </w:tc>
              <w:tc>
                <w:tcPr>
                  <w:tcW w:w="910" w:type="dxa"/>
                  <w:noWrap/>
                  <w:vAlign w:val="center"/>
                </w:tcPr>
                <w:p>
                  <w:pPr>
                    <w:autoSpaceDN w:val="0"/>
                    <w:adjustRightInd w:val="0"/>
                    <w:snapToGrid w:val="0"/>
                    <w:jc w:val="center"/>
                    <w:rPr>
                      <w:rFonts w:hint="eastAsia" w:eastAsia="宋体"/>
                      <w:szCs w:val="21"/>
                      <w:lang w:eastAsia="zh-CN"/>
                    </w:rPr>
                  </w:pPr>
                  <w:r>
                    <w:rPr>
                      <w:rFonts w:hint="eastAsia"/>
                      <w:lang w:val="en-US" w:eastAsia="zh-CN"/>
                    </w:rPr>
                    <w:t>矿物油</w:t>
                  </w:r>
                </w:p>
              </w:tc>
              <w:tc>
                <w:tcPr>
                  <w:tcW w:w="497" w:type="dxa"/>
                  <w:noWrap/>
                  <w:vAlign w:val="center"/>
                </w:tcPr>
                <w:p>
                  <w:pPr>
                    <w:adjustRightInd w:val="0"/>
                    <w:ind w:left="-105" w:leftChars="-50" w:right="-105" w:rightChars="-50"/>
                    <w:jc w:val="center"/>
                    <w:rPr>
                      <w:szCs w:val="18"/>
                    </w:rPr>
                  </w:pPr>
                  <w:r>
                    <w:rPr>
                      <w:rFonts w:hint="eastAsia"/>
                      <w:szCs w:val="18"/>
                    </w:rPr>
                    <w:t>一周</w:t>
                  </w:r>
                </w:p>
              </w:tc>
              <w:tc>
                <w:tcPr>
                  <w:tcW w:w="534" w:type="dxa"/>
                  <w:noWrap/>
                  <w:vAlign w:val="center"/>
                </w:tcPr>
                <w:p>
                  <w:pPr>
                    <w:ind w:left="-50" w:right="-50"/>
                    <w:jc w:val="center"/>
                    <w:rPr>
                      <w:szCs w:val="21"/>
                    </w:rPr>
                  </w:pPr>
                  <w:r>
                    <w:rPr>
                      <w:rFonts w:hint="eastAsia"/>
                      <w:szCs w:val="21"/>
                    </w:rPr>
                    <w:t>T/In</w:t>
                  </w:r>
                </w:p>
              </w:tc>
              <w:tc>
                <w:tcPr>
                  <w:tcW w:w="1186" w:type="dxa"/>
                  <w:noWrap/>
                  <w:vAlign w:val="center"/>
                </w:tcPr>
                <w:p>
                  <w:pPr>
                    <w:adjustRightInd w:val="0"/>
                    <w:ind w:left="-105" w:leftChars="-50" w:right="-105" w:rightChars="-50"/>
                    <w:jc w:val="center"/>
                    <w:rPr>
                      <w:szCs w:val="18"/>
                    </w:rPr>
                  </w:pPr>
                  <w:r>
                    <w:rPr>
                      <w:rFonts w:hint="eastAsia"/>
                      <w:szCs w:val="18"/>
                    </w:rPr>
                    <w:t>与生活垃圾一并处置</w:t>
                  </w:r>
                </w:p>
              </w:tc>
            </w:tr>
          </w:tbl>
          <w:p>
            <w:pPr>
              <w:adjustRightInd w:val="0"/>
              <w:snapToGrid w:val="0"/>
              <w:jc w:val="left"/>
              <w:rPr>
                <w:sz w:val="18"/>
                <w:szCs w:val="18"/>
                <w:highlight w:val="yellow"/>
              </w:rPr>
            </w:pPr>
            <w:r>
              <w:rPr>
                <w:rFonts w:hint="eastAsia"/>
                <w:sz w:val="18"/>
                <w:szCs w:val="18"/>
              </w:rPr>
              <w:t>*注：危险特性，包括T（毒性）、感染性（In）、易燃性（I）。</w:t>
            </w:r>
          </w:p>
        </w:tc>
      </w:tr>
    </w:tbl>
    <w:p>
      <w:pPr>
        <w:jc w:val="left"/>
        <w:outlineLvl w:val="0"/>
        <w:rPr>
          <w:b/>
          <w:sz w:val="28"/>
        </w:rPr>
      </w:pPr>
      <w:bookmarkStart w:id="25" w:name="_Toc8819692"/>
      <w:bookmarkStart w:id="26" w:name="_Toc28758"/>
      <w:r>
        <w:rPr>
          <w:b/>
          <w:sz w:val="28"/>
        </w:rPr>
        <w:t>六、项目主要污染物产生及预计排放情况</w:t>
      </w:r>
      <w:bookmarkEnd w:id="25"/>
      <w:bookmarkEnd w:id="26"/>
    </w:p>
    <w:tbl>
      <w:tblPr>
        <w:tblStyle w:val="1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884"/>
        <w:gridCol w:w="1275"/>
        <w:gridCol w:w="484"/>
        <w:gridCol w:w="356"/>
        <w:gridCol w:w="194"/>
        <w:gridCol w:w="716"/>
        <w:gridCol w:w="377"/>
        <w:gridCol w:w="530"/>
        <w:gridCol w:w="316"/>
        <w:gridCol w:w="288"/>
        <w:gridCol w:w="289"/>
        <w:gridCol w:w="596"/>
        <w:gridCol w:w="314"/>
        <w:gridCol w:w="360"/>
        <w:gridCol w:w="498"/>
        <w:gridCol w:w="352"/>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tcBorders>
              <w:tl2br w:val="single" w:color="auto" w:sz="4" w:space="0"/>
            </w:tcBorders>
            <w:noWrap/>
            <w:vAlign w:val="center"/>
          </w:tcPr>
          <w:p>
            <w:pPr>
              <w:adjustRightInd w:val="0"/>
              <w:snapToGrid w:val="0"/>
              <w:jc w:val="center"/>
              <w:rPr>
                <w:b/>
                <w:bCs/>
                <w:szCs w:val="21"/>
              </w:rPr>
            </w:pPr>
            <w:r>
              <w:rPr>
                <w:b/>
                <w:bCs/>
                <w:szCs w:val="21"/>
              </w:rPr>
              <w:t>内容</w:t>
            </w:r>
          </w:p>
          <w:p>
            <w:pPr>
              <w:adjustRightInd w:val="0"/>
              <w:snapToGrid w:val="0"/>
              <w:rPr>
                <w:b/>
                <w:bCs/>
                <w:szCs w:val="21"/>
              </w:rPr>
            </w:pPr>
            <w:r>
              <w:rPr>
                <w:b/>
                <w:bCs/>
                <w:szCs w:val="21"/>
              </w:rPr>
              <w:t>类型</w:t>
            </w:r>
          </w:p>
        </w:tc>
        <w:tc>
          <w:tcPr>
            <w:tcW w:w="884" w:type="dxa"/>
            <w:noWrap/>
            <w:vAlign w:val="center"/>
          </w:tcPr>
          <w:p>
            <w:pPr>
              <w:adjustRightInd w:val="0"/>
              <w:snapToGrid w:val="0"/>
              <w:jc w:val="center"/>
              <w:rPr>
                <w:b/>
                <w:bCs/>
                <w:szCs w:val="21"/>
              </w:rPr>
            </w:pPr>
            <w:r>
              <w:rPr>
                <w:b/>
                <w:bCs/>
                <w:szCs w:val="21"/>
              </w:rPr>
              <w:t>排放源</w:t>
            </w:r>
          </w:p>
          <w:p>
            <w:pPr>
              <w:adjustRightInd w:val="0"/>
              <w:snapToGrid w:val="0"/>
              <w:jc w:val="center"/>
              <w:rPr>
                <w:b/>
                <w:bCs/>
                <w:szCs w:val="21"/>
              </w:rPr>
            </w:pPr>
            <w:r>
              <w:rPr>
                <w:b/>
                <w:bCs/>
                <w:szCs w:val="21"/>
              </w:rPr>
              <w:t>（编号）</w:t>
            </w:r>
          </w:p>
        </w:tc>
        <w:tc>
          <w:tcPr>
            <w:tcW w:w="1275" w:type="dxa"/>
            <w:noWrap/>
            <w:vAlign w:val="center"/>
          </w:tcPr>
          <w:p>
            <w:pPr>
              <w:adjustRightInd w:val="0"/>
              <w:snapToGrid w:val="0"/>
              <w:jc w:val="center"/>
              <w:rPr>
                <w:b/>
                <w:bCs/>
                <w:szCs w:val="21"/>
              </w:rPr>
            </w:pPr>
            <w:r>
              <w:rPr>
                <w:b/>
                <w:bCs/>
                <w:szCs w:val="21"/>
              </w:rPr>
              <w:t>污染物</w:t>
            </w:r>
          </w:p>
          <w:p>
            <w:pPr>
              <w:adjustRightInd w:val="0"/>
              <w:snapToGrid w:val="0"/>
              <w:jc w:val="center"/>
              <w:rPr>
                <w:b/>
                <w:bCs/>
                <w:szCs w:val="21"/>
              </w:rPr>
            </w:pPr>
            <w:r>
              <w:rPr>
                <w:b/>
                <w:bCs/>
                <w:szCs w:val="21"/>
              </w:rPr>
              <w:t>名称</w:t>
            </w:r>
          </w:p>
        </w:tc>
        <w:tc>
          <w:tcPr>
            <w:tcW w:w="1034" w:type="dxa"/>
            <w:gridSpan w:val="3"/>
            <w:noWrap/>
            <w:vAlign w:val="center"/>
          </w:tcPr>
          <w:p>
            <w:pPr>
              <w:pStyle w:val="33"/>
              <w:widowControl w:val="0"/>
              <w:adjustRightInd w:val="0"/>
              <w:snapToGrid w:val="0"/>
              <w:spacing w:before="0" w:beforeAutospacing="0" w:after="0" w:afterAutospacing="0"/>
              <w:ind w:right="-105" w:rightChars="-50"/>
              <w:rPr>
                <w:rFonts w:ascii="Times New Roman" w:hAnsi="Times New Roman"/>
                <w:b/>
                <w:bCs/>
                <w:kern w:val="2"/>
                <w:sz w:val="21"/>
                <w:szCs w:val="21"/>
              </w:rPr>
            </w:pPr>
            <w:r>
              <w:rPr>
                <w:rFonts w:ascii="Times New Roman" w:hAnsi="Times New Roman"/>
                <w:b/>
                <w:bCs/>
                <w:kern w:val="2"/>
                <w:sz w:val="21"/>
                <w:szCs w:val="21"/>
              </w:rPr>
              <w:t>产生浓度mg/m</w:t>
            </w:r>
            <w:r>
              <w:rPr>
                <w:rFonts w:ascii="Times New Roman" w:hAnsi="Times New Roman"/>
                <w:b/>
                <w:bCs/>
                <w:kern w:val="2"/>
                <w:sz w:val="21"/>
                <w:szCs w:val="21"/>
                <w:vertAlign w:val="superscript"/>
              </w:rPr>
              <w:t>3</w:t>
            </w:r>
          </w:p>
        </w:tc>
        <w:tc>
          <w:tcPr>
            <w:tcW w:w="1093" w:type="dxa"/>
            <w:gridSpan w:val="2"/>
            <w:noWrap/>
            <w:vAlign w:val="center"/>
          </w:tcPr>
          <w:p>
            <w:pPr>
              <w:pStyle w:val="33"/>
              <w:widowControl w:val="0"/>
              <w:adjustRightInd w:val="0"/>
              <w:snapToGrid w:val="0"/>
              <w:spacing w:before="0" w:beforeAutospacing="0" w:after="0" w:afterAutospacing="0"/>
              <w:rPr>
                <w:rFonts w:ascii="Times New Roman" w:hAnsi="Times New Roman"/>
                <w:b/>
                <w:bCs/>
                <w:kern w:val="2"/>
                <w:sz w:val="21"/>
                <w:szCs w:val="21"/>
              </w:rPr>
            </w:pPr>
            <w:r>
              <w:rPr>
                <w:rFonts w:ascii="Times New Roman" w:hAnsi="Times New Roman"/>
                <w:b/>
                <w:bCs/>
                <w:kern w:val="2"/>
                <w:sz w:val="21"/>
                <w:szCs w:val="21"/>
              </w:rPr>
              <w:t>产生量t/a</w:t>
            </w:r>
          </w:p>
        </w:tc>
        <w:tc>
          <w:tcPr>
            <w:tcW w:w="1134" w:type="dxa"/>
            <w:gridSpan w:val="3"/>
            <w:noWrap/>
            <w:vAlign w:val="center"/>
          </w:tcPr>
          <w:p>
            <w:pPr>
              <w:pStyle w:val="33"/>
              <w:widowControl w:val="0"/>
              <w:adjustRightInd w:val="0"/>
              <w:snapToGrid w:val="0"/>
              <w:spacing w:before="0" w:beforeAutospacing="0" w:after="0" w:afterAutospacing="0"/>
              <w:rPr>
                <w:rFonts w:ascii="Times New Roman" w:hAnsi="Times New Roman"/>
                <w:b/>
                <w:bCs/>
                <w:kern w:val="2"/>
                <w:sz w:val="21"/>
                <w:szCs w:val="21"/>
              </w:rPr>
            </w:pPr>
            <w:r>
              <w:rPr>
                <w:rFonts w:ascii="Times New Roman" w:hAnsi="Times New Roman"/>
                <w:b/>
                <w:bCs/>
                <w:kern w:val="2"/>
                <w:sz w:val="21"/>
                <w:szCs w:val="21"/>
              </w:rPr>
              <w:t>排放浓度mg/m</w:t>
            </w:r>
            <w:r>
              <w:rPr>
                <w:rFonts w:ascii="Times New Roman" w:hAnsi="Times New Roman"/>
                <w:b/>
                <w:bCs/>
                <w:kern w:val="2"/>
                <w:sz w:val="21"/>
                <w:szCs w:val="21"/>
                <w:vertAlign w:val="superscript"/>
              </w:rPr>
              <w:t>3</w:t>
            </w:r>
          </w:p>
        </w:tc>
        <w:tc>
          <w:tcPr>
            <w:tcW w:w="1559" w:type="dxa"/>
            <w:gridSpan w:val="4"/>
            <w:noWrap/>
            <w:vAlign w:val="center"/>
          </w:tcPr>
          <w:p>
            <w:pPr>
              <w:pStyle w:val="33"/>
              <w:widowControl w:val="0"/>
              <w:adjustRightInd w:val="0"/>
              <w:snapToGrid w:val="0"/>
              <w:spacing w:before="0" w:beforeAutospacing="0" w:after="0" w:afterAutospacing="0"/>
              <w:rPr>
                <w:rFonts w:ascii="Times New Roman" w:hAnsi="Times New Roman"/>
                <w:b/>
                <w:bCs/>
                <w:kern w:val="2"/>
                <w:sz w:val="21"/>
                <w:szCs w:val="21"/>
              </w:rPr>
            </w:pPr>
            <w:r>
              <w:rPr>
                <w:rFonts w:ascii="Times New Roman" w:hAnsi="Times New Roman"/>
                <w:b/>
                <w:bCs/>
                <w:kern w:val="2"/>
                <w:sz w:val="21"/>
                <w:szCs w:val="21"/>
              </w:rPr>
              <w:t>排放速率kg/h</w:t>
            </w:r>
          </w:p>
        </w:tc>
        <w:tc>
          <w:tcPr>
            <w:tcW w:w="850" w:type="dxa"/>
            <w:gridSpan w:val="2"/>
            <w:noWrap/>
            <w:vAlign w:val="center"/>
          </w:tcPr>
          <w:p>
            <w:pPr>
              <w:pStyle w:val="33"/>
              <w:widowControl w:val="0"/>
              <w:adjustRightInd w:val="0"/>
              <w:snapToGrid w:val="0"/>
              <w:spacing w:before="0" w:beforeAutospacing="0" w:after="0" w:afterAutospacing="0"/>
              <w:ind w:left="-105" w:leftChars="-50" w:right="-105" w:rightChars="-50"/>
              <w:rPr>
                <w:rFonts w:ascii="Times New Roman" w:hAnsi="Times New Roman"/>
                <w:b/>
                <w:bCs/>
                <w:kern w:val="2"/>
                <w:sz w:val="21"/>
                <w:szCs w:val="21"/>
              </w:rPr>
            </w:pPr>
            <w:r>
              <w:rPr>
                <w:rFonts w:ascii="Times New Roman" w:hAnsi="Times New Roman"/>
                <w:b/>
                <w:bCs/>
                <w:kern w:val="2"/>
                <w:sz w:val="21"/>
                <w:szCs w:val="21"/>
              </w:rPr>
              <w:t>排放量t/a</w:t>
            </w:r>
          </w:p>
        </w:tc>
        <w:tc>
          <w:tcPr>
            <w:tcW w:w="821" w:type="dxa"/>
            <w:noWrap/>
            <w:vAlign w:val="center"/>
          </w:tcPr>
          <w:p>
            <w:pPr>
              <w:pStyle w:val="33"/>
              <w:widowControl w:val="0"/>
              <w:adjustRightInd w:val="0"/>
              <w:snapToGrid w:val="0"/>
              <w:spacing w:before="0" w:beforeAutospacing="0" w:after="0" w:afterAutospacing="0"/>
              <w:rPr>
                <w:rFonts w:ascii="Times New Roman" w:hAnsi="Times New Roman"/>
                <w:b/>
                <w:bCs/>
                <w:kern w:val="2"/>
                <w:sz w:val="21"/>
                <w:szCs w:val="21"/>
              </w:rPr>
            </w:pPr>
            <w:r>
              <w:rPr>
                <w:rFonts w:ascii="Times New Roman" w:hAnsi="Times New Roman"/>
                <w:b/>
                <w:bCs/>
                <w:kern w:val="2"/>
                <w:sz w:val="21"/>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932" w:type="dxa"/>
            <w:vMerge w:val="restart"/>
            <w:noWrap/>
            <w:vAlign w:val="center"/>
          </w:tcPr>
          <w:p>
            <w:pPr>
              <w:adjustRightInd w:val="0"/>
              <w:snapToGrid w:val="0"/>
              <w:jc w:val="center"/>
              <w:rPr>
                <w:bCs/>
                <w:szCs w:val="21"/>
              </w:rPr>
            </w:pPr>
            <w:r>
              <w:rPr>
                <w:bCs/>
                <w:szCs w:val="21"/>
              </w:rPr>
              <w:t>大气污染物</w:t>
            </w:r>
          </w:p>
        </w:tc>
        <w:tc>
          <w:tcPr>
            <w:tcW w:w="884" w:type="dxa"/>
            <w:noWrap/>
            <w:vAlign w:val="center"/>
          </w:tcPr>
          <w:p>
            <w:pPr>
              <w:adjustRightInd w:val="0"/>
              <w:snapToGrid w:val="0"/>
              <w:ind w:left="-105" w:leftChars="-50" w:right="-105" w:rightChars="-50"/>
              <w:jc w:val="center"/>
              <w:rPr>
                <w:bCs/>
                <w:szCs w:val="21"/>
              </w:rPr>
            </w:pPr>
            <w:r>
              <w:rPr>
                <w:bCs/>
                <w:szCs w:val="21"/>
              </w:rPr>
              <w:t>有组织</w:t>
            </w:r>
          </w:p>
        </w:tc>
        <w:tc>
          <w:tcPr>
            <w:tcW w:w="1275" w:type="dxa"/>
            <w:noWrap/>
            <w:vAlign w:val="center"/>
          </w:tcPr>
          <w:p>
            <w:pPr>
              <w:adjustRightInd w:val="0"/>
              <w:snapToGrid w:val="0"/>
              <w:jc w:val="center"/>
              <w:rPr>
                <w:rFonts w:hint="default" w:eastAsia="宋体"/>
                <w:szCs w:val="21"/>
                <w:lang w:val="en-US" w:eastAsia="zh-CN"/>
              </w:rPr>
            </w:pPr>
            <w:r>
              <w:rPr>
                <w:rFonts w:hint="eastAsia"/>
                <w:szCs w:val="21"/>
                <w:lang w:val="en-US" w:eastAsia="zh-CN"/>
              </w:rPr>
              <w:t>无</w:t>
            </w:r>
          </w:p>
        </w:tc>
        <w:tc>
          <w:tcPr>
            <w:tcW w:w="1034" w:type="dxa"/>
            <w:gridSpan w:val="3"/>
            <w:noWrap/>
            <w:vAlign w:val="center"/>
          </w:tcPr>
          <w:p>
            <w:pPr>
              <w:adjustRightInd w:val="0"/>
              <w:snapToGrid w:val="0"/>
              <w:jc w:val="center"/>
              <w:rPr>
                <w:rFonts w:hint="default" w:eastAsia="宋体"/>
                <w:szCs w:val="21"/>
                <w:lang w:val="en-US" w:eastAsia="zh-CN"/>
              </w:rPr>
            </w:pPr>
            <w:r>
              <w:rPr>
                <w:rFonts w:hint="eastAsia"/>
                <w:szCs w:val="21"/>
                <w:lang w:val="en-US" w:eastAsia="zh-CN"/>
              </w:rPr>
              <w:t>/</w:t>
            </w:r>
          </w:p>
        </w:tc>
        <w:tc>
          <w:tcPr>
            <w:tcW w:w="1093" w:type="dxa"/>
            <w:gridSpan w:val="2"/>
            <w:noWrap/>
            <w:vAlign w:val="center"/>
          </w:tcPr>
          <w:p>
            <w:pPr>
              <w:adjustRightInd w:val="0"/>
              <w:snapToGrid w:val="0"/>
              <w:jc w:val="center"/>
              <w:rPr>
                <w:rFonts w:hint="default" w:eastAsia="宋体"/>
                <w:szCs w:val="21"/>
                <w:lang w:val="en-US" w:eastAsia="zh-CN"/>
              </w:rPr>
            </w:pPr>
            <w:r>
              <w:rPr>
                <w:rFonts w:hint="eastAsia"/>
                <w:szCs w:val="21"/>
                <w:lang w:val="en-US" w:eastAsia="zh-CN"/>
              </w:rPr>
              <w:t>/</w:t>
            </w:r>
          </w:p>
        </w:tc>
        <w:tc>
          <w:tcPr>
            <w:tcW w:w="1134" w:type="dxa"/>
            <w:gridSpan w:val="3"/>
            <w:noWrap/>
            <w:vAlign w:val="center"/>
          </w:tcPr>
          <w:p>
            <w:pPr>
              <w:widowControl/>
              <w:jc w:val="center"/>
              <w:rPr>
                <w:rFonts w:hint="default" w:eastAsia="宋体"/>
                <w:kern w:val="0"/>
                <w:szCs w:val="21"/>
                <w:lang w:val="en-US" w:eastAsia="zh-CN"/>
              </w:rPr>
            </w:pPr>
            <w:r>
              <w:rPr>
                <w:rFonts w:hint="eastAsia"/>
                <w:kern w:val="0"/>
                <w:szCs w:val="21"/>
                <w:lang w:val="en-US" w:eastAsia="zh-CN"/>
              </w:rPr>
              <w:t>/</w:t>
            </w:r>
          </w:p>
        </w:tc>
        <w:tc>
          <w:tcPr>
            <w:tcW w:w="1559" w:type="dxa"/>
            <w:gridSpan w:val="4"/>
            <w:noWrap/>
            <w:vAlign w:val="center"/>
          </w:tcPr>
          <w:p>
            <w:pPr>
              <w:jc w:val="center"/>
              <w:rPr>
                <w:rFonts w:hint="default" w:eastAsia="宋体"/>
                <w:szCs w:val="21"/>
                <w:lang w:val="en-US" w:eastAsia="zh-CN"/>
              </w:rPr>
            </w:pPr>
            <w:r>
              <w:rPr>
                <w:rFonts w:hint="eastAsia"/>
                <w:szCs w:val="21"/>
                <w:lang w:val="en-US" w:eastAsia="zh-CN"/>
              </w:rPr>
              <w:t>/</w:t>
            </w:r>
          </w:p>
        </w:tc>
        <w:tc>
          <w:tcPr>
            <w:tcW w:w="850" w:type="dxa"/>
            <w:gridSpan w:val="2"/>
            <w:noWrap/>
            <w:vAlign w:val="center"/>
          </w:tcPr>
          <w:p>
            <w:pPr>
              <w:widowControl/>
              <w:jc w:val="center"/>
              <w:textAlignment w:val="center"/>
              <w:rPr>
                <w:rFonts w:hint="eastAsia" w:eastAsia="宋体"/>
                <w:szCs w:val="21"/>
                <w:lang w:val="en-US" w:eastAsia="zh-CN"/>
              </w:rPr>
            </w:pPr>
            <w:r>
              <w:rPr>
                <w:rFonts w:hint="eastAsia"/>
                <w:szCs w:val="21"/>
                <w:lang w:val="en-US" w:eastAsia="zh-CN"/>
              </w:rPr>
              <w:t>/</w:t>
            </w:r>
          </w:p>
        </w:tc>
        <w:tc>
          <w:tcPr>
            <w:tcW w:w="821" w:type="dxa"/>
            <w:noWrap/>
            <w:vAlign w:val="center"/>
          </w:tcPr>
          <w:p>
            <w:pPr>
              <w:widowControl/>
              <w:jc w:val="center"/>
              <w:rPr>
                <w:rFonts w:hint="eastAsia" w:eastAsia="宋体"/>
                <w:bCs/>
                <w:szCs w:val="21"/>
                <w:lang w:eastAsia="zh-CN"/>
              </w:rPr>
            </w:pPr>
            <w:r>
              <w:rPr>
                <w:rFonts w:hint="eastAsia"/>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restart"/>
            <w:noWrap/>
            <w:vAlign w:val="center"/>
          </w:tcPr>
          <w:p>
            <w:pPr>
              <w:adjustRightInd w:val="0"/>
              <w:snapToGrid w:val="0"/>
              <w:jc w:val="center"/>
              <w:rPr>
                <w:bCs/>
                <w:szCs w:val="21"/>
              </w:rPr>
            </w:pPr>
            <w:r>
              <w:rPr>
                <w:bCs/>
                <w:szCs w:val="21"/>
              </w:rPr>
              <w:t>无组织</w:t>
            </w:r>
          </w:p>
        </w:tc>
        <w:tc>
          <w:tcPr>
            <w:tcW w:w="1275" w:type="dxa"/>
            <w:noWrap/>
            <w:vAlign w:val="center"/>
          </w:tcPr>
          <w:p>
            <w:pPr>
              <w:adjustRightInd w:val="0"/>
              <w:snapToGrid w:val="0"/>
              <w:jc w:val="center"/>
              <w:rPr>
                <w:szCs w:val="21"/>
              </w:rPr>
            </w:pPr>
            <w:r>
              <w:rPr>
                <w:rFonts w:hint="eastAsia"/>
                <w:szCs w:val="21"/>
              </w:rPr>
              <w:t>污染物名称</w:t>
            </w:r>
          </w:p>
        </w:tc>
        <w:tc>
          <w:tcPr>
            <w:tcW w:w="3261" w:type="dxa"/>
            <w:gridSpan w:val="8"/>
            <w:noWrap/>
            <w:vAlign w:val="center"/>
          </w:tcPr>
          <w:p>
            <w:pPr>
              <w:adjustRightInd w:val="0"/>
              <w:snapToGrid w:val="0"/>
              <w:jc w:val="center"/>
              <w:rPr>
                <w:bCs/>
                <w:szCs w:val="21"/>
              </w:rPr>
            </w:pPr>
            <w:r>
              <w:rPr>
                <w:bCs/>
                <w:szCs w:val="21"/>
              </w:rPr>
              <w:t>产生量t/a</w:t>
            </w:r>
          </w:p>
        </w:tc>
        <w:tc>
          <w:tcPr>
            <w:tcW w:w="3230" w:type="dxa"/>
            <w:gridSpan w:val="7"/>
            <w:noWrap/>
            <w:vAlign w:val="center"/>
          </w:tcPr>
          <w:p>
            <w:pPr>
              <w:adjustRightInd w:val="0"/>
              <w:snapToGrid w:val="0"/>
              <w:jc w:val="center"/>
              <w:rPr>
                <w:bCs/>
                <w:szCs w:val="21"/>
              </w:rPr>
            </w:pPr>
            <w:r>
              <w:rPr>
                <w:bCs/>
                <w:szCs w:val="21"/>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continue"/>
            <w:noWrap/>
            <w:vAlign w:val="center"/>
          </w:tcPr>
          <w:p>
            <w:pPr>
              <w:adjustRightInd w:val="0"/>
              <w:snapToGrid w:val="0"/>
              <w:jc w:val="center"/>
              <w:rPr>
                <w:bCs/>
                <w:szCs w:val="21"/>
              </w:rPr>
            </w:pPr>
          </w:p>
        </w:tc>
        <w:tc>
          <w:tcPr>
            <w:tcW w:w="1275" w:type="dxa"/>
            <w:noWrap/>
            <w:vAlign w:val="center"/>
          </w:tcPr>
          <w:p>
            <w:pPr>
              <w:adjustRightInd w:val="0"/>
              <w:snapToGrid w:val="0"/>
              <w:jc w:val="center"/>
              <w:rPr>
                <w:rFonts w:hint="default" w:eastAsia="宋体"/>
                <w:szCs w:val="21"/>
                <w:lang w:val="en-US" w:eastAsia="zh-CN"/>
              </w:rPr>
            </w:pPr>
            <w:r>
              <w:rPr>
                <w:rFonts w:hint="eastAsia"/>
                <w:szCs w:val="21"/>
                <w:lang w:val="en-US" w:eastAsia="zh-CN"/>
              </w:rPr>
              <w:t>非甲烷总烃</w:t>
            </w:r>
          </w:p>
        </w:tc>
        <w:tc>
          <w:tcPr>
            <w:tcW w:w="3261" w:type="dxa"/>
            <w:gridSpan w:val="8"/>
            <w:noWrap/>
            <w:vAlign w:val="center"/>
          </w:tcPr>
          <w:p>
            <w:pPr>
              <w:adjustRightInd w:val="0"/>
              <w:snapToGrid w:val="0"/>
              <w:jc w:val="center"/>
              <w:rPr>
                <w:rFonts w:hint="default" w:eastAsia="宋体"/>
                <w:bCs/>
                <w:szCs w:val="21"/>
                <w:lang w:val="en-US" w:eastAsia="zh-CN"/>
              </w:rPr>
            </w:pPr>
            <w:r>
              <w:rPr>
                <w:rFonts w:hint="eastAsia"/>
                <w:bCs/>
                <w:szCs w:val="21"/>
                <w:lang w:val="en-US" w:eastAsia="zh-CN"/>
              </w:rPr>
              <w:t>0.03</w:t>
            </w:r>
          </w:p>
        </w:tc>
        <w:tc>
          <w:tcPr>
            <w:tcW w:w="3230" w:type="dxa"/>
            <w:gridSpan w:val="7"/>
            <w:noWrap/>
            <w:vAlign w:val="center"/>
          </w:tcPr>
          <w:p>
            <w:pPr>
              <w:adjustRightInd w:val="0"/>
              <w:snapToGrid w:val="0"/>
              <w:jc w:val="center"/>
              <w:rPr>
                <w:rFonts w:hint="default" w:eastAsia="宋体"/>
                <w:bCs/>
                <w:szCs w:val="21"/>
                <w:lang w:val="en-US" w:eastAsia="zh-CN"/>
              </w:rPr>
            </w:pPr>
            <w:r>
              <w:rPr>
                <w:rFonts w:hint="eastAsia"/>
                <w:bCs/>
                <w:szCs w:val="21"/>
                <w:lang w:val="en-US" w:eastAsia="zh-CN"/>
              </w:rPr>
              <w:t>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continue"/>
            <w:noWrap/>
            <w:vAlign w:val="center"/>
          </w:tcPr>
          <w:p>
            <w:pPr>
              <w:adjustRightInd w:val="0"/>
              <w:snapToGrid w:val="0"/>
              <w:jc w:val="center"/>
              <w:rPr>
                <w:bCs/>
                <w:szCs w:val="21"/>
              </w:rPr>
            </w:pPr>
          </w:p>
        </w:tc>
        <w:tc>
          <w:tcPr>
            <w:tcW w:w="1275" w:type="dxa"/>
            <w:noWrap/>
            <w:vAlign w:val="center"/>
          </w:tcPr>
          <w:p>
            <w:pPr>
              <w:adjustRightInd w:val="0"/>
              <w:snapToGrid w:val="0"/>
              <w:jc w:val="center"/>
              <w:rPr>
                <w:szCs w:val="21"/>
              </w:rPr>
            </w:pPr>
            <w:r>
              <w:rPr>
                <w:rFonts w:hint="eastAsia"/>
                <w:szCs w:val="21"/>
              </w:rPr>
              <w:t>颗粒物</w:t>
            </w:r>
          </w:p>
        </w:tc>
        <w:tc>
          <w:tcPr>
            <w:tcW w:w="3261" w:type="dxa"/>
            <w:gridSpan w:val="8"/>
            <w:noWrap/>
            <w:vAlign w:val="center"/>
          </w:tcPr>
          <w:p>
            <w:pPr>
              <w:adjustRightInd w:val="0"/>
              <w:snapToGrid w:val="0"/>
              <w:jc w:val="center"/>
              <w:rPr>
                <w:rFonts w:hint="default" w:eastAsia="宋体"/>
                <w:bCs/>
                <w:szCs w:val="21"/>
                <w:lang w:val="en-US" w:eastAsia="zh-CN"/>
              </w:rPr>
            </w:pPr>
            <w:r>
              <w:rPr>
                <w:rFonts w:hint="eastAsia"/>
                <w:bCs/>
                <w:szCs w:val="21"/>
              </w:rPr>
              <w:t>0.0</w:t>
            </w:r>
            <w:r>
              <w:rPr>
                <w:rFonts w:hint="eastAsia"/>
                <w:bCs/>
                <w:szCs w:val="21"/>
                <w:lang w:val="en-US" w:eastAsia="zh-CN"/>
              </w:rPr>
              <w:t>16</w:t>
            </w:r>
          </w:p>
        </w:tc>
        <w:tc>
          <w:tcPr>
            <w:tcW w:w="3230" w:type="dxa"/>
            <w:gridSpan w:val="7"/>
            <w:noWrap/>
            <w:vAlign w:val="center"/>
          </w:tcPr>
          <w:p>
            <w:pPr>
              <w:adjustRightInd w:val="0"/>
              <w:snapToGrid w:val="0"/>
              <w:jc w:val="center"/>
              <w:rPr>
                <w:rFonts w:hint="eastAsia" w:eastAsia="宋体"/>
                <w:bCs/>
                <w:szCs w:val="21"/>
                <w:lang w:eastAsia="zh-CN"/>
              </w:rPr>
            </w:pPr>
            <w:r>
              <w:rPr>
                <w:rFonts w:hint="eastAsia"/>
                <w:bCs/>
                <w:szCs w:val="21"/>
              </w:rPr>
              <w:t>0.00</w:t>
            </w:r>
            <w:r>
              <w:rPr>
                <w:rFonts w:hint="eastAsia"/>
                <w:bCs/>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restart"/>
            <w:noWrap/>
            <w:vAlign w:val="center"/>
          </w:tcPr>
          <w:p>
            <w:pPr>
              <w:adjustRightInd w:val="0"/>
              <w:snapToGrid w:val="0"/>
              <w:jc w:val="center"/>
              <w:rPr>
                <w:bCs/>
                <w:szCs w:val="21"/>
              </w:rPr>
            </w:pPr>
            <w:r>
              <w:rPr>
                <w:bCs/>
                <w:szCs w:val="21"/>
              </w:rPr>
              <w:t>水</w:t>
            </w:r>
          </w:p>
          <w:p>
            <w:pPr>
              <w:adjustRightInd w:val="0"/>
              <w:snapToGrid w:val="0"/>
              <w:jc w:val="center"/>
              <w:rPr>
                <w:bCs/>
                <w:szCs w:val="21"/>
              </w:rPr>
            </w:pPr>
            <w:r>
              <w:rPr>
                <w:bCs/>
                <w:szCs w:val="21"/>
              </w:rPr>
              <w:t>污</w:t>
            </w:r>
          </w:p>
          <w:p>
            <w:pPr>
              <w:adjustRightInd w:val="0"/>
              <w:snapToGrid w:val="0"/>
              <w:jc w:val="center"/>
              <w:rPr>
                <w:bCs/>
                <w:szCs w:val="21"/>
              </w:rPr>
            </w:pPr>
            <w:r>
              <w:rPr>
                <w:bCs/>
                <w:szCs w:val="21"/>
              </w:rPr>
              <w:t>染</w:t>
            </w:r>
          </w:p>
          <w:p>
            <w:pPr>
              <w:adjustRightInd w:val="0"/>
              <w:snapToGrid w:val="0"/>
              <w:jc w:val="center"/>
              <w:rPr>
                <w:bCs/>
                <w:szCs w:val="21"/>
              </w:rPr>
            </w:pPr>
            <w:r>
              <w:rPr>
                <w:bCs/>
                <w:szCs w:val="21"/>
              </w:rPr>
              <w:t>物</w:t>
            </w:r>
          </w:p>
        </w:tc>
        <w:tc>
          <w:tcPr>
            <w:tcW w:w="884" w:type="dxa"/>
            <w:noWrap/>
            <w:vAlign w:val="center"/>
          </w:tcPr>
          <w:p>
            <w:pPr>
              <w:adjustRightInd w:val="0"/>
              <w:snapToGrid w:val="0"/>
              <w:jc w:val="center"/>
              <w:rPr>
                <w:bCs/>
                <w:szCs w:val="21"/>
              </w:rPr>
            </w:pPr>
            <w:r>
              <w:rPr>
                <w:bCs/>
                <w:szCs w:val="21"/>
              </w:rPr>
              <w:t>排放源</w:t>
            </w:r>
          </w:p>
          <w:p>
            <w:pPr>
              <w:adjustRightInd w:val="0"/>
              <w:snapToGrid w:val="0"/>
              <w:ind w:left="-105" w:leftChars="-50" w:right="-105" w:rightChars="-50"/>
              <w:jc w:val="center"/>
              <w:rPr>
                <w:bCs/>
                <w:szCs w:val="21"/>
              </w:rPr>
            </w:pPr>
            <w:r>
              <w:rPr>
                <w:bCs/>
                <w:szCs w:val="21"/>
              </w:rPr>
              <w:t>（编号）</w:t>
            </w:r>
          </w:p>
        </w:tc>
        <w:tc>
          <w:tcPr>
            <w:tcW w:w="1275" w:type="dxa"/>
            <w:noWrap/>
            <w:vAlign w:val="center"/>
          </w:tcPr>
          <w:p>
            <w:pPr>
              <w:adjustRightInd w:val="0"/>
              <w:snapToGrid w:val="0"/>
              <w:jc w:val="center"/>
              <w:rPr>
                <w:bCs/>
                <w:szCs w:val="21"/>
              </w:rPr>
            </w:pPr>
            <w:r>
              <w:rPr>
                <w:bCs/>
                <w:szCs w:val="21"/>
              </w:rPr>
              <w:t>污染物</w:t>
            </w:r>
          </w:p>
          <w:p>
            <w:pPr>
              <w:adjustRightInd w:val="0"/>
              <w:snapToGrid w:val="0"/>
              <w:jc w:val="center"/>
              <w:rPr>
                <w:bCs/>
                <w:szCs w:val="21"/>
              </w:rPr>
            </w:pPr>
            <w:r>
              <w:rPr>
                <w:bCs/>
                <w:szCs w:val="21"/>
              </w:rPr>
              <w:t>名称</w:t>
            </w:r>
          </w:p>
        </w:tc>
        <w:tc>
          <w:tcPr>
            <w:tcW w:w="840" w:type="dxa"/>
            <w:gridSpan w:val="2"/>
            <w:noWrap/>
            <w:vAlign w:val="center"/>
          </w:tcPr>
          <w:p>
            <w:pPr>
              <w:adjustRightInd w:val="0"/>
              <w:snapToGrid w:val="0"/>
              <w:ind w:left="-105" w:leftChars="-50"/>
              <w:jc w:val="center"/>
              <w:rPr>
                <w:bCs/>
                <w:szCs w:val="21"/>
              </w:rPr>
            </w:pPr>
            <w:r>
              <w:rPr>
                <w:bCs/>
                <w:szCs w:val="21"/>
              </w:rPr>
              <w:t>废水量t/a</w:t>
            </w:r>
          </w:p>
        </w:tc>
        <w:tc>
          <w:tcPr>
            <w:tcW w:w="910" w:type="dxa"/>
            <w:gridSpan w:val="2"/>
            <w:noWrap/>
            <w:vAlign w:val="center"/>
          </w:tcPr>
          <w:p>
            <w:pPr>
              <w:adjustRightInd w:val="0"/>
              <w:snapToGrid w:val="0"/>
              <w:jc w:val="center"/>
              <w:rPr>
                <w:bCs/>
                <w:szCs w:val="21"/>
              </w:rPr>
            </w:pPr>
            <w:r>
              <w:rPr>
                <w:bCs/>
                <w:szCs w:val="21"/>
              </w:rPr>
              <w:t>产生浓度mg/l</w:t>
            </w:r>
          </w:p>
        </w:tc>
        <w:tc>
          <w:tcPr>
            <w:tcW w:w="907" w:type="dxa"/>
            <w:gridSpan w:val="2"/>
            <w:noWrap/>
            <w:vAlign w:val="center"/>
          </w:tcPr>
          <w:p>
            <w:pPr>
              <w:adjustRightInd w:val="0"/>
              <w:snapToGrid w:val="0"/>
              <w:jc w:val="center"/>
              <w:rPr>
                <w:bCs/>
                <w:szCs w:val="21"/>
              </w:rPr>
            </w:pPr>
            <w:r>
              <w:rPr>
                <w:bCs/>
                <w:szCs w:val="21"/>
              </w:rPr>
              <w:t>产生量t/a</w:t>
            </w:r>
          </w:p>
        </w:tc>
        <w:tc>
          <w:tcPr>
            <w:tcW w:w="893" w:type="dxa"/>
            <w:gridSpan w:val="3"/>
            <w:noWrap/>
            <w:vAlign w:val="center"/>
          </w:tcPr>
          <w:p>
            <w:pPr>
              <w:adjustRightInd w:val="0"/>
              <w:snapToGrid w:val="0"/>
              <w:jc w:val="center"/>
              <w:rPr>
                <w:bCs/>
                <w:szCs w:val="21"/>
              </w:rPr>
            </w:pPr>
            <w:r>
              <w:rPr>
                <w:bCs/>
                <w:szCs w:val="21"/>
              </w:rPr>
              <w:t>排放浓度mg/l</w:t>
            </w:r>
          </w:p>
        </w:tc>
        <w:tc>
          <w:tcPr>
            <w:tcW w:w="910" w:type="dxa"/>
            <w:gridSpan w:val="2"/>
            <w:noWrap/>
            <w:vAlign w:val="center"/>
          </w:tcPr>
          <w:p>
            <w:pPr>
              <w:adjustRightInd w:val="0"/>
              <w:snapToGrid w:val="0"/>
              <w:jc w:val="center"/>
              <w:rPr>
                <w:bCs/>
                <w:szCs w:val="21"/>
              </w:rPr>
            </w:pPr>
            <w:r>
              <w:rPr>
                <w:bCs/>
                <w:szCs w:val="21"/>
              </w:rPr>
              <w:t>排放量t/a</w:t>
            </w:r>
          </w:p>
        </w:tc>
        <w:tc>
          <w:tcPr>
            <w:tcW w:w="2031" w:type="dxa"/>
            <w:gridSpan w:val="4"/>
            <w:noWrap/>
            <w:vAlign w:val="center"/>
          </w:tcPr>
          <w:p>
            <w:pPr>
              <w:adjustRightInd w:val="0"/>
              <w:snapToGrid w:val="0"/>
              <w:jc w:val="center"/>
              <w:rPr>
                <w:bCs/>
                <w:szCs w:val="21"/>
              </w:rPr>
            </w:pPr>
            <w:r>
              <w:rPr>
                <w:bCs/>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bookmarkStart w:id="27" w:name="_Hlk287441947"/>
          </w:p>
        </w:tc>
        <w:tc>
          <w:tcPr>
            <w:tcW w:w="884" w:type="dxa"/>
            <w:vMerge w:val="restart"/>
            <w:noWrap/>
            <w:vAlign w:val="center"/>
          </w:tcPr>
          <w:p>
            <w:pPr>
              <w:adjustRightInd w:val="0"/>
              <w:snapToGrid w:val="0"/>
              <w:ind w:left="-105" w:leftChars="-50" w:right="-105" w:rightChars="-50"/>
              <w:jc w:val="center"/>
              <w:rPr>
                <w:bCs/>
                <w:szCs w:val="21"/>
              </w:rPr>
            </w:pPr>
            <w:r>
              <w:rPr>
                <w:bCs/>
                <w:szCs w:val="21"/>
              </w:rPr>
              <w:t>生活污水</w:t>
            </w:r>
          </w:p>
        </w:tc>
        <w:tc>
          <w:tcPr>
            <w:tcW w:w="1275" w:type="dxa"/>
            <w:noWrap/>
            <w:vAlign w:val="center"/>
          </w:tcPr>
          <w:p>
            <w:pPr>
              <w:widowControl/>
              <w:adjustRightInd w:val="0"/>
              <w:snapToGrid w:val="0"/>
              <w:jc w:val="center"/>
              <w:rPr>
                <w:kern w:val="0"/>
                <w:szCs w:val="21"/>
              </w:rPr>
            </w:pPr>
            <w:r>
              <w:rPr>
                <w:kern w:val="0"/>
                <w:szCs w:val="21"/>
              </w:rPr>
              <w:t>COD</w:t>
            </w:r>
          </w:p>
        </w:tc>
        <w:tc>
          <w:tcPr>
            <w:tcW w:w="840" w:type="dxa"/>
            <w:gridSpan w:val="2"/>
            <w:vMerge w:val="restart"/>
            <w:noWrap/>
            <w:vAlign w:val="center"/>
          </w:tcPr>
          <w:p>
            <w:pPr>
              <w:adjustRightInd w:val="0"/>
              <w:snapToGrid w:val="0"/>
              <w:jc w:val="center"/>
              <w:rPr>
                <w:szCs w:val="21"/>
              </w:rPr>
            </w:pPr>
            <w:r>
              <w:rPr>
                <w:rFonts w:hint="eastAsia"/>
                <w:szCs w:val="21"/>
              </w:rPr>
              <w:t>360</w:t>
            </w:r>
          </w:p>
        </w:tc>
        <w:tc>
          <w:tcPr>
            <w:tcW w:w="910" w:type="dxa"/>
            <w:gridSpan w:val="2"/>
            <w:noWrap/>
            <w:vAlign w:val="center"/>
          </w:tcPr>
          <w:p>
            <w:pPr>
              <w:widowControl/>
              <w:jc w:val="center"/>
              <w:rPr>
                <w:kern w:val="0"/>
                <w:szCs w:val="21"/>
              </w:rPr>
            </w:pPr>
            <w:r>
              <w:rPr>
                <w:szCs w:val="21"/>
              </w:rPr>
              <w:t>450</w:t>
            </w:r>
          </w:p>
        </w:tc>
        <w:tc>
          <w:tcPr>
            <w:tcW w:w="907" w:type="dxa"/>
            <w:gridSpan w:val="2"/>
            <w:noWrap/>
            <w:vAlign w:val="center"/>
          </w:tcPr>
          <w:p>
            <w:pPr>
              <w:jc w:val="center"/>
              <w:rPr>
                <w:szCs w:val="21"/>
              </w:rPr>
            </w:pPr>
            <w:r>
              <w:rPr>
                <w:rFonts w:hint="eastAsia"/>
                <w:szCs w:val="21"/>
              </w:rPr>
              <w:t>0.162</w:t>
            </w:r>
          </w:p>
        </w:tc>
        <w:tc>
          <w:tcPr>
            <w:tcW w:w="893" w:type="dxa"/>
            <w:gridSpan w:val="3"/>
            <w:noWrap/>
            <w:vAlign w:val="center"/>
          </w:tcPr>
          <w:p>
            <w:pPr>
              <w:jc w:val="center"/>
              <w:rPr>
                <w:szCs w:val="21"/>
              </w:rPr>
            </w:pPr>
            <w:r>
              <w:rPr>
                <w:rFonts w:hint="eastAsia"/>
                <w:szCs w:val="21"/>
              </w:rPr>
              <w:t>375</w:t>
            </w:r>
          </w:p>
        </w:tc>
        <w:tc>
          <w:tcPr>
            <w:tcW w:w="910" w:type="dxa"/>
            <w:gridSpan w:val="2"/>
            <w:noWrap/>
            <w:vAlign w:val="center"/>
          </w:tcPr>
          <w:p>
            <w:pPr>
              <w:widowControl/>
              <w:jc w:val="center"/>
              <w:rPr>
                <w:kern w:val="0"/>
                <w:szCs w:val="21"/>
              </w:rPr>
            </w:pPr>
            <w:r>
              <w:rPr>
                <w:rFonts w:hint="eastAsia"/>
                <w:szCs w:val="21"/>
              </w:rPr>
              <w:t>0.135</w:t>
            </w:r>
          </w:p>
        </w:tc>
        <w:tc>
          <w:tcPr>
            <w:tcW w:w="2031" w:type="dxa"/>
            <w:gridSpan w:val="4"/>
            <w:vMerge w:val="restart"/>
            <w:noWrap/>
            <w:vAlign w:val="center"/>
          </w:tcPr>
          <w:p>
            <w:pPr>
              <w:adjustRightInd w:val="0"/>
              <w:snapToGrid w:val="0"/>
              <w:ind w:right="-105" w:rightChars="-50"/>
              <w:jc w:val="center"/>
              <w:rPr>
                <w:bCs/>
                <w:szCs w:val="21"/>
              </w:rPr>
            </w:pPr>
            <w:r>
              <w:rPr>
                <w:bCs/>
                <w:szCs w:val="21"/>
              </w:rPr>
              <w:t>生活污水经化粪池预处理后接入</w:t>
            </w:r>
            <w:r>
              <w:rPr>
                <w:rFonts w:hint="eastAsia"/>
                <w:bCs/>
                <w:szCs w:val="21"/>
              </w:rPr>
              <w:t>梅村</w:t>
            </w:r>
            <w:r>
              <w:rPr>
                <w:bCs/>
                <w:szCs w:val="21"/>
              </w:rPr>
              <w:t>水处理厂集中处理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continue"/>
            <w:noWrap/>
            <w:vAlign w:val="center"/>
          </w:tcPr>
          <w:p>
            <w:pPr>
              <w:adjustRightInd w:val="0"/>
              <w:snapToGrid w:val="0"/>
              <w:jc w:val="center"/>
              <w:rPr>
                <w:bCs/>
                <w:szCs w:val="21"/>
              </w:rPr>
            </w:pPr>
          </w:p>
        </w:tc>
        <w:tc>
          <w:tcPr>
            <w:tcW w:w="1275" w:type="dxa"/>
            <w:noWrap/>
            <w:vAlign w:val="center"/>
          </w:tcPr>
          <w:p>
            <w:pPr>
              <w:widowControl/>
              <w:adjustRightInd w:val="0"/>
              <w:snapToGrid w:val="0"/>
              <w:jc w:val="center"/>
              <w:rPr>
                <w:kern w:val="0"/>
                <w:szCs w:val="21"/>
              </w:rPr>
            </w:pPr>
            <w:r>
              <w:rPr>
                <w:kern w:val="0"/>
                <w:szCs w:val="21"/>
              </w:rPr>
              <w:t>SS</w:t>
            </w:r>
          </w:p>
        </w:tc>
        <w:tc>
          <w:tcPr>
            <w:tcW w:w="840" w:type="dxa"/>
            <w:gridSpan w:val="2"/>
            <w:vMerge w:val="continue"/>
            <w:noWrap/>
            <w:vAlign w:val="center"/>
          </w:tcPr>
          <w:p>
            <w:pPr>
              <w:adjustRightInd w:val="0"/>
              <w:snapToGrid w:val="0"/>
              <w:jc w:val="center"/>
              <w:rPr>
                <w:szCs w:val="21"/>
              </w:rPr>
            </w:pPr>
          </w:p>
        </w:tc>
        <w:tc>
          <w:tcPr>
            <w:tcW w:w="910" w:type="dxa"/>
            <w:gridSpan w:val="2"/>
            <w:noWrap/>
            <w:vAlign w:val="center"/>
          </w:tcPr>
          <w:p>
            <w:pPr>
              <w:jc w:val="center"/>
              <w:rPr>
                <w:szCs w:val="21"/>
              </w:rPr>
            </w:pPr>
            <w:r>
              <w:rPr>
                <w:szCs w:val="21"/>
              </w:rPr>
              <w:t>300</w:t>
            </w:r>
          </w:p>
        </w:tc>
        <w:tc>
          <w:tcPr>
            <w:tcW w:w="907" w:type="dxa"/>
            <w:gridSpan w:val="2"/>
            <w:noWrap/>
            <w:vAlign w:val="center"/>
          </w:tcPr>
          <w:p>
            <w:pPr>
              <w:jc w:val="center"/>
              <w:rPr>
                <w:szCs w:val="21"/>
              </w:rPr>
            </w:pPr>
            <w:r>
              <w:rPr>
                <w:rFonts w:hint="eastAsia"/>
                <w:szCs w:val="21"/>
              </w:rPr>
              <w:t>0.108</w:t>
            </w:r>
          </w:p>
        </w:tc>
        <w:tc>
          <w:tcPr>
            <w:tcW w:w="893" w:type="dxa"/>
            <w:gridSpan w:val="3"/>
            <w:noWrap/>
            <w:vAlign w:val="center"/>
          </w:tcPr>
          <w:p>
            <w:pPr>
              <w:jc w:val="center"/>
              <w:rPr>
                <w:szCs w:val="21"/>
              </w:rPr>
            </w:pPr>
            <w:r>
              <w:rPr>
                <w:rFonts w:hint="eastAsia"/>
                <w:szCs w:val="21"/>
              </w:rPr>
              <w:t>240</w:t>
            </w:r>
          </w:p>
        </w:tc>
        <w:tc>
          <w:tcPr>
            <w:tcW w:w="910" w:type="dxa"/>
            <w:gridSpan w:val="2"/>
            <w:noWrap/>
            <w:vAlign w:val="center"/>
          </w:tcPr>
          <w:p>
            <w:pPr>
              <w:jc w:val="center"/>
              <w:rPr>
                <w:szCs w:val="21"/>
              </w:rPr>
            </w:pPr>
            <w:r>
              <w:rPr>
                <w:rFonts w:hint="eastAsia"/>
                <w:szCs w:val="21"/>
              </w:rPr>
              <w:t>0.0864</w:t>
            </w:r>
          </w:p>
        </w:tc>
        <w:tc>
          <w:tcPr>
            <w:tcW w:w="2031" w:type="dxa"/>
            <w:gridSpan w:val="4"/>
            <w:vMerge w:val="continue"/>
            <w:noWrap/>
            <w:vAlign w:val="center"/>
          </w:tcPr>
          <w:p>
            <w:pPr>
              <w:adjustRightInd w:val="0"/>
              <w:snapToGrid w:val="0"/>
              <w:jc w:val="center"/>
              <w:rPr>
                <w:bCs/>
                <w:szCs w:val="21"/>
              </w:rPr>
            </w:pPr>
          </w:p>
        </w:tc>
      </w:tr>
      <w:bookmark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continue"/>
            <w:noWrap/>
            <w:vAlign w:val="center"/>
          </w:tcPr>
          <w:p>
            <w:pPr>
              <w:adjustRightInd w:val="0"/>
              <w:snapToGrid w:val="0"/>
              <w:jc w:val="center"/>
              <w:rPr>
                <w:bCs/>
                <w:szCs w:val="21"/>
              </w:rPr>
            </w:pPr>
          </w:p>
        </w:tc>
        <w:tc>
          <w:tcPr>
            <w:tcW w:w="1275" w:type="dxa"/>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氨氮</w:t>
            </w:r>
          </w:p>
        </w:tc>
        <w:tc>
          <w:tcPr>
            <w:tcW w:w="840" w:type="dxa"/>
            <w:gridSpan w:val="2"/>
            <w:vMerge w:val="continue"/>
            <w:noWrap/>
            <w:vAlign w:val="center"/>
          </w:tcPr>
          <w:p>
            <w:pPr>
              <w:adjustRightInd w:val="0"/>
              <w:snapToGrid w:val="0"/>
              <w:jc w:val="center"/>
              <w:rPr>
                <w:szCs w:val="21"/>
              </w:rPr>
            </w:pPr>
          </w:p>
        </w:tc>
        <w:tc>
          <w:tcPr>
            <w:tcW w:w="910" w:type="dxa"/>
            <w:gridSpan w:val="2"/>
            <w:noWrap/>
            <w:vAlign w:val="center"/>
          </w:tcPr>
          <w:p>
            <w:pPr>
              <w:jc w:val="center"/>
              <w:rPr>
                <w:szCs w:val="21"/>
              </w:rPr>
            </w:pPr>
            <w:r>
              <w:rPr>
                <w:rFonts w:hint="eastAsia"/>
                <w:szCs w:val="21"/>
              </w:rPr>
              <w:t>40</w:t>
            </w:r>
          </w:p>
        </w:tc>
        <w:tc>
          <w:tcPr>
            <w:tcW w:w="907" w:type="dxa"/>
            <w:gridSpan w:val="2"/>
            <w:noWrap/>
            <w:vAlign w:val="center"/>
          </w:tcPr>
          <w:p>
            <w:pPr>
              <w:jc w:val="center"/>
              <w:rPr>
                <w:szCs w:val="21"/>
              </w:rPr>
            </w:pPr>
            <w:r>
              <w:rPr>
                <w:rFonts w:hint="eastAsia"/>
                <w:szCs w:val="21"/>
              </w:rPr>
              <w:t>0.0144</w:t>
            </w:r>
          </w:p>
        </w:tc>
        <w:tc>
          <w:tcPr>
            <w:tcW w:w="893" w:type="dxa"/>
            <w:gridSpan w:val="3"/>
            <w:noWrap/>
            <w:vAlign w:val="center"/>
          </w:tcPr>
          <w:p>
            <w:pPr>
              <w:jc w:val="center"/>
              <w:rPr>
                <w:szCs w:val="21"/>
              </w:rPr>
            </w:pPr>
            <w:r>
              <w:rPr>
                <w:rFonts w:hint="eastAsia"/>
                <w:szCs w:val="21"/>
              </w:rPr>
              <w:t>40</w:t>
            </w:r>
          </w:p>
        </w:tc>
        <w:tc>
          <w:tcPr>
            <w:tcW w:w="910" w:type="dxa"/>
            <w:gridSpan w:val="2"/>
            <w:noWrap/>
            <w:vAlign w:val="center"/>
          </w:tcPr>
          <w:p>
            <w:pPr>
              <w:jc w:val="center"/>
              <w:rPr>
                <w:szCs w:val="21"/>
              </w:rPr>
            </w:pPr>
            <w:r>
              <w:rPr>
                <w:rFonts w:hint="eastAsia"/>
                <w:szCs w:val="21"/>
              </w:rPr>
              <w:t>0.0144</w:t>
            </w:r>
          </w:p>
        </w:tc>
        <w:tc>
          <w:tcPr>
            <w:tcW w:w="2031" w:type="dxa"/>
            <w:gridSpan w:val="4"/>
            <w:vMerge w:val="continue"/>
            <w:noWrap/>
            <w:vAlign w:val="center"/>
          </w:tcPr>
          <w:p>
            <w:pPr>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continue"/>
            <w:noWrap/>
            <w:vAlign w:val="center"/>
          </w:tcPr>
          <w:p>
            <w:pPr>
              <w:adjustRightInd w:val="0"/>
              <w:snapToGrid w:val="0"/>
              <w:jc w:val="center"/>
              <w:rPr>
                <w:bCs/>
                <w:szCs w:val="21"/>
              </w:rPr>
            </w:pPr>
          </w:p>
        </w:tc>
        <w:tc>
          <w:tcPr>
            <w:tcW w:w="1275" w:type="dxa"/>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总氮</w:t>
            </w:r>
          </w:p>
        </w:tc>
        <w:tc>
          <w:tcPr>
            <w:tcW w:w="840" w:type="dxa"/>
            <w:gridSpan w:val="2"/>
            <w:vMerge w:val="continue"/>
            <w:noWrap/>
            <w:vAlign w:val="center"/>
          </w:tcPr>
          <w:p>
            <w:pPr>
              <w:adjustRightInd w:val="0"/>
              <w:snapToGrid w:val="0"/>
              <w:jc w:val="center"/>
              <w:rPr>
                <w:szCs w:val="21"/>
              </w:rPr>
            </w:pPr>
          </w:p>
        </w:tc>
        <w:tc>
          <w:tcPr>
            <w:tcW w:w="910" w:type="dxa"/>
            <w:gridSpan w:val="2"/>
            <w:noWrap/>
            <w:vAlign w:val="center"/>
          </w:tcPr>
          <w:p>
            <w:pPr>
              <w:jc w:val="center"/>
              <w:rPr>
                <w:szCs w:val="21"/>
              </w:rPr>
            </w:pPr>
            <w:r>
              <w:rPr>
                <w:rFonts w:hint="eastAsia"/>
                <w:szCs w:val="21"/>
              </w:rPr>
              <w:t>60</w:t>
            </w:r>
          </w:p>
        </w:tc>
        <w:tc>
          <w:tcPr>
            <w:tcW w:w="907" w:type="dxa"/>
            <w:gridSpan w:val="2"/>
            <w:noWrap/>
            <w:vAlign w:val="center"/>
          </w:tcPr>
          <w:p>
            <w:pPr>
              <w:jc w:val="center"/>
              <w:rPr>
                <w:szCs w:val="21"/>
              </w:rPr>
            </w:pPr>
            <w:r>
              <w:rPr>
                <w:rFonts w:hint="eastAsia"/>
                <w:szCs w:val="21"/>
              </w:rPr>
              <w:t>0.0216</w:t>
            </w:r>
          </w:p>
        </w:tc>
        <w:tc>
          <w:tcPr>
            <w:tcW w:w="893" w:type="dxa"/>
            <w:gridSpan w:val="3"/>
            <w:noWrap/>
            <w:vAlign w:val="center"/>
          </w:tcPr>
          <w:p>
            <w:pPr>
              <w:jc w:val="center"/>
              <w:rPr>
                <w:szCs w:val="21"/>
              </w:rPr>
            </w:pPr>
            <w:r>
              <w:rPr>
                <w:rFonts w:hint="eastAsia"/>
                <w:szCs w:val="21"/>
              </w:rPr>
              <w:t>60</w:t>
            </w:r>
          </w:p>
        </w:tc>
        <w:tc>
          <w:tcPr>
            <w:tcW w:w="910" w:type="dxa"/>
            <w:gridSpan w:val="2"/>
            <w:noWrap/>
            <w:vAlign w:val="center"/>
          </w:tcPr>
          <w:p>
            <w:pPr>
              <w:jc w:val="center"/>
              <w:rPr>
                <w:szCs w:val="21"/>
              </w:rPr>
            </w:pPr>
            <w:r>
              <w:rPr>
                <w:rFonts w:hint="eastAsia"/>
                <w:szCs w:val="21"/>
              </w:rPr>
              <w:t>0.0216</w:t>
            </w:r>
          </w:p>
        </w:tc>
        <w:tc>
          <w:tcPr>
            <w:tcW w:w="2031" w:type="dxa"/>
            <w:gridSpan w:val="4"/>
            <w:vMerge w:val="continue"/>
            <w:noWrap/>
            <w:vAlign w:val="center"/>
          </w:tcPr>
          <w:p>
            <w:pPr>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continue"/>
            <w:noWrap/>
            <w:vAlign w:val="center"/>
          </w:tcPr>
          <w:p>
            <w:pPr>
              <w:adjustRightInd w:val="0"/>
              <w:snapToGrid w:val="0"/>
              <w:jc w:val="center"/>
              <w:rPr>
                <w:bCs/>
                <w:szCs w:val="21"/>
              </w:rPr>
            </w:pPr>
          </w:p>
        </w:tc>
        <w:tc>
          <w:tcPr>
            <w:tcW w:w="1275" w:type="dxa"/>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总磷</w:t>
            </w:r>
          </w:p>
        </w:tc>
        <w:tc>
          <w:tcPr>
            <w:tcW w:w="840" w:type="dxa"/>
            <w:gridSpan w:val="2"/>
            <w:vMerge w:val="continue"/>
            <w:noWrap/>
            <w:vAlign w:val="center"/>
          </w:tcPr>
          <w:p>
            <w:pPr>
              <w:adjustRightInd w:val="0"/>
              <w:snapToGrid w:val="0"/>
              <w:jc w:val="center"/>
              <w:rPr>
                <w:szCs w:val="21"/>
              </w:rPr>
            </w:pPr>
          </w:p>
        </w:tc>
        <w:tc>
          <w:tcPr>
            <w:tcW w:w="910" w:type="dxa"/>
            <w:gridSpan w:val="2"/>
            <w:noWrap/>
            <w:vAlign w:val="center"/>
          </w:tcPr>
          <w:p>
            <w:pPr>
              <w:jc w:val="center"/>
              <w:rPr>
                <w:szCs w:val="21"/>
              </w:rPr>
            </w:pPr>
            <w:r>
              <w:rPr>
                <w:szCs w:val="21"/>
              </w:rPr>
              <w:t>5</w:t>
            </w:r>
          </w:p>
        </w:tc>
        <w:tc>
          <w:tcPr>
            <w:tcW w:w="907" w:type="dxa"/>
            <w:gridSpan w:val="2"/>
            <w:noWrap/>
            <w:vAlign w:val="center"/>
          </w:tcPr>
          <w:p>
            <w:pPr>
              <w:jc w:val="center"/>
              <w:rPr>
                <w:szCs w:val="21"/>
              </w:rPr>
            </w:pPr>
            <w:r>
              <w:rPr>
                <w:rFonts w:hint="eastAsia"/>
                <w:szCs w:val="21"/>
              </w:rPr>
              <w:t>0.0018</w:t>
            </w:r>
          </w:p>
        </w:tc>
        <w:tc>
          <w:tcPr>
            <w:tcW w:w="893" w:type="dxa"/>
            <w:gridSpan w:val="3"/>
            <w:noWrap/>
            <w:vAlign w:val="center"/>
          </w:tcPr>
          <w:p>
            <w:pPr>
              <w:jc w:val="center"/>
              <w:rPr>
                <w:szCs w:val="21"/>
              </w:rPr>
            </w:pPr>
            <w:r>
              <w:rPr>
                <w:rFonts w:hint="eastAsia"/>
                <w:szCs w:val="21"/>
              </w:rPr>
              <w:t>5</w:t>
            </w:r>
          </w:p>
        </w:tc>
        <w:tc>
          <w:tcPr>
            <w:tcW w:w="910" w:type="dxa"/>
            <w:gridSpan w:val="2"/>
            <w:noWrap/>
            <w:vAlign w:val="center"/>
          </w:tcPr>
          <w:p>
            <w:pPr>
              <w:jc w:val="center"/>
              <w:rPr>
                <w:szCs w:val="21"/>
              </w:rPr>
            </w:pPr>
            <w:r>
              <w:rPr>
                <w:rFonts w:hint="eastAsia"/>
                <w:szCs w:val="21"/>
              </w:rPr>
              <w:t>0.0018</w:t>
            </w:r>
          </w:p>
        </w:tc>
        <w:tc>
          <w:tcPr>
            <w:tcW w:w="2031" w:type="dxa"/>
            <w:gridSpan w:val="4"/>
            <w:vMerge w:val="continue"/>
            <w:noWrap/>
            <w:vAlign w:val="center"/>
          </w:tcPr>
          <w:p>
            <w:pPr>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restart"/>
            <w:noWrap/>
            <w:vAlign w:val="center"/>
          </w:tcPr>
          <w:p>
            <w:pPr>
              <w:adjustRightInd w:val="0"/>
              <w:snapToGrid w:val="0"/>
              <w:jc w:val="center"/>
              <w:rPr>
                <w:bCs/>
                <w:szCs w:val="21"/>
              </w:rPr>
            </w:pPr>
            <w:r>
              <w:rPr>
                <w:bCs/>
                <w:szCs w:val="21"/>
              </w:rPr>
              <w:t>固体</w:t>
            </w:r>
          </w:p>
          <w:p>
            <w:pPr>
              <w:adjustRightInd w:val="0"/>
              <w:snapToGrid w:val="0"/>
              <w:jc w:val="center"/>
              <w:rPr>
                <w:bCs/>
                <w:szCs w:val="21"/>
              </w:rPr>
            </w:pPr>
            <w:r>
              <w:rPr>
                <w:bCs/>
                <w:szCs w:val="21"/>
              </w:rPr>
              <w:t>废物</w:t>
            </w:r>
          </w:p>
        </w:tc>
        <w:tc>
          <w:tcPr>
            <w:tcW w:w="884" w:type="dxa"/>
            <w:noWrap/>
            <w:vAlign w:val="center"/>
          </w:tcPr>
          <w:p>
            <w:pPr>
              <w:pStyle w:val="33"/>
              <w:widowControl w:val="0"/>
              <w:adjustRightInd w:val="0"/>
              <w:snapToGrid w:val="0"/>
              <w:spacing w:before="0" w:beforeAutospacing="0" w:after="0" w:afterAutospacing="0"/>
              <w:rPr>
                <w:rFonts w:ascii="Times New Roman" w:hAnsi="Times New Roman"/>
                <w:bCs/>
                <w:kern w:val="2"/>
                <w:sz w:val="21"/>
                <w:szCs w:val="21"/>
              </w:rPr>
            </w:pPr>
            <w:r>
              <w:rPr>
                <w:rFonts w:ascii="Times New Roman" w:hAnsi="Times New Roman"/>
                <w:bCs/>
                <w:kern w:val="2"/>
                <w:sz w:val="21"/>
                <w:szCs w:val="21"/>
              </w:rPr>
              <w:t>类别</w:t>
            </w:r>
          </w:p>
        </w:tc>
        <w:tc>
          <w:tcPr>
            <w:tcW w:w="2309" w:type="dxa"/>
            <w:gridSpan w:val="4"/>
            <w:tcBorders>
              <w:bottom w:val="single" w:color="auto" w:sz="4" w:space="0"/>
            </w:tcBorders>
            <w:noWrap/>
            <w:vAlign w:val="center"/>
          </w:tcPr>
          <w:p>
            <w:pPr>
              <w:adjustRightInd w:val="0"/>
              <w:snapToGrid w:val="0"/>
              <w:jc w:val="center"/>
              <w:rPr>
                <w:bCs/>
                <w:szCs w:val="21"/>
              </w:rPr>
            </w:pPr>
            <w:r>
              <w:rPr>
                <w:bCs/>
                <w:szCs w:val="21"/>
              </w:rPr>
              <w:t>产生量t/a</w:t>
            </w:r>
          </w:p>
        </w:tc>
        <w:tc>
          <w:tcPr>
            <w:tcW w:w="1093" w:type="dxa"/>
            <w:gridSpan w:val="2"/>
            <w:tcBorders>
              <w:bottom w:val="single" w:color="auto" w:sz="4" w:space="0"/>
            </w:tcBorders>
            <w:noWrap/>
            <w:vAlign w:val="center"/>
          </w:tcPr>
          <w:p>
            <w:pPr>
              <w:adjustRightInd w:val="0"/>
              <w:snapToGrid w:val="0"/>
              <w:ind w:left="-105" w:leftChars="-50" w:right="-105" w:rightChars="-50"/>
              <w:jc w:val="center"/>
              <w:rPr>
                <w:bCs/>
                <w:szCs w:val="21"/>
              </w:rPr>
            </w:pPr>
            <w:r>
              <w:rPr>
                <w:bCs/>
                <w:szCs w:val="21"/>
              </w:rPr>
              <w:t>处理处置量</w:t>
            </w:r>
          </w:p>
          <w:p>
            <w:pPr>
              <w:adjustRightInd w:val="0"/>
              <w:snapToGrid w:val="0"/>
              <w:ind w:left="-105" w:leftChars="-50" w:right="-105" w:rightChars="-50"/>
              <w:jc w:val="center"/>
              <w:rPr>
                <w:bCs/>
                <w:szCs w:val="21"/>
              </w:rPr>
            </w:pPr>
            <w:r>
              <w:rPr>
                <w:bCs/>
                <w:szCs w:val="21"/>
              </w:rPr>
              <w:t>t/a</w:t>
            </w:r>
          </w:p>
        </w:tc>
        <w:tc>
          <w:tcPr>
            <w:tcW w:w="1134" w:type="dxa"/>
            <w:gridSpan w:val="3"/>
            <w:tcBorders>
              <w:bottom w:val="single" w:color="auto" w:sz="4" w:space="0"/>
            </w:tcBorders>
            <w:noWrap/>
            <w:vAlign w:val="center"/>
          </w:tcPr>
          <w:p>
            <w:pPr>
              <w:adjustRightInd w:val="0"/>
              <w:snapToGrid w:val="0"/>
              <w:jc w:val="center"/>
              <w:rPr>
                <w:bCs/>
                <w:szCs w:val="21"/>
              </w:rPr>
            </w:pPr>
            <w:r>
              <w:rPr>
                <w:bCs/>
                <w:szCs w:val="21"/>
              </w:rPr>
              <w:t>综合利用量t/a</w:t>
            </w:r>
          </w:p>
        </w:tc>
        <w:tc>
          <w:tcPr>
            <w:tcW w:w="1199" w:type="dxa"/>
            <w:gridSpan w:val="3"/>
            <w:tcBorders>
              <w:bottom w:val="single" w:color="auto" w:sz="4" w:space="0"/>
            </w:tcBorders>
            <w:noWrap/>
            <w:vAlign w:val="center"/>
          </w:tcPr>
          <w:p>
            <w:pPr>
              <w:adjustRightInd w:val="0"/>
              <w:snapToGrid w:val="0"/>
              <w:jc w:val="center"/>
              <w:rPr>
                <w:bCs/>
                <w:szCs w:val="21"/>
              </w:rPr>
            </w:pPr>
            <w:r>
              <w:rPr>
                <w:bCs/>
                <w:szCs w:val="21"/>
              </w:rPr>
              <w:t>外排量t/a</w:t>
            </w:r>
          </w:p>
        </w:tc>
        <w:tc>
          <w:tcPr>
            <w:tcW w:w="2031" w:type="dxa"/>
            <w:gridSpan w:val="4"/>
            <w:tcBorders>
              <w:bottom w:val="single" w:color="auto" w:sz="4" w:space="0"/>
            </w:tcBorders>
            <w:noWrap/>
            <w:vAlign w:val="center"/>
          </w:tcPr>
          <w:p>
            <w:pPr>
              <w:adjustRightInd w:val="0"/>
              <w:snapToGrid w:val="0"/>
              <w:jc w:val="center"/>
              <w:rPr>
                <w:bCs/>
                <w:szCs w:val="21"/>
              </w:rPr>
            </w:pPr>
            <w:r>
              <w:rPr>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restart"/>
            <w:noWrap/>
            <w:vAlign w:val="center"/>
          </w:tcPr>
          <w:p>
            <w:pPr>
              <w:adjustRightInd w:val="0"/>
              <w:snapToGrid w:val="0"/>
              <w:ind w:left="-105" w:leftChars="-50" w:right="-105" w:rightChars="-50"/>
              <w:jc w:val="center"/>
              <w:rPr>
                <w:bCs/>
                <w:szCs w:val="21"/>
              </w:rPr>
            </w:pPr>
            <w:r>
              <w:rPr>
                <w:bCs/>
                <w:szCs w:val="21"/>
              </w:rPr>
              <w:t>一般工业固废</w:t>
            </w:r>
          </w:p>
        </w:tc>
        <w:tc>
          <w:tcPr>
            <w:tcW w:w="1275" w:type="dxa"/>
            <w:tcBorders>
              <w:bottom w:val="single" w:color="auto" w:sz="4" w:space="0"/>
            </w:tcBorders>
            <w:noWrap/>
            <w:vAlign w:val="center"/>
          </w:tcPr>
          <w:p>
            <w:pPr>
              <w:adjustRightInd w:val="0"/>
              <w:snapToGrid w:val="0"/>
              <w:ind w:left="-105" w:leftChars="-50" w:right="-105" w:rightChars="-50"/>
              <w:jc w:val="center"/>
              <w:rPr>
                <w:szCs w:val="21"/>
              </w:rPr>
            </w:pPr>
            <w:r>
              <w:rPr>
                <w:rFonts w:hint="eastAsia"/>
                <w:szCs w:val="21"/>
              </w:rPr>
              <w:t>废金属</w:t>
            </w:r>
          </w:p>
        </w:tc>
        <w:tc>
          <w:tcPr>
            <w:tcW w:w="1034" w:type="dxa"/>
            <w:gridSpan w:val="3"/>
            <w:noWrap/>
            <w:vAlign w:val="center"/>
          </w:tcPr>
          <w:p>
            <w:pPr>
              <w:adjustRightInd w:val="0"/>
              <w:snapToGrid w:val="0"/>
              <w:ind w:left="-105" w:leftChars="-50" w:right="-105" w:rightChars="-50" w:firstLine="85"/>
              <w:jc w:val="center"/>
              <w:rPr>
                <w:szCs w:val="21"/>
              </w:rPr>
            </w:pPr>
            <w:r>
              <w:rPr>
                <w:rFonts w:hint="eastAsia"/>
                <w:szCs w:val="21"/>
              </w:rPr>
              <w:t>12</w:t>
            </w:r>
          </w:p>
        </w:tc>
        <w:tc>
          <w:tcPr>
            <w:tcW w:w="1093" w:type="dxa"/>
            <w:gridSpan w:val="2"/>
            <w:noWrap/>
            <w:vAlign w:val="center"/>
          </w:tcPr>
          <w:p>
            <w:pPr>
              <w:adjustRightInd w:val="0"/>
              <w:snapToGrid w:val="0"/>
              <w:ind w:left="-105" w:leftChars="-50" w:right="-105" w:rightChars="-50" w:firstLine="85"/>
              <w:jc w:val="center"/>
              <w:rPr>
                <w:szCs w:val="21"/>
              </w:rPr>
            </w:pPr>
            <w:r>
              <w:rPr>
                <w:rFonts w:hint="eastAsia"/>
                <w:szCs w:val="21"/>
              </w:rPr>
              <w:t>0</w:t>
            </w:r>
          </w:p>
        </w:tc>
        <w:tc>
          <w:tcPr>
            <w:tcW w:w="1134" w:type="dxa"/>
            <w:gridSpan w:val="3"/>
            <w:noWrap/>
            <w:vAlign w:val="center"/>
          </w:tcPr>
          <w:p>
            <w:pPr>
              <w:adjustRightInd w:val="0"/>
              <w:snapToGrid w:val="0"/>
              <w:ind w:left="-105" w:leftChars="-50" w:right="-105" w:rightChars="-50" w:firstLine="85"/>
              <w:jc w:val="center"/>
              <w:rPr>
                <w:szCs w:val="21"/>
              </w:rPr>
            </w:pPr>
            <w:r>
              <w:rPr>
                <w:rFonts w:hint="eastAsia"/>
                <w:szCs w:val="21"/>
              </w:rPr>
              <w:t>12</w:t>
            </w:r>
          </w:p>
        </w:tc>
        <w:tc>
          <w:tcPr>
            <w:tcW w:w="1199" w:type="dxa"/>
            <w:gridSpan w:val="3"/>
            <w:noWrap/>
            <w:vAlign w:val="center"/>
          </w:tcPr>
          <w:p>
            <w:pPr>
              <w:adjustRightInd w:val="0"/>
              <w:snapToGrid w:val="0"/>
              <w:jc w:val="center"/>
              <w:rPr>
                <w:bCs/>
                <w:szCs w:val="21"/>
              </w:rPr>
            </w:pPr>
            <w:r>
              <w:rPr>
                <w:rFonts w:hint="eastAsia"/>
                <w:bCs/>
                <w:szCs w:val="21"/>
              </w:rPr>
              <w:t>0</w:t>
            </w:r>
          </w:p>
        </w:tc>
        <w:tc>
          <w:tcPr>
            <w:tcW w:w="2031" w:type="dxa"/>
            <w:gridSpan w:val="4"/>
            <w:vMerge w:val="restart"/>
            <w:noWrap/>
            <w:vAlign w:val="center"/>
          </w:tcPr>
          <w:p>
            <w:pPr>
              <w:autoSpaceDN w:val="0"/>
              <w:adjustRightInd w:val="0"/>
              <w:snapToGrid w:val="0"/>
              <w:jc w:val="center"/>
              <w:rPr>
                <w:rFonts w:ascii="宋体" w:hAnsi="宋体"/>
                <w:szCs w:val="21"/>
              </w:rPr>
            </w:pPr>
            <w:r>
              <w:rPr>
                <w:rFonts w:hint="eastAsia" w:ascii="宋体" w:hAnsi="宋体"/>
                <w:szCs w:val="21"/>
              </w:rPr>
              <w:t>由相关单位回收利用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continue"/>
            <w:noWrap/>
            <w:vAlign w:val="center"/>
          </w:tcPr>
          <w:p>
            <w:pPr>
              <w:adjustRightInd w:val="0"/>
              <w:snapToGrid w:val="0"/>
              <w:ind w:left="-105" w:leftChars="-50" w:right="-105" w:rightChars="-50"/>
              <w:jc w:val="center"/>
              <w:rPr>
                <w:bCs/>
                <w:szCs w:val="21"/>
              </w:rPr>
            </w:pPr>
          </w:p>
        </w:tc>
        <w:tc>
          <w:tcPr>
            <w:tcW w:w="1275" w:type="dxa"/>
            <w:tcBorders>
              <w:bottom w:val="single" w:color="auto" w:sz="4" w:space="0"/>
            </w:tcBorders>
            <w:noWrap/>
            <w:vAlign w:val="center"/>
          </w:tcPr>
          <w:p>
            <w:pPr>
              <w:adjustRightInd w:val="0"/>
              <w:snapToGrid w:val="0"/>
              <w:ind w:left="-105" w:leftChars="-50" w:right="-105" w:rightChars="-50"/>
              <w:jc w:val="center"/>
              <w:rPr>
                <w:szCs w:val="21"/>
              </w:rPr>
            </w:pPr>
            <w:r>
              <w:rPr>
                <w:rFonts w:hint="eastAsia"/>
                <w:szCs w:val="21"/>
              </w:rPr>
              <w:t>焊渣</w:t>
            </w:r>
          </w:p>
        </w:tc>
        <w:tc>
          <w:tcPr>
            <w:tcW w:w="1034" w:type="dxa"/>
            <w:gridSpan w:val="3"/>
            <w:noWrap/>
            <w:vAlign w:val="center"/>
          </w:tcPr>
          <w:p>
            <w:pPr>
              <w:adjustRightInd w:val="0"/>
              <w:snapToGrid w:val="0"/>
              <w:ind w:left="-105" w:leftChars="-50" w:right="-105" w:rightChars="-50" w:firstLine="85"/>
              <w:jc w:val="center"/>
              <w:rPr>
                <w:szCs w:val="21"/>
              </w:rPr>
            </w:pPr>
            <w:r>
              <w:rPr>
                <w:rFonts w:hint="eastAsia"/>
                <w:szCs w:val="21"/>
              </w:rPr>
              <w:t>0.2618</w:t>
            </w:r>
          </w:p>
        </w:tc>
        <w:tc>
          <w:tcPr>
            <w:tcW w:w="1093" w:type="dxa"/>
            <w:gridSpan w:val="2"/>
            <w:noWrap/>
            <w:vAlign w:val="center"/>
          </w:tcPr>
          <w:p>
            <w:pPr>
              <w:adjustRightInd w:val="0"/>
              <w:snapToGrid w:val="0"/>
              <w:ind w:left="-105" w:leftChars="-50" w:right="-105" w:rightChars="-50" w:firstLine="85"/>
              <w:jc w:val="center"/>
              <w:rPr>
                <w:szCs w:val="21"/>
              </w:rPr>
            </w:pPr>
            <w:r>
              <w:rPr>
                <w:rFonts w:hint="eastAsia"/>
                <w:szCs w:val="21"/>
              </w:rPr>
              <w:t>0</w:t>
            </w:r>
          </w:p>
        </w:tc>
        <w:tc>
          <w:tcPr>
            <w:tcW w:w="1134" w:type="dxa"/>
            <w:gridSpan w:val="3"/>
            <w:noWrap/>
            <w:vAlign w:val="center"/>
          </w:tcPr>
          <w:p>
            <w:pPr>
              <w:adjustRightInd w:val="0"/>
              <w:snapToGrid w:val="0"/>
              <w:ind w:left="-105" w:leftChars="-50" w:right="-105" w:rightChars="-50" w:firstLine="85"/>
              <w:jc w:val="center"/>
              <w:rPr>
                <w:szCs w:val="21"/>
              </w:rPr>
            </w:pPr>
            <w:r>
              <w:rPr>
                <w:rFonts w:hint="eastAsia"/>
                <w:szCs w:val="21"/>
              </w:rPr>
              <w:t>0.2618</w:t>
            </w:r>
          </w:p>
        </w:tc>
        <w:tc>
          <w:tcPr>
            <w:tcW w:w="1199" w:type="dxa"/>
            <w:gridSpan w:val="3"/>
            <w:noWrap/>
            <w:vAlign w:val="center"/>
          </w:tcPr>
          <w:p>
            <w:pPr>
              <w:adjustRightInd w:val="0"/>
              <w:snapToGrid w:val="0"/>
              <w:jc w:val="center"/>
              <w:rPr>
                <w:bCs/>
                <w:szCs w:val="21"/>
              </w:rPr>
            </w:pPr>
            <w:r>
              <w:rPr>
                <w:rFonts w:hint="eastAsia"/>
                <w:bCs/>
                <w:szCs w:val="21"/>
              </w:rPr>
              <w:t>0</w:t>
            </w:r>
          </w:p>
        </w:tc>
        <w:tc>
          <w:tcPr>
            <w:tcW w:w="2031" w:type="dxa"/>
            <w:gridSpan w:val="4"/>
            <w:vMerge w:val="continue"/>
            <w:noWrap/>
            <w:vAlign w:val="center"/>
          </w:tcPr>
          <w:p>
            <w:pPr>
              <w:autoSpaceDN w:val="0"/>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continue"/>
            <w:noWrap/>
            <w:vAlign w:val="center"/>
          </w:tcPr>
          <w:p>
            <w:pPr>
              <w:adjustRightInd w:val="0"/>
              <w:snapToGrid w:val="0"/>
              <w:ind w:left="-105" w:leftChars="-50" w:right="-105" w:rightChars="-50"/>
              <w:jc w:val="center"/>
              <w:rPr>
                <w:bCs/>
                <w:szCs w:val="21"/>
              </w:rPr>
            </w:pPr>
          </w:p>
        </w:tc>
        <w:tc>
          <w:tcPr>
            <w:tcW w:w="1275" w:type="dxa"/>
            <w:tcBorders>
              <w:bottom w:val="single" w:color="auto" w:sz="4" w:space="0"/>
            </w:tcBorders>
            <w:noWrap/>
            <w:vAlign w:val="center"/>
          </w:tcPr>
          <w:p>
            <w:pPr>
              <w:adjustRightInd w:val="0"/>
              <w:snapToGrid w:val="0"/>
              <w:ind w:left="-105" w:leftChars="-50" w:right="-105" w:rightChars="-50"/>
              <w:jc w:val="center"/>
              <w:rPr>
                <w:szCs w:val="21"/>
              </w:rPr>
            </w:pPr>
            <w:r>
              <w:rPr>
                <w:rFonts w:hint="eastAsia"/>
                <w:szCs w:val="21"/>
              </w:rPr>
              <w:t>收集粉尘</w:t>
            </w:r>
          </w:p>
        </w:tc>
        <w:tc>
          <w:tcPr>
            <w:tcW w:w="1034" w:type="dxa"/>
            <w:gridSpan w:val="3"/>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rPr>
              <w:t>0.0</w:t>
            </w:r>
            <w:r>
              <w:rPr>
                <w:rFonts w:hint="eastAsia"/>
                <w:szCs w:val="21"/>
                <w:lang w:val="en-US" w:eastAsia="zh-CN"/>
              </w:rPr>
              <w:t>13</w:t>
            </w:r>
          </w:p>
        </w:tc>
        <w:tc>
          <w:tcPr>
            <w:tcW w:w="1093" w:type="dxa"/>
            <w:gridSpan w:val="2"/>
            <w:noWrap/>
            <w:vAlign w:val="center"/>
          </w:tcPr>
          <w:p>
            <w:pPr>
              <w:adjustRightInd w:val="0"/>
              <w:snapToGrid w:val="0"/>
              <w:ind w:left="-105" w:leftChars="-50" w:right="-105" w:rightChars="-50" w:firstLine="85"/>
              <w:jc w:val="center"/>
              <w:rPr>
                <w:szCs w:val="21"/>
              </w:rPr>
            </w:pPr>
            <w:r>
              <w:rPr>
                <w:rFonts w:hint="eastAsia"/>
                <w:szCs w:val="21"/>
              </w:rPr>
              <w:t>0</w:t>
            </w:r>
          </w:p>
        </w:tc>
        <w:tc>
          <w:tcPr>
            <w:tcW w:w="1134" w:type="dxa"/>
            <w:gridSpan w:val="3"/>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rPr>
              <w:t>0.0</w:t>
            </w:r>
            <w:r>
              <w:rPr>
                <w:rFonts w:hint="eastAsia"/>
                <w:szCs w:val="21"/>
                <w:lang w:val="en-US" w:eastAsia="zh-CN"/>
              </w:rPr>
              <w:t>13</w:t>
            </w:r>
          </w:p>
        </w:tc>
        <w:tc>
          <w:tcPr>
            <w:tcW w:w="1199" w:type="dxa"/>
            <w:gridSpan w:val="3"/>
            <w:noWrap/>
            <w:vAlign w:val="center"/>
          </w:tcPr>
          <w:p>
            <w:pPr>
              <w:adjustRightInd w:val="0"/>
              <w:snapToGrid w:val="0"/>
              <w:jc w:val="center"/>
              <w:rPr>
                <w:bCs/>
                <w:szCs w:val="21"/>
              </w:rPr>
            </w:pPr>
            <w:r>
              <w:rPr>
                <w:rFonts w:hint="eastAsia"/>
                <w:bCs/>
                <w:szCs w:val="21"/>
              </w:rPr>
              <w:t>0</w:t>
            </w:r>
          </w:p>
        </w:tc>
        <w:tc>
          <w:tcPr>
            <w:tcW w:w="2031" w:type="dxa"/>
            <w:gridSpan w:val="4"/>
            <w:vMerge w:val="continue"/>
            <w:noWrap/>
            <w:vAlign w:val="center"/>
          </w:tcPr>
          <w:p>
            <w:pPr>
              <w:autoSpaceDN w:val="0"/>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restart"/>
            <w:noWrap/>
            <w:vAlign w:val="center"/>
          </w:tcPr>
          <w:p>
            <w:pPr>
              <w:adjustRightInd w:val="0"/>
              <w:snapToGrid w:val="0"/>
              <w:ind w:left="-105" w:leftChars="-50" w:right="-105" w:rightChars="-50"/>
              <w:jc w:val="center"/>
              <w:rPr>
                <w:bCs/>
                <w:szCs w:val="21"/>
              </w:rPr>
            </w:pPr>
            <w:r>
              <w:rPr>
                <w:bCs/>
                <w:szCs w:val="21"/>
              </w:rPr>
              <w:t>危险固废</w:t>
            </w:r>
          </w:p>
        </w:tc>
        <w:tc>
          <w:tcPr>
            <w:tcW w:w="1275" w:type="dxa"/>
            <w:noWrap/>
            <w:vAlign w:val="center"/>
          </w:tcPr>
          <w:p>
            <w:pPr>
              <w:adjustRightInd w:val="0"/>
              <w:snapToGrid w:val="0"/>
              <w:ind w:left="-105" w:leftChars="-50" w:right="-105" w:rightChars="-50"/>
              <w:jc w:val="center"/>
              <w:rPr>
                <w:szCs w:val="21"/>
              </w:rPr>
            </w:pPr>
            <w:r>
              <w:rPr>
                <w:rFonts w:hint="eastAsia"/>
                <w:szCs w:val="21"/>
              </w:rPr>
              <w:t>废乳化液</w:t>
            </w:r>
          </w:p>
        </w:tc>
        <w:tc>
          <w:tcPr>
            <w:tcW w:w="1034" w:type="dxa"/>
            <w:gridSpan w:val="3"/>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1.26</w:t>
            </w:r>
          </w:p>
        </w:tc>
        <w:tc>
          <w:tcPr>
            <w:tcW w:w="1093" w:type="dxa"/>
            <w:gridSpan w:val="2"/>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1.26</w:t>
            </w:r>
          </w:p>
        </w:tc>
        <w:tc>
          <w:tcPr>
            <w:tcW w:w="1134" w:type="dxa"/>
            <w:gridSpan w:val="3"/>
            <w:noWrap/>
            <w:vAlign w:val="center"/>
          </w:tcPr>
          <w:p>
            <w:pPr>
              <w:adjustRightInd w:val="0"/>
              <w:snapToGrid w:val="0"/>
              <w:ind w:left="-105" w:leftChars="-50" w:right="-105" w:rightChars="-50" w:firstLine="85"/>
              <w:jc w:val="center"/>
              <w:rPr>
                <w:szCs w:val="21"/>
              </w:rPr>
            </w:pPr>
            <w:r>
              <w:rPr>
                <w:rFonts w:hint="eastAsia"/>
                <w:szCs w:val="21"/>
              </w:rPr>
              <w:t>0</w:t>
            </w:r>
          </w:p>
        </w:tc>
        <w:tc>
          <w:tcPr>
            <w:tcW w:w="1199" w:type="dxa"/>
            <w:gridSpan w:val="3"/>
            <w:noWrap/>
            <w:vAlign w:val="center"/>
          </w:tcPr>
          <w:p>
            <w:pPr>
              <w:adjustRightInd w:val="0"/>
              <w:snapToGrid w:val="0"/>
              <w:jc w:val="center"/>
              <w:rPr>
                <w:bCs/>
                <w:szCs w:val="21"/>
              </w:rPr>
            </w:pPr>
            <w:r>
              <w:rPr>
                <w:rFonts w:hint="eastAsia"/>
                <w:bCs/>
                <w:szCs w:val="21"/>
              </w:rPr>
              <w:t>0</w:t>
            </w:r>
          </w:p>
        </w:tc>
        <w:tc>
          <w:tcPr>
            <w:tcW w:w="2031" w:type="dxa"/>
            <w:gridSpan w:val="4"/>
            <w:vMerge w:val="restart"/>
            <w:noWrap/>
            <w:vAlign w:val="center"/>
          </w:tcPr>
          <w:p>
            <w:pPr>
              <w:adjustRightInd w:val="0"/>
              <w:snapToGrid w:val="0"/>
              <w:jc w:val="center"/>
              <w:rPr>
                <w:bCs/>
                <w:szCs w:val="21"/>
              </w:rPr>
            </w:pPr>
            <w:r>
              <w:rPr>
                <w:bCs/>
                <w:szCs w:val="21"/>
              </w:rPr>
              <w:t>委托有资质单位处理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continue"/>
            <w:noWrap/>
            <w:vAlign w:val="center"/>
          </w:tcPr>
          <w:p>
            <w:pPr>
              <w:adjustRightInd w:val="0"/>
              <w:snapToGrid w:val="0"/>
              <w:ind w:left="-105" w:leftChars="-50" w:right="-105" w:rightChars="-50"/>
              <w:jc w:val="center"/>
              <w:rPr>
                <w:bCs/>
                <w:szCs w:val="21"/>
              </w:rPr>
            </w:pPr>
          </w:p>
        </w:tc>
        <w:tc>
          <w:tcPr>
            <w:tcW w:w="1275" w:type="dxa"/>
            <w:noWrap/>
            <w:vAlign w:val="center"/>
          </w:tcPr>
          <w:p>
            <w:pPr>
              <w:adjustRightInd w:val="0"/>
              <w:snapToGrid w:val="0"/>
              <w:ind w:left="-105" w:leftChars="-50" w:right="-105" w:rightChars="-50"/>
              <w:jc w:val="center"/>
              <w:rPr>
                <w:szCs w:val="21"/>
              </w:rPr>
            </w:pPr>
            <w:r>
              <w:rPr>
                <w:rFonts w:hint="eastAsia"/>
                <w:szCs w:val="21"/>
              </w:rPr>
              <w:t>废润滑油</w:t>
            </w:r>
          </w:p>
        </w:tc>
        <w:tc>
          <w:tcPr>
            <w:tcW w:w="1034" w:type="dxa"/>
            <w:gridSpan w:val="3"/>
            <w:noWrap/>
            <w:vAlign w:val="center"/>
          </w:tcPr>
          <w:p>
            <w:pPr>
              <w:adjustRightInd w:val="0"/>
              <w:snapToGrid w:val="0"/>
              <w:ind w:left="-105" w:leftChars="-50" w:right="-105" w:rightChars="-50" w:firstLine="85"/>
              <w:jc w:val="center"/>
              <w:rPr>
                <w:szCs w:val="21"/>
              </w:rPr>
            </w:pPr>
            <w:r>
              <w:rPr>
                <w:rFonts w:hint="eastAsia"/>
                <w:szCs w:val="21"/>
              </w:rPr>
              <w:t>0.05</w:t>
            </w:r>
          </w:p>
        </w:tc>
        <w:tc>
          <w:tcPr>
            <w:tcW w:w="1093" w:type="dxa"/>
            <w:gridSpan w:val="2"/>
            <w:noWrap/>
            <w:vAlign w:val="center"/>
          </w:tcPr>
          <w:p>
            <w:pPr>
              <w:adjustRightInd w:val="0"/>
              <w:snapToGrid w:val="0"/>
              <w:ind w:left="-105" w:leftChars="-50" w:right="-105" w:rightChars="-50" w:firstLine="85"/>
              <w:jc w:val="center"/>
              <w:rPr>
                <w:szCs w:val="21"/>
              </w:rPr>
            </w:pPr>
            <w:r>
              <w:rPr>
                <w:rFonts w:hint="eastAsia"/>
                <w:szCs w:val="21"/>
              </w:rPr>
              <w:t>0.05</w:t>
            </w:r>
          </w:p>
        </w:tc>
        <w:tc>
          <w:tcPr>
            <w:tcW w:w="1134" w:type="dxa"/>
            <w:gridSpan w:val="3"/>
            <w:noWrap/>
            <w:vAlign w:val="center"/>
          </w:tcPr>
          <w:p>
            <w:pPr>
              <w:adjustRightInd w:val="0"/>
              <w:snapToGrid w:val="0"/>
              <w:ind w:left="-105" w:leftChars="-50" w:right="-105" w:rightChars="-50" w:firstLine="85"/>
              <w:jc w:val="center"/>
              <w:rPr>
                <w:szCs w:val="21"/>
              </w:rPr>
            </w:pPr>
            <w:r>
              <w:rPr>
                <w:rFonts w:hint="eastAsia"/>
                <w:szCs w:val="21"/>
              </w:rPr>
              <w:t>0</w:t>
            </w:r>
          </w:p>
        </w:tc>
        <w:tc>
          <w:tcPr>
            <w:tcW w:w="1199" w:type="dxa"/>
            <w:gridSpan w:val="3"/>
            <w:noWrap/>
            <w:vAlign w:val="center"/>
          </w:tcPr>
          <w:p>
            <w:pPr>
              <w:adjustRightInd w:val="0"/>
              <w:snapToGrid w:val="0"/>
              <w:jc w:val="center"/>
              <w:rPr>
                <w:bCs/>
                <w:szCs w:val="21"/>
              </w:rPr>
            </w:pPr>
            <w:r>
              <w:rPr>
                <w:rFonts w:hint="eastAsia"/>
                <w:bCs/>
                <w:szCs w:val="21"/>
              </w:rPr>
              <w:t>0</w:t>
            </w:r>
          </w:p>
        </w:tc>
        <w:tc>
          <w:tcPr>
            <w:tcW w:w="2031" w:type="dxa"/>
            <w:gridSpan w:val="4"/>
            <w:vMerge w:val="continue"/>
            <w:noWrap/>
            <w:vAlign w:val="center"/>
          </w:tcPr>
          <w:p>
            <w:pPr>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continue"/>
            <w:noWrap/>
            <w:vAlign w:val="center"/>
          </w:tcPr>
          <w:p>
            <w:pPr>
              <w:adjustRightInd w:val="0"/>
              <w:snapToGrid w:val="0"/>
              <w:ind w:left="-105" w:leftChars="-50" w:right="-105" w:rightChars="-50"/>
              <w:jc w:val="center"/>
              <w:rPr>
                <w:bCs/>
                <w:szCs w:val="21"/>
              </w:rPr>
            </w:pPr>
          </w:p>
        </w:tc>
        <w:tc>
          <w:tcPr>
            <w:tcW w:w="1275" w:type="dxa"/>
            <w:noWrap/>
            <w:vAlign w:val="center"/>
          </w:tcPr>
          <w:p>
            <w:pPr>
              <w:adjustRightInd w:val="0"/>
              <w:snapToGrid w:val="0"/>
              <w:ind w:left="-105" w:leftChars="-50" w:right="-105" w:rightChars="-50"/>
              <w:jc w:val="center"/>
              <w:rPr>
                <w:rFonts w:hint="default"/>
                <w:szCs w:val="21"/>
                <w:lang w:val="en-US" w:eastAsia="zh-CN"/>
              </w:rPr>
            </w:pPr>
            <w:r>
              <w:rPr>
                <w:rFonts w:hint="eastAsia"/>
                <w:szCs w:val="21"/>
                <w:lang w:val="en-US" w:eastAsia="zh-CN"/>
              </w:rPr>
              <w:t>废油</w:t>
            </w:r>
          </w:p>
        </w:tc>
        <w:tc>
          <w:tcPr>
            <w:tcW w:w="1034" w:type="dxa"/>
            <w:gridSpan w:val="3"/>
            <w:noWrap/>
            <w:vAlign w:val="center"/>
          </w:tcPr>
          <w:p>
            <w:pPr>
              <w:adjustRightInd w:val="0"/>
              <w:snapToGrid w:val="0"/>
              <w:ind w:left="-105" w:leftChars="-50" w:right="-105" w:rightChars="-50" w:firstLine="85"/>
              <w:jc w:val="center"/>
              <w:rPr>
                <w:rFonts w:hint="default"/>
                <w:szCs w:val="21"/>
                <w:lang w:val="en-US" w:eastAsia="zh-CN"/>
              </w:rPr>
            </w:pPr>
            <w:r>
              <w:rPr>
                <w:rFonts w:hint="eastAsia"/>
                <w:szCs w:val="21"/>
                <w:lang w:val="en-US" w:eastAsia="zh-CN"/>
              </w:rPr>
              <w:t>0.0243</w:t>
            </w:r>
          </w:p>
        </w:tc>
        <w:tc>
          <w:tcPr>
            <w:tcW w:w="1093" w:type="dxa"/>
            <w:gridSpan w:val="2"/>
            <w:noWrap/>
            <w:vAlign w:val="center"/>
          </w:tcPr>
          <w:p>
            <w:pPr>
              <w:adjustRightInd w:val="0"/>
              <w:snapToGrid w:val="0"/>
              <w:ind w:left="-105" w:leftChars="-50" w:right="-105" w:rightChars="-50" w:firstLine="85"/>
              <w:jc w:val="center"/>
              <w:rPr>
                <w:rFonts w:hint="default"/>
                <w:szCs w:val="21"/>
                <w:lang w:val="en-US" w:eastAsia="zh-CN"/>
              </w:rPr>
            </w:pPr>
            <w:r>
              <w:rPr>
                <w:rFonts w:hint="eastAsia"/>
                <w:szCs w:val="21"/>
                <w:lang w:val="en-US" w:eastAsia="zh-CN"/>
              </w:rPr>
              <w:t>0.0243</w:t>
            </w:r>
          </w:p>
        </w:tc>
        <w:tc>
          <w:tcPr>
            <w:tcW w:w="1134" w:type="dxa"/>
            <w:gridSpan w:val="3"/>
            <w:noWrap/>
            <w:vAlign w:val="center"/>
          </w:tcPr>
          <w:p>
            <w:pPr>
              <w:adjustRightInd w:val="0"/>
              <w:snapToGrid w:val="0"/>
              <w:ind w:left="-105" w:leftChars="-50" w:right="-105" w:rightChars="-50" w:firstLine="85"/>
              <w:jc w:val="center"/>
              <w:rPr>
                <w:rFonts w:hint="default"/>
                <w:szCs w:val="21"/>
                <w:lang w:val="en-US" w:eastAsia="zh-CN"/>
              </w:rPr>
            </w:pPr>
            <w:r>
              <w:rPr>
                <w:rFonts w:hint="eastAsia"/>
                <w:szCs w:val="21"/>
                <w:lang w:val="en-US" w:eastAsia="zh-CN"/>
              </w:rPr>
              <w:t>0</w:t>
            </w:r>
          </w:p>
        </w:tc>
        <w:tc>
          <w:tcPr>
            <w:tcW w:w="1199" w:type="dxa"/>
            <w:gridSpan w:val="3"/>
            <w:noWrap/>
            <w:vAlign w:val="center"/>
          </w:tcPr>
          <w:p>
            <w:pPr>
              <w:adjustRightInd w:val="0"/>
              <w:snapToGrid w:val="0"/>
              <w:jc w:val="center"/>
              <w:rPr>
                <w:rFonts w:hint="default"/>
                <w:bCs/>
                <w:szCs w:val="21"/>
                <w:lang w:val="en-US" w:eastAsia="zh-CN"/>
              </w:rPr>
            </w:pPr>
            <w:r>
              <w:rPr>
                <w:rFonts w:hint="eastAsia"/>
                <w:bCs/>
                <w:szCs w:val="21"/>
                <w:lang w:val="en-US" w:eastAsia="zh-CN"/>
              </w:rPr>
              <w:t>0</w:t>
            </w:r>
          </w:p>
        </w:tc>
        <w:tc>
          <w:tcPr>
            <w:tcW w:w="2031" w:type="dxa"/>
            <w:gridSpan w:val="4"/>
            <w:vMerge w:val="continue"/>
            <w:noWrap/>
            <w:vAlign w:val="center"/>
          </w:tcPr>
          <w:p>
            <w:pPr>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continue"/>
            <w:noWrap/>
            <w:vAlign w:val="center"/>
          </w:tcPr>
          <w:p>
            <w:pPr>
              <w:adjustRightInd w:val="0"/>
              <w:snapToGrid w:val="0"/>
              <w:ind w:left="-105" w:leftChars="-50" w:right="-105" w:rightChars="-50"/>
              <w:jc w:val="center"/>
              <w:rPr>
                <w:bCs/>
                <w:szCs w:val="21"/>
              </w:rPr>
            </w:pPr>
          </w:p>
        </w:tc>
        <w:tc>
          <w:tcPr>
            <w:tcW w:w="1275"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废包装桶</w:t>
            </w:r>
          </w:p>
        </w:tc>
        <w:tc>
          <w:tcPr>
            <w:tcW w:w="1034" w:type="dxa"/>
            <w:gridSpan w:val="3"/>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0.01</w:t>
            </w:r>
          </w:p>
        </w:tc>
        <w:tc>
          <w:tcPr>
            <w:tcW w:w="1093" w:type="dxa"/>
            <w:gridSpan w:val="2"/>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0.01</w:t>
            </w:r>
          </w:p>
        </w:tc>
        <w:tc>
          <w:tcPr>
            <w:tcW w:w="1134" w:type="dxa"/>
            <w:gridSpan w:val="3"/>
            <w:noWrap/>
            <w:vAlign w:val="center"/>
          </w:tcPr>
          <w:p>
            <w:pPr>
              <w:adjustRightInd w:val="0"/>
              <w:snapToGrid w:val="0"/>
              <w:ind w:left="-105" w:leftChars="-50" w:right="-105" w:rightChars="-50" w:firstLine="85"/>
              <w:jc w:val="center"/>
              <w:rPr>
                <w:rFonts w:hint="eastAsia" w:eastAsia="宋体"/>
                <w:szCs w:val="21"/>
                <w:lang w:val="en-US" w:eastAsia="zh-CN"/>
              </w:rPr>
            </w:pPr>
            <w:r>
              <w:rPr>
                <w:rFonts w:hint="eastAsia"/>
                <w:szCs w:val="21"/>
                <w:lang w:val="en-US" w:eastAsia="zh-CN"/>
              </w:rPr>
              <w:t>0</w:t>
            </w:r>
          </w:p>
        </w:tc>
        <w:tc>
          <w:tcPr>
            <w:tcW w:w="1199" w:type="dxa"/>
            <w:gridSpan w:val="3"/>
            <w:noWrap/>
            <w:vAlign w:val="center"/>
          </w:tcPr>
          <w:p>
            <w:pPr>
              <w:adjustRightInd w:val="0"/>
              <w:snapToGrid w:val="0"/>
              <w:jc w:val="center"/>
              <w:rPr>
                <w:rFonts w:hint="eastAsia" w:eastAsia="宋体"/>
                <w:bCs/>
                <w:szCs w:val="21"/>
                <w:lang w:val="en-US" w:eastAsia="zh-CN"/>
              </w:rPr>
            </w:pPr>
            <w:r>
              <w:rPr>
                <w:rFonts w:hint="eastAsia"/>
                <w:bCs/>
                <w:szCs w:val="21"/>
                <w:lang w:val="en-US" w:eastAsia="zh-CN"/>
              </w:rPr>
              <w:t>0</w:t>
            </w:r>
          </w:p>
        </w:tc>
        <w:tc>
          <w:tcPr>
            <w:tcW w:w="2031" w:type="dxa"/>
            <w:gridSpan w:val="4"/>
            <w:vMerge w:val="continue"/>
            <w:noWrap/>
            <w:vAlign w:val="center"/>
          </w:tcPr>
          <w:p>
            <w:pPr>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884" w:type="dxa"/>
            <w:vMerge w:val="continue"/>
            <w:noWrap/>
            <w:vAlign w:val="center"/>
          </w:tcPr>
          <w:p>
            <w:pPr>
              <w:adjustRightInd w:val="0"/>
              <w:snapToGrid w:val="0"/>
              <w:ind w:left="-105" w:leftChars="-50" w:right="-105" w:rightChars="-50"/>
              <w:jc w:val="center"/>
              <w:rPr>
                <w:bCs/>
                <w:szCs w:val="21"/>
              </w:rPr>
            </w:pPr>
          </w:p>
        </w:tc>
        <w:tc>
          <w:tcPr>
            <w:tcW w:w="1275" w:type="dxa"/>
            <w:noWrap/>
            <w:vAlign w:val="center"/>
          </w:tcPr>
          <w:p>
            <w:pPr>
              <w:adjustRightInd w:val="0"/>
              <w:snapToGrid w:val="0"/>
              <w:ind w:left="-105" w:leftChars="-50" w:right="-105" w:rightChars="-50"/>
              <w:jc w:val="center"/>
              <w:rPr>
                <w:szCs w:val="21"/>
              </w:rPr>
            </w:pPr>
            <w:r>
              <w:rPr>
                <w:rFonts w:hint="eastAsia"/>
                <w:szCs w:val="21"/>
              </w:rPr>
              <w:t>含油废抹布</w:t>
            </w:r>
          </w:p>
        </w:tc>
        <w:tc>
          <w:tcPr>
            <w:tcW w:w="1034" w:type="dxa"/>
            <w:gridSpan w:val="3"/>
            <w:noWrap/>
            <w:vAlign w:val="center"/>
          </w:tcPr>
          <w:p>
            <w:pPr>
              <w:adjustRightInd w:val="0"/>
              <w:snapToGrid w:val="0"/>
              <w:ind w:left="-105" w:leftChars="-50" w:right="-105" w:rightChars="-50" w:firstLine="85"/>
              <w:jc w:val="center"/>
              <w:rPr>
                <w:szCs w:val="21"/>
              </w:rPr>
            </w:pPr>
            <w:r>
              <w:rPr>
                <w:rFonts w:hint="eastAsia"/>
                <w:szCs w:val="21"/>
              </w:rPr>
              <w:t>0.01</w:t>
            </w:r>
          </w:p>
        </w:tc>
        <w:tc>
          <w:tcPr>
            <w:tcW w:w="1093" w:type="dxa"/>
            <w:gridSpan w:val="2"/>
            <w:noWrap/>
            <w:vAlign w:val="center"/>
          </w:tcPr>
          <w:p>
            <w:pPr>
              <w:adjustRightInd w:val="0"/>
              <w:snapToGrid w:val="0"/>
              <w:ind w:left="-105" w:leftChars="-50" w:right="-105" w:rightChars="-50" w:firstLine="85"/>
              <w:jc w:val="center"/>
              <w:rPr>
                <w:szCs w:val="21"/>
              </w:rPr>
            </w:pPr>
            <w:r>
              <w:rPr>
                <w:rFonts w:hint="eastAsia"/>
                <w:szCs w:val="21"/>
              </w:rPr>
              <w:t>0.01</w:t>
            </w:r>
          </w:p>
        </w:tc>
        <w:tc>
          <w:tcPr>
            <w:tcW w:w="1134" w:type="dxa"/>
            <w:gridSpan w:val="3"/>
            <w:noWrap/>
            <w:vAlign w:val="center"/>
          </w:tcPr>
          <w:p>
            <w:pPr>
              <w:adjustRightInd w:val="0"/>
              <w:snapToGrid w:val="0"/>
              <w:ind w:left="-105" w:leftChars="-50" w:right="-105" w:rightChars="-50" w:firstLine="85"/>
              <w:jc w:val="center"/>
              <w:rPr>
                <w:szCs w:val="21"/>
              </w:rPr>
            </w:pPr>
            <w:r>
              <w:rPr>
                <w:rFonts w:hint="eastAsia"/>
                <w:szCs w:val="21"/>
              </w:rPr>
              <w:t>0</w:t>
            </w:r>
          </w:p>
        </w:tc>
        <w:tc>
          <w:tcPr>
            <w:tcW w:w="1199" w:type="dxa"/>
            <w:gridSpan w:val="3"/>
            <w:noWrap/>
            <w:vAlign w:val="center"/>
          </w:tcPr>
          <w:p>
            <w:pPr>
              <w:adjustRightInd w:val="0"/>
              <w:snapToGrid w:val="0"/>
              <w:jc w:val="center"/>
              <w:rPr>
                <w:bCs/>
                <w:szCs w:val="21"/>
              </w:rPr>
            </w:pPr>
            <w:r>
              <w:rPr>
                <w:rFonts w:hint="eastAsia"/>
                <w:bCs/>
                <w:szCs w:val="21"/>
              </w:rPr>
              <w:t>0</w:t>
            </w:r>
          </w:p>
        </w:tc>
        <w:tc>
          <w:tcPr>
            <w:tcW w:w="2031" w:type="dxa"/>
            <w:gridSpan w:val="4"/>
            <w:vMerge w:val="restart"/>
            <w:noWrap/>
            <w:vAlign w:val="center"/>
          </w:tcPr>
          <w:p>
            <w:pPr>
              <w:adjustRightInd w:val="0"/>
              <w:snapToGrid w:val="0"/>
              <w:jc w:val="center"/>
              <w:rPr>
                <w:bCs/>
                <w:szCs w:val="21"/>
              </w:rPr>
            </w:pPr>
            <w:r>
              <w:rPr>
                <w:rFonts w:hint="eastAsia" w:ascii="宋体" w:hAnsi="宋体"/>
                <w:szCs w:val="21"/>
              </w:rPr>
              <w:t>环卫清运处置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2159" w:type="dxa"/>
            <w:gridSpan w:val="2"/>
            <w:noWrap/>
            <w:vAlign w:val="center"/>
          </w:tcPr>
          <w:p>
            <w:pPr>
              <w:adjustRightInd w:val="0"/>
              <w:snapToGrid w:val="0"/>
              <w:ind w:left="-105" w:leftChars="-50" w:right="-105" w:rightChars="-50"/>
              <w:jc w:val="center"/>
              <w:rPr>
                <w:bCs/>
                <w:szCs w:val="21"/>
              </w:rPr>
            </w:pPr>
            <w:r>
              <w:rPr>
                <w:bCs/>
                <w:szCs w:val="21"/>
              </w:rPr>
              <w:t>生活垃圾</w:t>
            </w:r>
          </w:p>
        </w:tc>
        <w:tc>
          <w:tcPr>
            <w:tcW w:w="1034" w:type="dxa"/>
            <w:gridSpan w:val="3"/>
            <w:noWrap/>
            <w:vAlign w:val="center"/>
          </w:tcPr>
          <w:p>
            <w:pPr>
              <w:adjustRightInd w:val="0"/>
              <w:snapToGrid w:val="0"/>
              <w:ind w:left="-105" w:leftChars="-50" w:right="-105" w:rightChars="-50"/>
              <w:jc w:val="center"/>
              <w:rPr>
                <w:szCs w:val="21"/>
              </w:rPr>
            </w:pPr>
            <w:r>
              <w:rPr>
                <w:rFonts w:hint="eastAsia"/>
                <w:szCs w:val="21"/>
              </w:rPr>
              <w:t>3.6</w:t>
            </w:r>
          </w:p>
        </w:tc>
        <w:tc>
          <w:tcPr>
            <w:tcW w:w="1093" w:type="dxa"/>
            <w:gridSpan w:val="2"/>
            <w:noWrap/>
            <w:vAlign w:val="center"/>
          </w:tcPr>
          <w:p>
            <w:pPr>
              <w:adjustRightInd w:val="0"/>
              <w:snapToGrid w:val="0"/>
              <w:ind w:left="-105" w:leftChars="-50" w:right="-105" w:rightChars="-50" w:firstLine="85"/>
              <w:jc w:val="center"/>
              <w:rPr>
                <w:szCs w:val="21"/>
              </w:rPr>
            </w:pPr>
            <w:r>
              <w:rPr>
                <w:rFonts w:hint="eastAsia"/>
                <w:szCs w:val="21"/>
              </w:rPr>
              <w:t>3.6</w:t>
            </w:r>
          </w:p>
        </w:tc>
        <w:tc>
          <w:tcPr>
            <w:tcW w:w="1134" w:type="dxa"/>
            <w:gridSpan w:val="3"/>
            <w:noWrap/>
            <w:vAlign w:val="center"/>
          </w:tcPr>
          <w:p>
            <w:pPr>
              <w:adjustRightInd w:val="0"/>
              <w:snapToGrid w:val="0"/>
              <w:ind w:left="-105" w:leftChars="-50" w:right="-105" w:rightChars="-50" w:firstLine="85"/>
              <w:jc w:val="center"/>
              <w:rPr>
                <w:szCs w:val="21"/>
              </w:rPr>
            </w:pPr>
            <w:r>
              <w:rPr>
                <w:rFonts w:hint="eastAsia"/>
                <w:szCs w:val="21"/>
              </w:rPr>
              <w:t>0</w:t>
            </w:r>
          </w:p>
        </w:tc>
        <w:tc>
          <w:tcPr>
            <w:tcW w:w="1199" w:type="dxa"/>
            <w:gridSpan w:val="3"/>
            <w:noWrap/>
            <w:vAlign w:val="center"/>
          </w:tcPr>
          <w:p>
            <w:pPr>
              <w:autoSpaceDN w:val="0"/>
              <w:adjustRightInd w:val="0"/>
              <w:snapToGrid w:val="0"/>
              <w:jc w:val="center"/>
              <w:rPr>
                <w:szCs w:val="21"/>
              </w:rPr>
            </w:pPr>
            <w:r>
              <w:rPr>
                <w:rFonts w:hint="eastAsia"/>
                <w:szCs w:val="21"/>
              </w:rPr>
              <w:t>0</w:t>
            </w:r>
          </w:p>
        </w:tc>
        <w:tc>
          <w:tcPr>
            <w:tcW w:w="2031" w:type="dxa"/>
            <w:gridSpan w:val="4"/>
            <w:vMerge w:val="continue"/>
            <w:noWrap/>
            <w:vAlign w:val="center"/>
          </w:tcPr>
          <w:p>
            <w:pPr>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restart"/>
            <w:noWrap/>
            <w:vAlign w:val="center"/>
          </w:tcPr>
          <w:p>
            <w:pPr>
              <w:adjustRightInd w:val="0"/>
              <w:snapToGrid w:val="0"/>
              <w:jc w:val="center"/>
              <w:rPr>
                <w:bCs/>
                <w:szCs w:val="21"/>
              </w:rPr>
            </w:pPr>
            <w:r>
              <w:rPr>
                <w:bCs/>
                <w:szCs w:val="21"/>
              </w:rPr>
              <w:t>噪声</w:t>
            </w:r>
          </w:p>
        </w:tc>
        <w:tc>
          <w:tcPr>
            <w:tcW w:w="2643" w:type="dxa"/>
            <w:gridSpan w:val="3"/>
            <w:noWrap/>
            <w:vAlign w:val="center"/>
          </w:tcPr>
          <w:p>
            <w:pPr>
              <w:adjustRightInd w:val="0"/>
              <w:snapToGrid w:val="0"/>
              <w:jc w:val="center"/>
              <w:rPr>
                <w:bCs/>
                <w:szCs w:val="21"/>
              </w:rPr>
            </w:pPr>
            <w:r>
              <w:rPr>
                <w:bCs/>
                <w:szCs w:val="21"/>
              </w:rPr>
              <w:t>噪声源</w:t>
            </w:r>
          </w:p>
        </w:tc>
        <w:tc>
          <w:tcPr>
            <w:tcW w:w="1643" w:type="dxa"/>
            <w:gridSpan w:val="4"/>
            <w:noWrap/>
            <w:vAlign w:val="center"/>
          </w:tcPr>
          <w:p>
            <w:pPr>
              <w:adjustRightInd w:val="0"/>
              <w:snapToGrid w:val="0"/>
              <w:jc w:val="center"/>
              <w:rPr>
                <w:bCs/>
                <w:szCs w:val="21"/>
              </w:rPr>
            </w:pPr>
            <w:r>
              <w:rPr>
                <w:bCs/>
                <w:szCs w:val="21"/>
              </w:rPr>
              <w:t>声级dB(A)</w:t>
            </w:r>
          </w:p>
        </w:tc>
        <w:tc>
          <w:tcPr>
            <w:tcW w:w="4364" w:type="dxa"/>
            <w:gridSpan w:val="10"/>
            <w:noWrap/>
            <w:vAlign w:val="center"/>
          </w:tcPr>
          <w:p>
            <w:pPr>
              <w:adjustRightInd w:val="0"/>
              <w:snapToGrid w:val="0"/>
              <w:jc w:val="center"/>
              <w:rPr>
                <w:bCs/>
                <w:szCs w:val="21"/>
              </w:rPr>
            </w:pPr>
            <w:r>
              <w:rPr>
                <w:bCs/>
                <w:szCs w:val="21"/>
              </w:rPr>
              <w:t>厂界噪声叠加影响值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932" w:type="dxa"/>
            <w:vMerge w:val="continue"/>
            <w:noWrap/>
            <w:vAlign w:val="center"/>
          </w:tcPr>
          <w:p>
            <w:pPr>
              <w:adjustRightInd w:val="0"/>
              <w:snapToGrid w:val="0"/>
              <w:jc w:val="center"/>
              <w:rPr>
                <w:bCs/>
                <w:szCs w:val="21"/>
              </w:rPr>
            </w:pPr>
          </w:p>
        </w:tc>
        <w:tc>
          <w:tcPr>
            <w:tcW w:w="2643" w:type="dxa"/>
            <w:gridSpan w:val="3"/>
            <w:noWrap/>
            <w:vAlign w:val="center"/>
          </w:tcPr>
          <w:p>
            <w:pPr>
              <w:jc w:val="center"/>
            </w:pPr>
            <w:r>
              <w:rPr>
                <w:rFonts w:hint="eastAsia"/>
              </w:rPr>
              <w:t>电焊机</w:t>
            </w:r>
          </w:p>
        </w:tc>
        <w:tc>
          <w:tcPr>
            <w:tcW w:w="1643" w:type="dxa"/>
            <w:gridSpan w:val="4"/>
            <w:tcBorders>
              <w:bottom w:val="single" w:color="auto" w:sz="4" w:space="0"/>
            </w:tcBorders>
            <w:noWrap/>
            <w:vAlign w:val="center"/>
          </w:tcPr>
          <w:p>
            <w:pPr>
              <w:widowControl/>
              <w:jc w:val="center"/>
              <w:rPr>
                <w:kern w:val="0"/>
                <w:szCs w:val="21"/>
              </w:rPr>
            </w:pPr>
            <w:r>
              <w:rPr>
                <w:rFonts w:hint="eastAsia"/>
                <w:kern w:val="0"/>
                <w:szCs w:val="21"/>
              </w:rPr>
              <w:t>78</w:t>
            </w:r>
          </w:p>
        </w:tc>
        <w:tc>
          <w:tcPr>
            <w:tcW w:w="846" w:type="dxa"/>
            <w:gridSpan w:val="2"/>
            <w:noWrap/>
            <w:vAlign w:val="center"/>
          </w:tcPr>
          <w:p>
            <w:pPr>
              <w:widowControl/>
              <w:jc w:val="center"/>
              <w:rPr>
                <w:kern w:val="0"/>
                <w:szCs w:val="21"/>
              </w:rPr>
            </w:pPr>
            <w:r>
              <w:rPr>
                <w:rFonts w:hint="eastAsia"/>
                <w:szCs w:val="21"/>
              </w:rPr>
              <w:t>50.0</w:t>
            </w:r>
          </w:p>
        </w:tc>
        <w:tc>
          <w:tcPr>
            <w:tcW w:w="1173" w:type="dxa"/>
            <w:gridSpan w:val="3"/>
            <w:noWrap/>
            <w:vAlign w:val="center"/>
          </w:tcPr>
          <w:p>
            <w:pPr>
              <w:jc w:val="center"/>
              <w:rPr>
                <w:szCs w:val="21"/>
              </w:rPr>
            </w:pPr>
            <w:r>
              <w:rPr>
                <w:rFonts w:hint="eastAsia"/>
                <w:szCs w:val="21"/>
              </w:rPr>
              <w:t>34.4</w:t>
            </w:r>
          </w:p>
        </w:tc>
        <w:tc>
          <w:tcPr>
            <w:tcW w:w="1172" w:type="dxa"/>
            <w:gridSpan w:val="3"/>
            <w:noWrap/>
            <w:vAlign w:val="center"/>
          </w:tcPr>
          <w:p>
            <w:pPr>
              <w:jc w:val="center"/>
              <w:rPr>
                <w:szCs w:val="21"/>
              </w:rPr>
            </w:pPr>
            <w:r>
              <w:rPr>
                <w:rFonts w:hint="eastAsia"/>
                <w:szCs w:val="21"/>
              </w:rPr>
              <w:t>42.8</w:t>
            </w:r>
          </w:p>
        </w:tc>
        <w:tc>
          <w:tcPr>
            <w:tcW w:w="1173" w:type="dxa"/>
            <w:gridSpan w:val="2"/>
            <w:noWrap/>
            <w:vAlign w:val="center"/>
          </w:tcPr>
          <w:p>
            <w:pPr>
              <w:jc w:val="center"/>
              <w:rPr>
                <w:szCs w:val="21"/>
              </w:rPr>
            </w:pPr>
            <w:r>
              <w:rPr>
                <w:rFonts w:hint="eastAsia"/>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32" w:type="dxa"/>
            <w:vMerge w:val="continue"/>
            <w:noWrap/>
            <w:vAlign w:val="center"/>
          </w:tcPr>
          <w:p>
            <w:pPr>
              <w:adjustRightInd w:val="0"/>
              <w:snapToGrid w:val="0"/>
              <w:jc w:val="center"/>
              <w:rPr>
                <w:bCs/>
                <w:szCs w:val="21"/>
              </w:rPr>
            </w:pPr>
          </w:p>
        </w:tc>
        <w:tc>
          <w:tcPr>
            <w:tcW w:w="2643" w:type="dxa"/>
            <w:gridSpan w:val="3"/>
            <w:noWrap/>
            <w:vAlign w:val="center"/>
          </w:tcPr>
          <w:p>
            <w:pPr>
              <w:jc w:val="center"/>
            </w:pPr>
            <w:r>
              <w:rPr>
                <w:rFonts w:hint="eastAsia"/>
              </w:rPr>
              <w:t>车床</w:t>
            </w:r>
          </w:p>
        </w:tc>
        <w:tc>
          <w:tcPr>
            <w:tcW w:w="1643" w:type="dxa"/>
            <w:gridSpan w:val="4"/>
            <w:tcBorders>
              <w:bottom w:val="single" w:color="auto" w:sz="4" w:space="0"/>
            </w:tcBorders>
            <w:noWrap/>
            <w:vAlign w:val="center"/>
          </w:tcPr>
          <w:p>
            <w:pPr>
              <w:jc w:val="center"/>
              <w:rPr>
                <w:szCs w:val="21"/>
              </w:rPr>
            </w:pPr>
            <w:r>
              <w:rPr>
                <w:rFonts w:hint="eastAsia"/>
                <w:szCs w:val="21"/>
              </w:rPr>
              <w:t>75</w:t>
            </w:r>
          </w:p>
        </w:tc>
        <w:tc>
          <w:tcPr>
            <w:tcW w:w="846" w:type="dxa"/>
            <w:gridSpan w:val="2"/>
            <w:noWrap/>
            <w:vAlign w:val="center"/>
          </w:tcPr>
          <w:p>
            <w:pPr>
              <w:jc w:val="center"/>
              <w:rPr>
                <w:szCs w:val="21"/>
              </w:rPr>
            </w:pPr>
            <w:r>
              <w:rPr>
                <w:rFonts w:hint="eastAsia"/>
                <w:szCs w:val="21"/>
              </w:rPr>
              <w:t>45.1</w:t>
            </w:r>
          </w:p>
        </w:tc>
        <w:tc>
          <w:tcPr>
            <w:tcW w:w="1173" w:type="dxa"/>
            <w:gridSpan w:val="3"/>
            <w:noWrap/>
            <w:vAlign w:val="center"/>
          </w:tcPr>
          <w:p>
            <w:pPr>
              <w:jc w:val="center"/>
              <w:rPr>
                <w:szCs w:val="21"/>
              </w:rPr>
            </w:pPr>
            <w:r>
              <w:rPr>
                <w:rFonts w:hint="eastAsia"/>
                <w:szCs w:val="21"/>
              </w:rPr>
              <w:t>36.0</w:t>
            </w:r>
          </w:p>
        </w:tc>
        <w:tc>
          <w:tcPr>
            <w:tcW w:w="1172" w:type="dxa"/>
            <w:gridSpan w:val="3"/>
            <w:noWrap/>
            <w:vAlign w:val="center"/>
          </w:tcPr>
          <w:p>
            <w:pPr>
              <w:jc w:val="center"/>
              <w:rPr>
                <w:szCs w:val="21"/>
              </w:rPr>
            </w:pPr>
            <w:r>
              <w:rPr>
                <w:rFonts w:hint="eastAsia"/>
                <w:szCs w:val="21"/>
              </w:rPr>
              <w:t>33.7</w:t>
            </w:r>
          </w:p>
        </w:tc>
        <w:tc>
          <w:tcPr>
            <w:tcW w:w="1173" w:type="dxa"/>
            <w:gridSpan w:val="2"/>
            <w:noWrap/>
            <w:vAlign w:val="center"/>
          </w:tcPr>
          <w:p>
            <w:pPr>
              <w:jc w:val="center"/>
              <w:rPr>
                <w:szCs w:val="21"/>
              </w:rPr>
            </w:pPr>
            <w:r>
              <w:rPr>
                <w:rFonts w:hint="eastAsia"/>
                <w:szCs w:val="21"/>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2643" w:type="dxa"/>
            <w:gridSpan w:val="3"/>
            <w:noWrap/>
            <w:vAlign w:val="center"/>
          </w:tcPr>
          <w:p>
            <w:pPr>
              <w:jc w:val="center"/>
            </w:pPr>
            <w:r>
              <w:rPr>
                <w:rFonts w:hint="eastAsia"/>
              </w:rPr>
              <w:t>锯床</w:t>
            </w:r>
          </w:p>
        </w:tc>
        <w:tc>
          <w:tcPr>
            <w:tcW w:w="1643" w:type="dxa"/>
            <w:gridSpan w:val="4"/>
            <w:tcBorders>
              <w:left w:val="single" w:color="auto" w:sz="4" w:space="0"/>
              <w:bottom w:val="single" w:color="auto" w:sz="4" w:space="0"/>
              <w:right w:val="single" w:color="auto" w:sz="4" w:space="0"/>
            </w:tcBorders>
            <w:noWrap/>
            <w:vAlign w:val="center"/>
          </w:tcPr>
          <w:p>
            <w:pPr>
              <w:jc w:val="center"/>
              <w:rPr>
                <w:szCs w:val="21"/>
              </w:rPr>
            </w:pPr>
            <w:r>
              <w:rPr>
                <w:rFonts w:hint="eastAsia"/>
                <w:szCs w:val="21"/>
              </w:rPr>
              <w:t>77</w:t>
            </w:r>
          </w:p>
        </w:tc>
        <w:tc>
          <w:tcPr>
            <w:tcW w:w="846" w:type="dxa"/>
            <w:gridSpan w:val="2"/>
            <w:tcBorders>
              <w:left w:val="single" w:color="auto" w:sz="4" w:space="0"/>
              <w:right w:val="single" w:color="auto" w:sz="4" w:space="0"/>
            </w:tcBorders>
            <w:noWrap/>
            <w:vAlign w:val="center"/>
          </w:tcPr>
          <w:p>
            <w:pPr>
              <w:jc w:val="center"/>
              <w:rPr>
                <w:szCs w:val="21"/>
              </w:rPr>
            </w:pPr>
            <w:r>
              <w:rPr>
                <w:rFonts w:hint="eastAsia"/>
                <w:szCs w:val="21"/>
              </w:rPr>
              <w:t>39.0</w:t>
            </w:r>
          </w:p>
        </w:tc>
        <w:tc>
          <w:tcPr>
            <w:tcW w:w="1173" w:type="dxa"/>
            <w:gridSpan w:val="3"/>
            <w:tcBorders>
              <w:left w:val="single" w:color="auto" w:sz="4" w:space="0"/>
              <w:right w:val="single" w:color="auto" w:sz="4" w:space="0"/>
            </w:tcBorders>
            <w:noWrap/>
            <w:vAlign w:val="center"/>
          </w:tcPr>
          <w:p>
            <w:pPr>
              <w:jc w:val="center"/>
              <w:rPr>
                <w:szCs w:val="21"/>
              </w:rPr>
            </w:pPr>
            <w:r>
              <w:rPr>
                <w:rFonts w:hint="eastAsia"/>
                <w:szCs w:val="21"/>
              </w:rPr>
              <w:t>29.5</w:t>
            </w:r>
          </w:p>
        </w:tc>
        <w:tc>
          <w:tcPr>
            <w:tcW w:w="1172" w:type="dxa"/>
            <w:gridSpan w:val="3"/>
            <w:tcBorders>
              <w:left w:val="single" w:color="auto" w:sz="4" w:space="0"/>
              <w:right w:val="single" w:color="auto" w:sz="4" w:space="0"/>
            </w:tcBorders>
            <w:noWrap/>
            <w:vAlign w:val="center"/>
          </w:tcPr>
          <w:p>
            <w:pPr>
              <w:jc w:val="center"/>
              <w:rPr>
                <w:szCs w:val="21"/>
              </w:rPr>
            </w:pPr>
            <w:r>
              <w:rPr>
                <w:rFonts w:hint="eastAsia"/>
                <w:szCs w:val="21"/>
              </w:rPr>
              <w:t>31.8</w:t>
            </w:r>
          </w:p>
        </w:tc>
        <w:tc>
          <w:tcPr>
            <w:tcW w:w="1173" w:type="dxa"/>
            <w:gridSpan w:val="2"/>
            <w:tcBorders>
              <w:left w:val="single" w:color="auto" w:sz="4" w:space="0"/>
            </w:tcBorders>
            <w:noWrap/>
            <w:vAlign w:val="center"/>
          </w:tcPr>
          <w:p>
            <w:pPr>
              <w:jc w:val="center"/>
              <w:rPr>
                <w:szCs w:val="21"/>
              </w:rPr>
            </w:pPr>
            <w:r>
              <w:rPr>
                <w:rFonts w:hint="eastAsia"/>
                <w:szCs w:val="21"/>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2643" w:type="dxa"/>
            <w:gridSpan w:val="3"/>
            <w:noWrap/>
            <w:vAlign w:val="center"/>
          </w:tcPr>
          <w:p>
            <w:pPr>
              <w:jc w:val="center"/>
            </w:pPr>
            <w:r>
              <w:rPr>
                <w:rFonts w:hint="eastAsia"/>
              </w:rPr>
              <w:t>镗床</w:t>
            </w:r>
          </w:p>
        </w:tc>
        <w:tc>
          <w:tcPr>
            <w:tcW w:w="1643" w:type="dxa"/>
            <w:gridSpan w:val="4"/>
            <w:tcBorders>
              <w:left w:val="single" w:color="auto" w:sz="4" w:space="0"/>
              <w:bottom w:val="single" w:color="auto" w:sz="4" w:space="0"/>
              <w:right w:val="single" w:color="auto" w:sz="4" w:space="0"/>
            </w:tcBorders>
            <w:noWrap/>
            <w:vAlign w:val="center"/>
          </w:tcPr>
          <w:p>
            <w:pPr>
              <w:jc w:val="center"/>
              <w:rPr>
                <w:szCs w:val="21"/>
              </w:rPr>
            </w:pPr>
            <w:r>
              <w:rPr>
                <w:rFonts w:hint="eastAsia"/>
                <w:szCs w:val="21"/>
              </w:rPr>
              <w:t>75</w:t>
            </w:r>
          </w:p>
        </w:tc>
        <w:tc>
          <w:tcPr>
            <w:tcW w:w="846" w:type="dxa"/>
            <w:gridSpan w:val="2"/>
            <w:tcBorders>
              <w:left w:val="single" w:color="auto" w:sz="4" w:space="0"/>
              <w:right w:val="single" w:color="auto" w:sz="4" w:space="0"/>
            </w:tcBorders>
            <w:noWrap/>
            <w:vAlign w:val="center"/>
          </w:tcPr>
          <w:p>
            <w:pPr>
              <w:jc w:val="center"/>
              <w:rPr>
                <w:szCs w:val="21"/>
              </w:rPr>
            </w:pPr>
            <w:r>
              <w:rPr>
                <w:rFonts w:hint="eastAsia"/>
                <w:szCs w:val="21"/>
              </w:rPr>
              <w:t>35.4</w:t>
            </w:r>
          </w:p>
        </w:tc>
        <w:tc>
          <w:tcPr>
            <w:tcW w:w="1173" w:type="dxa"/>
            <w:gridSpan w:val="3"/>
            <w:tcBorders>
              <w:left w:val="single" w:color="auto" w:sz="4" w:space="0"/>
              <w:right w:val="single" w:color="auto" w:sz="4" w:space="0"/>
            </w:tcBorders>
            <w:noWrap/>
            <w:vAlign w:val="center"/>
          </w:tcPr>
          <w:p>
            <w:pPr>
              <w:jc w:val="center"/>
              <w:rPr>
                <w:szCs w:val="21"/>
              </w:rPr>
            </w:pPr>
            <w:r>
              <w:rPr>
                <w:rFonts w:hint="eastAsia"/>
                <w:szCs w:val="21"/>
              </w:rPr>
              <w:t>23.9</w:t>
            </w:r>
          </w:p>
        </w:tc>
        <w:tc>
          <w:tcPr>
            <w:tcW w:w="1172" w:type="dxa"/>
            <w:gridSpan w:val="3"/>
            <w:tcBorders>
              <w:left w:val="single" w:color="auto" w:sz="4" w:space="0"/>
              <w:right w:val="single" w:color="auto" w:sz="4" w:space="0"/>
            </w:tcBorders>
            <w:noWrap/>
            <w:vAlign w:val="center"/>
          </w:tcPr>
          <w:p>
            <w:pPr>
              <w:jc w:val="center"/>
              <w:rPr>
                <w:szCs w:val="21"/>
              </w:rPr>
            </w:pPr>
            <w:r>
              <w:rPr>
                <w:rFonts w:hint="eastAsia"/>
                <w:szCs w:val="21"/>
              </w:rPr>
              <w:t>30.6</w:t>
            </w:r>
          </w:p>
        </w:tc>
        <w:tc>
          <w:tcPr>
            <w:tcW w:w="1173" w:type="dxa"/>
            <w:gridSpan w:val="2"/>
            <w:tcBorders>
              <w:left w:val="single" w:color="auto" w:sz="4" w:space="0"/>
            </w:tcBorders>
            <w:noWrap/>
            <w:vAlign w:val="center"/>
          </w:tcPr>
          <w:p>
            <w:pPr>
              <w:jc w:val="center"/>
              <w:rPr>
                <w:szCs w:val="21"/>
              </w:rPr>
            </w:pPr>
            <w:r>
              <w:rPr>
                <w:rFonts w:hint="eastAsia"/>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2643" w:type="dxa"/>
            <w:gridSpan w:val="3"/>
            <w:noWrap/>
            <w:vAlign w:val="center"/>
          </w:tcPr>
          <w:p>
            <w:pPr>
              <w:jc w:val="center"/>
            </w:pPr>
            <w:r>
              <w:rPr>
                <w:rFonts w:hint="eastAsia"/>
              </w:rPr>
              <w:t>钻床</w:t>
            </w:r>
          </w:p>
        </w:tc>
        <w:tc>
          <w:tcPr>
            <w:tcW w:w="1643" w:type="dxa"/>
            <w:gridSpan w:val="4"/>
            <w:tcBorders>
              <w:left w:val="single" w:color="auto" w:sz="4" w:space="0"/>
              <w:bottom w:val="single" w:color="auto" w:sz="4" w:space="0"/>
              <w:right w:val="single" w:color="auto" w:sz="4" w:space="0"/>
            </w:tcBorders>
            <w:noWrap/>
            <w:vAlign w:val="center"/>
          </w:tcPr>
          <w:p>
            <w:pPr>
              <w:jc w:val="center"/>
              <w:rPr>
                <w:szCs w:val="21"/>
              </w:rPr>
            </w:pPr>
            <w:r>
              <w:rPr>
                <w:rFonts w:hint="eastAsia"/>
                <w:szCs w:val="21"/>
              </w:rPr>
              <w:t>79</w:t>
            </w:r>
          </w:p>
        </w:tc>
        <w:tc>
          <w:tcPr>
            <w:tcW w:w="846" w:type="dxa"/>
            <w:gridSpan w:val="2"/>
            <w:tcBorders>
              <w:left w:val="single" w:color="auto" w:sz="4" w:space="0"/>
              <w:right w:val="single" w:color="auto" w:sz="4" w:space="0"/>
            </w:tcBorders>
            <w:noWrap/>
            <w:vAlign w:val="center"/>
          </w:tcPr>
          <w:p>
            <w:pPr>
              <w:jc w:val="center"/>
              <w:rPr>
                <w:szCs w:val="21"/>
              </w:rPr>
            </w:pPr>
            <w:r>
              <w:rPr>
                <w:rFonts w:hint="eastAsia"/>
                <w:szCs w:val="21"/>
              </w:rPr>
              <w:t>43.5</w:t>
            </w:r>
          </w:p>
        </w:tc>
        <w:tc>
          <w:tcPr>
            <w:tcW w:w="1173" w:type="dxa"/>
            <w:gridSpan w:val="3"/>
            <w:tcBorders>
              <w:left w:val="single" w:color="auto" w:sz="4" w:space="0"/>
              <w:right w:val="single" w:color="auto" w:sz="4" w:space="0"/>
            </w:tcBorders>
            <w:noWrap/>
            <w:vAlign w:val="center"/>
          </w:tcPr>
          <w:p>
            <w:pPr>
              <w:jc w:val="center"/>
              <w:rPr>
                <w:szCs w:val="21"/>
              </w:rPr>
            </w:pPr>
            <w:r>
              <w:rPr>
                <w:rFonts w:hint="eastAsia"/>
                <w:szCs w:val="21"/>
              </w:rPr>
              <w:t>43.5</w:t>
            </w:r>
          </w:p>
        </w:tc>
        <w:tc>
          <w:tcPr>
            <w:tcW w:w="1172" w:type="dxa"/>
            <w:gridSpan w:val="3"/>
            <w:tcBorders>
              <w:left w:val="single" w:color="auto" w:sz="4" w:space="0"/>
              <w:right w:val="single" w:color="auto" w:sz="4" w:space="0"/>
            </w:tcBorders>
            <w:noWrap/>
            <w:vAlign w:val="center"/>
          </w:tcPr>
          <w:p>
            <w:pPr>
              <w:jc w:val="center"/>
              <w:rPr>
                <w:szCs w:val="21"/>
              </w:rPr>
            </w:pPr>
            <w:r>
              <w:rPr>
                <w:rFonts w:hint="eastAsia"/>
                <w:szCs w:val="21"/>
              </w:rPr>
              <w:t>41.9</w:t>
            </w:r>
          </w:p>
        </w:tc>
        <w:tc>
          <w:tcPr>
            <w:tcW w:w="1173" w:type="dxa"/>
            <w:gridSpan w:val="2"/>
            <w:tcBorders>
              <w:left w:val="single" w:color="auto" w:sz="4" w:space="0"/>
            </w:tcBorders>
            <w:noWrap/>
            <w:vAlign w:val="center"/>
          </w:tcPr>
          <w:p>
            <w:pPr>
              <w:jc w:val="center"/>
              <w:rPr>
                <w:szCs w:val="21"/>
              </w:rPr>
            </w:pPr>
            <w:r>
              <w:rPr>
                <w:rFonts w:hint="eastAsia"/>
                <w:szCs w:val="21"/>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vMerge w:val="continue"/>
            <w:noWrap/>
            <w:vAlign w:val="center"/>
          </w:tcPr>
          <w:p>
            <w:pPr>
              <w:adjustRightInd w:val="0"/>
              <w:snapToGrid w:val="0"/>
              <w:jc w:val="center"/>
              <w:rPr>
                <w:bCs/>
                <w:szCs w:val="21"/>
              </w:rPr>
            </w:pPr>
          </w:p>
        </w:tc>
        <w:tc>
          <w:tcPr>
            <w:tcW w:w="2643" w:type="dxa"/>
            <w:gridSpan w:val="3"/>
            <w:noWrap/>
            <w:vAlign w:val="center"/>
          </w:tcPr>
          <w:p>
            <w:pPr>
              <w:jc w:val="center"/>
            </w:pPr>
            <w:r>
              <w:rPr>
                <w:rFonts w:hint="eastAsia"/>
              </w:rPr>
              <w:t>龙门铣</w:t>
            </w:r>
          </w:p>
        </w:tc>
        <w:tc>
          <w:tcPr>
            <w:tcW w:w="1643" w:type="dxa"/>
            <w:gridSpan w:val="4"/>
            <w:tcBorders>
              <w:left w:val="single" w:color="auto" w:sz="4" w:space="0"/>
              <w:bottom w:val="single" w:color="auto" w:sz="4" w:space="0"/>
              <w:right w:val="single" w:color="auto" w:sz="4" w:space="0"/>
            </w:tcBorders>
            <w:noWrap/>
            <w:vAlign w:val="center"/>
          </w:tcPr>
          <w:p>
            <w:pPr>
              <w:jc w:val="center"/>
              <w:rPr>
                <w:szCs w:val="21"/>
              </w:rPr>
            </w:pPr>
            <w:r>
              <w:rPr>
                <w:rFonts w:hint="eastAsia"/>
                <w:szCs w:val="21"/>
              </w:rPr>
              <w:t>76</w:t>
            </w:r>
          </w:p>
        </w:tc>
        <w:tc>
          <w:tcPr>
            <w:tcW w:w="846" w:type="dxa"/>
            <w:gridSpan w:val="2"/>
            <w:tcBorders>
              <w:left w:val="single" w:color="auto" w:sz="4" w:space="0"/>
              <w:right w:val="single" w:color="auto" w:sz="4" w:space="0"/>
            </w:tcBorders>
            <w:noWrap/>
            <w:vAlign w:val="center"/>
          </w:tcPr>
          <w:p>
            <w:pPr>
              <w:jc w:val="center"/>
              <w:rPr>
                <w:szCs w:val="21"/>
              </w:rPr>
            </w:pPr>
            <w:r>
              <w:rPr>
                <w:rFonts w:hint="eastAsia"/>
                <w:szCs w:val="21"/>
              </w:rPr>
              <w:t>35.7</w:t>
            </w:r>
          </w:p>
        </w:tc>
        <w:tc>
          <w:tcPr>
            <w:tcW w:w="1173" w:type="dxa"/>
            <w:gridSpan w:val="3"/>
            <w:tcBorders>
              <w:left w:val="single" w:color="auto" w:sz="4" w:space="0"/>
              <w:right w:val="single" w:color="auto" w:sz="4" w:space="0"/>
            </w:tcBorders>
            <w:noWrap/>
            <w:vAlign w:val="center"/>
          </w:tcPr>
          <w:p>
            <w:pPr>
              <w:jc w:val="center"/>
              <w:rPr>
                <w:szCs w:val="21"/>
              </w:rPr>
            </w:pPr>
            <w:r>
              <w:rPr>
                <w:rFonts w:hint="eastAsia"/>
                <w:szCs w:val="21"/>
              </w:rPr>
              <w:t>30.0</w:t>
            </w:r>
          </w:p>
        </w:tc>
        <w:tc>
          <w:tcPr>
            <w:tcW w:w="1172" w:type="dxa"/>
            <w:gridSpan w:val="3"/>
            <w:tcBorders>
              <w:left w:val="single" w:color="auto" w:sz="4" w:space="0"/>
              <w:right w:val="single" w:color="auto" w:sz="4" w:space="0"/>
            </w:tcBorders>
            <w:noWrap/>
            <w:vAlign w:val="center"/>
          </w:tcPr>
          <w:p>
            <w:pPr>
              <w:jc w:val="center"/>
              <w:rPr>
                <w:szCs w:val="21"/>
              </w:rPr>
            </w:pPr>
            <w:r>
              <w:rPr>
                <w:rFonts w:hint="eastAsia"/>
                <w:szCs w:val="21"/>
              </w:rPr>
              <w:t>32.0</w:t>
            </w:r>
          </w:p>
        </w:tc>
        <w:tc>
          <w:tcPr>
            <w:tcW w:w="1173" w:type="dxa"/>
            <w:gridSpan w:val="2"/>
            <w:tcBorders>
              <w:left w:val="single" w:color="auto" w:sz="4" w:space="0"/>
            </w:tcBorders>
            <w:noWrap/>
            <w:vAlign w:val="center"/>
          </w:tcPr>
          <w:p>
            <w:pPr>
              <w:jc w:val="center"/>
              <w:rPr>
                <w:szCs w:val="21"/>
              </w:rPr>
            </w:pPr>
            <w:r>
              <w:rPr>
                <w:rFonts w:hint="eastAsia"/>
                <w:szCs w:val="21"/>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9582" w:type="dxa"/>
            <w:gridSpan w:val="18"/>
            <w:tcBorders>
              <w:bottom w:val="single" w:color="auto" w:sz="4" w:space="0"/>
            </w:tcBorders>
            <w:noWrap/>
            <w:vAlign w:val="center"/>
          </w:tcPr>
          <w:p>
            <w:pPr>
              <w:adjustRightInd w:val="0"/>
              <w:snapToGrid w:val="0"/>
              <w:rPr>
                <w:bCs/>
                <w:szCs w:val="21"/>
              </w:rPr>
            </w:pPr>
            <w:r>
              <w:rPr>
                <w:bCs/>
                <w:szCs w:val="21"/>
              </w:rPr>
              <w:t>主要生态影响：无</w:t>
            </w:r>
            <w:r>
              <w:rPr>
                <w:rFonts w:hint="eastAsia"/>
                <w:bCs/>
                <w:szCs w:val="21"/>
              </w:rPr>
              <w:t>。</w:t>
            </w:r>
          </w:p>
        </w:tc>
      </w:tr>
    </w:tbl>
    <w:p>
      <w:pPr>
        <w:adjustRightInd w:val="0"/>
        <w:snapToGrid w:val="0"/>
        <w:jc w:val="left"/>
        <w:rPr>
          <w:b/>
          <w:sz w:val="28"/>
        </w:rPr>
      </w:pPr>
    </w:p>
    <w:p>
      <w:pPr>
        <w:adjustRightInd w:val="0"/>
        <w:snapToGrid w:val="0"/>
        <w:jc w:val="left"/>
        <w:rPr>
          <w:b/>
          <w:sz w:val="28"/>
        </w:rPr>
      </w:pPr>
    </w:p>
    <w:p>
      <w:pPr>
        <w:pStyle w:val="2"/>
        <w:ind w:left="0" w:leftChars="0" w:firstLine="0" w:firstLineChars="0"/>
      </w:pPr>
      <w:bookmarkStart w:id="28" w:name="_Toc8819693"/>
    </w:p>
    <w:p>
      <w:pPr>
        <w:adjustRightInd w:val="0"/>
        <w:snapToGrid w:val="0"/>
        <w:jc w:val="left"/>
        <w:outlineLvl w:val="0"/>
        <w:rPr>
          <w:sz w:val="24"/>
        </w:rPr>
      </w:pPr>
      <w:bookmarkStart w:id="29" w:name="_Toc27084"/>
      <w:r>
        <w:rPr>
          <w:b/>
          <w:sz w:val="28"/>
        </w:rPr>
        <w:t>七、环境影响分析</w:t>
      </w:r>
      <w:bookmarkEnd w:id="28"/>
      <w:bookmarkEnd w:id="29"/>
    </w:p>
    <w:tbl>
      <w:tblPr>
        <w:tblStyle w:val="1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21" w:hRule="atLeast"/>
        </w:trPr>
        <w:tc>
          <w:tcPr>
            <w:tcW w:w="9178" w:type="dxa"/>
            <w:tcBorders>
              <w:bottom w:val="single" w:color="auto" w:sz="4" w:space="0"/>
            </w:tcBorders>
            <w:noWrap/>
          </w:tcPr>
          <w:p>
            <w:pPr>
              <w:numPr>
                <w:ilvl w:val="0"/>
                <w:numId w:val="18"/>
              </w:numPr>
              <w:spacing w:line="480" w:lineRule="exact"/>
              <w:jc w:val="left"/>
              <w:rPr>
                <w:b/>
                <w:sz w:val="24"/>
              </w:rPr>
            </w:pPr>
            <w:r>
              <w:rPr>
                <w:b/>
                <w:sz w:val="24"/>
              </w:rPr>
              <w:t>施工期环境影响分析</w:t>
            </w:r>
          </w:p>
          <w:p>
            <w:pPr>
              <w:spacing w:line="480" w:lineRule="exact"/>
              <w:ind w:firstLine="480"/>
              <w:rPr>
                <w:sz w:val="24"/>
                <w:szCs w:val="24"/>
              </w:rPr>
            </w:pPr>
            <w:r>
              <w:rPr>
                <w:sz w:val="24"/>
                <w:szCs w:val="24"/>
              </w:rPr>
              <w:t>本项目</w:t>
            </w:r>
            <w:r>
              <w:rPr>
                <w:rFonts w:hint="eastAsia"/>
                <w:sz w:val="24"/>
                <w:szCs w:val="24"/>
              </w:rPr>
              <w:t>租赁无锡市众通锅炉有限公司标准</w:t>
            </w:r>
            <w:r>
              <w:rPr>
                <w:sz w:val="24"/>
                <w:szCs w:val="24"/>
              </w:rPr>
              <w:t>厂房</w:t>
            </w:r>
            <w:r>
              <w:rPr>
                <w:rFonts w:hint="eastAsia"/>
                <w:sz w:val="24"/>
                <w:szCs w:val="24"/>
              </w:rPr>
              <w:t>进行生产</w:t>
            </w:r>
            <w:r>
              <w:rPr>
                <w:sz w:val="24"/>
                <w:szCs w:val="24"/>
              </w:rPr>
              <w:t>。</w:t>
            </w:r>
            <w:r>
              <w:rPr>
                <w:rFonts w:hint="eastAsia"/>
                <w:sz w:val="24"/>
                <w:szCs w:val="24"/>
              </w:rPr>
              <w:t>不</w:t>
            </w:r>
            <w:r>
              <w:rPr>
                <w:sz w:val="24"/>
                <w:szCs w:val="24"/>
              </w:rPr>
              <w:t>新建建筑以及不再对车间进行装修，在施工期对周围环境产生的影响主要是生产设备的安装和调试期间产生的废气、噪声和设备包装箱等。</w:t>
            </w:r>
          </w:p>
          <w:p>
            <w:pPr>
              <w:pStyle w:val="8"/>
              <w:spacing w:line="480" w:lineRule="exact"/>
              <w:ind w:left="-69" w:leftChars="-33" w:firstLine="550"/>
              <w:rPr>
                <w:rFonts w:hint="default" w:ascii="Times New Roman" w:eastAsia="宋体"/>
                <w:szCs w:val="24"/>
              </w:rPr>
            </w:pPr>
            <w:r>
              <w:rPr>
                <w:rFonts w:hint="default" w:ascii="Times New Roman" w:eastAsia="宋体"/>
                <w:szCs w:val="24"/>
              </w:rPr>
              <w:t>为防止建设项目在建设期间发生上述环境污染的现象，使建设项目在建设期间对周围环境的影响尽可能小，建议采取以下的污染防治措施：</w:t>
            </w:r>
          </w:p>
          <w:p>
            <w:pPr>
              <w:spacing w:line="480" w:lineRule="exact"/>
              <w:ind w:left="480"/>
              <w:rPr>
                <w:sz w:val="24"/>
                <w:szCs w:val="24"/>
              </w:rPr>
            </w:pPr>
            <w:r>
              <w:rPr>
                <w:rFonts w:hint="eastAsia"/>
                <w:sz w:val="24"/>
                <w:szCs w:val="24"/>
              </w:rPr>
              <w:t>①</w:t>
            </w:r>
            <w:r>
              <w:rPr>
                <w:sz w:val="24"/>
                <w:szCs w:val="24"/>
              </w:rPr>
              <w:t>合理安排设施的使用，减少噪声设备的使用时间。</w:t>
            </w:r>
          </w:p>
          <w:p>
            <w:pPr>
              <w:spacing w:line="480" w:lineRule="exact"/>
              <w:ind w:firstLine="480" w:firstLineChars="200"/>
              <w:rPr>
                <w:sz w:val="24"/>
                <w:szCs w:val="24"/>
              </w:rPr>
            </w:pPr>
            <w:r>
              <w:rPr>
                <w:rFonts w:hint="eastAsia"/>
                <w:sz w:val="24"/>
                <w:szCs w:val="24"/>
              </w:rPr>
              <w:t>②</w:t>
            </w:r>
            <w:r>
              <w:rPr>
                <w:sz w:val="24"/>
                <w:szCs w:val="24"/>
              </w:rPr>
              <w:t>注意清洁运输，防止在装卸、运输过程中的撒漏、扬尘及噪声。</w:t>
            </w:r>
          </w:p>
          <w:p>
            <w:pPr>
              <w:spacing w:line="480" w:lineRule="exact"/>
              <w:ind w:firstLine="480" w:firstLineChars="200"/>
              <w:jc w:val="left"/>
              <w:rPr>
                <w:sz w:val="24"/>
                <w:szCs w:val="24"/>
              </w:rPr>
            </w:pPr>
            <w:r>
              <w:rPr>
                <w:rFonts w:hint="eastAsia"/>
                <w:sz w:val="24"/>
                <w:szCs w:val="24"/>
              </w:rPr>
              <w:t>③</w:t>
            </w:r>
            <w:r>
              <w:rPr>
                <w:sz w:val="24"/>
                <w:szCs w:val="24"/>
              </w:rPr>
              <w:t>建设单位应做好施工期管理工作，以减小对周围环境的影响。</w:t>
            </w:r>
          </w:p>
          <w:p>
            <w:pPr>
              <w:numPr>
                <w:ilvl w:val="0"/>
                <w:numId w:val="18"/>
              </w:numPr>
              <w:spacing w:line="480" w:lineRule="exact"/>
              <w:jc w:val="left"/>
              <w:rPr>
                <w:b/>
                <w:sz w:val="24"/>
              </w:rPr>
            </w:pPr>
            <w:bookmarkStart w:id="30" w:name="OLE_LINK26"/>
            <w:r>
              <w:rPr>
                <w:b/>
                <w:sz w:val="24"/>
              </w:rPr>
              <w:t>营运期环境影响分析</w:t>
            </w:r>
          </w:p>
          <w:p>
            <w:pPr>
              <w:numPr>
                <w:ilvl w:val="0"/>
                <w:numId w:val="19"/>
              </w:numPr>
              <w:spacing w:line="480" w:lineRule="exact"/>
              <w:ind w:left="0" w:firstLine="0"/>
              <w:rPr>
                <w:b/>
                <w:bCs/>
                <w:sz w:val="24"/>
              </w:rPr>
            </w:pPr>
            <w:r>
              <w:rPr>
                <w:b/>
                <w:bCs/>
                <w:sz w:val="24"/>
              </w:rPr>
              <w:t>地表水环境影响分析</w:t>
            </w:r>
          </w:p>
          <w:p>
            <w:pPr>
              <w:spacing w:line="480" w:lineRule="exact"/>
              <w:ind w:firstLine="480" w:firstLineChars="200"/>
              <w:rPr>
                <w:sz w:val="24"/>
              </w:rPr>
            </w:pPr>
            <w:r>
              <w:rPr>
                <w:rFonts w:hint="eastAsia"/>
                <w:sz w:val="24"/>
              </w:rPr>
              <w:t>本项目员工生活产生生活污水360t/a，经化粪池预处理后，各污染物浓度分别为COD 375mg/L、SS 240mg/L、氨氮40mg/L、总磷5mg/L、</w:t>
            </w:r>
            <w:r>
              <w:rPr>
                <w:rFonts w:hint="eastAsia"/>
                <w:sz w:val="24"/>
                <w:lang w:val="en-US" w:eastAsia="zh-CN"/>
              </w:rPr>
              <w:t>总氮</w:t>
            </w:r>
            <w:r>
              <w:rPr>
                <w:rFonts w:hint="eastAsia"/>
                <w:sz w:val="24"/>
              </w:rPr>
              <w:t>60mg/L，其中COD、SS达到《污水综合排放标准》（GB8978-1996）表4中的三级标准：COD≤500mg/L、SS≤400mg/L， NH</w:t>
            </w:r>
            <w:r>
              <w:rPr>
                <w:rFonts w:hint="eastAsia"/>
                <w:sz w:val="24"/>
                <w:vertAlign w:val="subscript"/>
              </w:rPr>
              <w:t>3</w:t>
            </w:r>
            <w:r>
              <w:rPr>
                <w:rFonts w:hint="eastAsia"/>
                <w:sz w:val="24"/>
              </w:rPr>
              <w:t>-N、TP、TN达到《污水排入城镇下水道水质标准》（GB/T31962-2015）表1中A级标准：氨氮≤45mg/L、TP≤8mg/L、TN≤70mg/L的标准，接入梅村水处理厂集中处理，尾水排入梅花港，最终汇入江南运河</w:t>
            </w:r>
            <w:r>
              <w:rPr>
                <w:sz w:val="24"/>
              </w:rPr>
              <w:t>。</w:t>
            </w:r>
          </w:p>
          <w:p>
            <w:pPr>
              <w:spacing w:line="480" w:lineRule="exact"/>
              <w:ind w:firstLine="480" w:firstLineChars="200"/>
              <w:rPr>
                <w:sz w:val="24"/>
              </w:rPr>
            </w:pPr>
            <w:r>
              <w:rPr>
                <w:rFonts w:hint="eastAsia"/>
                <w:sz w:val="24"/>
              </w:rPr>
              <w:t>根据梅村水处理厂评价结论可知：项目废水处理达标排放对梅花港水污染物COD的浓度增加量不大，对排污口下游水质的影响较小。</w:t>
            </w:r>
          </w:p>
          <w:p>
            <w:pPr>
              <w:spacing w:line="480" w:lineRule="exact"/>
              <w:ind w:firstLine="480" w:firstLineChars="200"/>
              <w:rPr>
                <w:sz w:val="24"/>
              </w:rPr>
            </w:pPr>
            <w:r>
              <w:rPr>
                <w:rFonts w:hint="eastAsia"/>
                <w:sz w:val="24"/>
              </w:rPr>
              <w:t>本项目污水拟接入梅村水处理厂三期工程进行处理，污水厂现已具备13.5万m</w:t>
            </w:r>
            <w:r>
              <w:rPr>
                <w:rFonts w:hint="eastAsia"/>
                <w:sz w:val="24"/>
                <w:vertAlign w:val="superscript"/>
              </w:rPr>
              <w:t>3</w:t>
            </w:r>
            <w:r>
              <w:rPr>
                <w:rFonts w:hint="eastAsia"/>
                <w:sz w:val="24"/>
              </w:rPr>
              <w:t>/d的处理能力，目前接纳水量10.46万吨/日，尚有余量3.04万吨/日；项目所在的地区属于梅村水处理厂的收集范围，本项目建成后，生活污水新增排放量约1.2t/d（360t/a），在梅村水处理厂的剩余污水接管容量内，故本项目的废水接入该污水厂集中处理的方案是可行的。综上所述，本项目正常排放可以被污水处理厂接纳，不会对污水处理厂产生影响。</w:t>
            </w:r>
          </w:p>
          <w:p>
            <w:pPr>
              <w:adjustRightInd w:val="0"/>
              <w:snapToGrid w:val="0"/>
              <w:spacing w:line="500" w:lineRule="exact"/>
              <w:ind w:firstLine="360" w:firstLineChars="150"/>
              <w:rPr>
                <w:sz w:val="24"/>
              </w:rPr>
            </w:pPr>
            <w:r>
              <w:rPr>
                <w:rFonts w:hint="eastAsia"/>
                <w:sz w:val="24"/>
              </w:rPr>
              <w:t>根据</w:t>
            </w:r>
            <w:r>
              <w:rPr>
                <w:sz w:val="24"/>
              </w:rPr>
              <w:t>《环境影响评价技术导则</w:t>
            </w:r>
            <w:r>
              <w:rPr>
                <w:rFonts w:hint="eastAsia"/>
                <w:sz w:val="24"/>
              </w:rPr>
              <w:t>地表水</w:t>
            </w:r>
            <w:r>
              <w:rPr>
                <w:sz w:val="24"/>
              </w:rPr>
              <w:t>环境》（HJ2.3-2018）</w:t>
            </w:r>
            <w:r>
              <w:rPr>
                <w:rFonts w:hint="eastAsia"/>
                <w:sz w:val="24"/>
              </w:rPr>
              <w:t>，水</w:t>
            </w:r>
            <w:r>
              <w:rPr>
                <w:sz w:val="24"/>
              </w:rPr>
              <w:t>污染</w:t>
            </w:r>
            <w:r>
              <w:rPr>
                <w:rFonts w:hint="eastAsia"/>
                <w:sz w:val="24"/>
              </w:rPr>
              <w:t>影响</w:t>
            </w:r>
            <w:r>
              <w:rPr>
                <w:sz w:val="24"/>
              </w:rPr>
              <w:t>型建设项目</w:t>
            </w:r>
            <w:r>
              <w:rPr>
                <w:rFonts w:hint="eastAsia"/>
                <w:sz w:val="24"/>
              </w:rPr>
              <w:t>评价</w:t>
            </w:r>
            <w:r>
              <w:rPr>
                <w:sz w:val="24"/>
              </w:rPr>
              <w:t>等级判定。</w:t>
            </w:r>
          </w:p>
          <w:p>
            <w:pPr>
              <w:adjustRightInd w:val="0"/>
              <w:snapToGrid w:val="0"/>
              <w:spacing w:line="500" w:lineRule="exact"/>
              <w:rPr>
                <w:sz w:val="24"/>
              </w:rPr>
            </w:pPr>
          </w:p>
          <w:p>
            <w:pPr>
              <w:spacing w:line="500" w:lineRule="exact"/>
              <w:jc w:val="center"/>
              <w:rPr>
                <w:rFonts w:hAnsi="宋体"/>
                <w:b/>
                <w:sz w:val="24"/>
              </w:rPr>
            </w:pPr>
            <w:r>
              <w:rPr>
                <w:rFonts w:hint="eastAsia" w:hAnsi="宋体"/>
                <w:b/>
                <w:sz w:val="24"/>
              </w:rPr>
              <w:t>表7-1 大气环境影响评价等级工作等级判别</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408"/>
              <w:gridCol w:w="3080"/>
              <w:gridCol w:w="343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62" w:hRule="atLeast"/>
                <w:jc w:val="center"/>
              </w:trPr>
              <w:tc>
                <w:tcPr>
                  <w:tcW w:w="2408" w:type="dxa"/>
                  <w:vMerge w:val="restart"/>
                  <w:noWrap/>
                  <w:vAlign w:val="center"/>
                </w:tcPr>
                <w:p>
                  <w:pPr>
                    <w:snapToGrid w:val="0"/>
                    <w:spacing w:line="320" w:lineRule="exact"/>
                    <w:jc w:val="center"/>
                    <w:rPr>
                      <w:b/>
                      <w:bCs/>
                      <w:szCs w:val="21"/>
                    </w:rPr>
                  </w:pPr>
                  <w:r>
                    <w:rPr>
                      <w:b/>
                      <w:bCs/>
                      <w:szCs w:val="21"/>
                    </w:rPr>
                    <w:t>评价等级</w:t>
                  </w:r>
                </w:p>
              </w:tc>
              <w:tc>
                <w:tcPr>
                  <w:tcW w:w="6512" w:type="dxa"/>
                  <w:gridSpan w:val="2"/>
                  <w:tcBorders>
                    <w:bottom w:val="single" w:color="auto" w:sz="4" w:space="0"/>
                  </w:tcBorders>
                  <w:noWrap/>
                  <w:vAlign w:val="center"/>
                </w:tcPr>
                <w:p>
                  <w:pPr>
                    <w:snapToGrid w:val="0"/>
                    <w:spacing w:line="320" w:lineRule="exact"/>
                    <w:jc w:val="center"/>
                    <w:rPr>
                      <w:b/>
                      <w:bCs/>
                      <w:szCs w:val="21"/>
                    </w:rPr>
                  </w:pPr>
                  <w:r>
                    <w:rPr>
                      <w:rFonts w:hint="eastAsia"/>
                      <w:b/>
                      <w:bCs/>
                      <w:szCs w:val="21"/>
                    </w:rPr>
                    <w:t>判定依据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50" w:hRule="atLeast"/>
                <w:jc w:val="center"/>
              </w:trPr>
              <w:tc>
                <w:tcPr>
                  <w:tcW w:w="2408" w:type="dxa"/>
                  <w:vMerge w:val="continue"/>
                  <w:noWrap/>
                  <w:vAlign w:val="center"/>
                </w:tcPr>
                <w:p>
                  <w:pPr>
                    <w:snapToGrid w:val="0"/>
                    <w:spacing w:line="320" w:lineRule="exact"/>
                    <w:jc w:val="center"/>
                    <w:rPr>
                      <w:b/>
                      <w:bCs/>
                      <w:szCs w:val="21"/>
                    </w:rPr>
                  </w:pPr>
                </w:p>
              </w:tc>
              <w:tc>
                <w:tcPr>
                  <w:tcW w:w="3080" w:type="dxa"/>
                  <w:tcBorders>
                    <w:top w:val="single" w:color="auto" w:sz="4" w:space="0"/>
                    <w:right w:val="single" w:color="auto" w:sz="4" w:space="0"/>
                  </w:tcBorders>
                  <w:noWrap/>
                  <w:vAlign w:val="center"/>
                </w:tcPr>
                <w:p>
                  <w:pPr>
                    <w:snapToGrid w:val="0"/>
                    <w:spacing w:line="320" w:lineRule="exact"/>
                    <w:jc w:val="center"/>
                    <w:rPr>
                      <w:b/>
                      <w:bCs/>
                      <w:szCs w:val="21"/>
                    </w:rPr>
                  </w:pPr>
                  <w:r>
                    <w:rPr>
                      <w:rFonts w:hint="eastAsia"/>
                      <w:b/>
                      <w:bCs/>
                      <w:szCs w:val="21"/>
                    </w:rPr>
                    <w:t>排放</w:t>
                  </w:r>
                  <w:r>
                    <w:rPr>
                      <w:b/>
                      <w:bCs/>
                      <w:szCs w:val="21"/>
                    </w:rPr>
                    <w:t>方式</w:t>
                  </w:r>
                </w:p>
              </w:tc>
              <w:tc>
                <w:tcPr>
                  <w:tcW w:w="3432" w:type="dxa"/>
                  <w:tcBorders>
                    <w:top w:val="single" w:color="auto" w:sz="4" w:space="0"/>
                    <w:left w:val="single" w:color="auto" w:sz="4" w:space="0"/>
                  </w:tcBorders>
                  <w:noWrap/>
                  <w:vAlign w:val="center"/>
                </w:tcPr>
                <w:p>
                  <w:pPr>
                    <w:snapToGrid w:val="0"/>
                    <w:spacing w:line="320" w:lineRule="exact"/>
                    <w:jc w:val="center"/>
                    <w:rPr>
                      <w:b/>
                      <w:bCs/>
                      <w:szCs w:val="21"/>
                    </w:rPr>
                  </w:pPr>
                  <w:r>
                    <w:rPr>
                      <w:rFonts w:hint="eastAsia"/>
                      <w:b/>
                      <w:bCs/>
                      <w:szCs w:val="21"/>
                    </w:rPr>
                    <w:t>废水</w:t>
                  </w:r>
                  <w:r>
                    <w:rPr>
                      <w:b/>
                      <w:bCs/>
                      <w:szCs w:val="21"/>
                    </w:rPr>
                    <w:t>排放量</w:t>
                  </w:r>
                  <w:r>
                    <w:rPr>
                      <w:rFonts w:hint="eastAsia"/>
                      <w:b/>
                      <w:bCs/>
                      <w:szCs w:val="21"/>
                    </w:rPr>
                    <w:t>Q/（m</w:t>
                  </w:r>
                  <w:r>
                    <w:rPr>
                      <w:b/>
                      <w:bCs/>
                      <w:szCs w:val="21"/>
                      <w:vertAlign w:val="superscript"/>
                    </w:rPr>
                    <w:t>3</w:t>
                  </w:r>
                  <w:r>
                    <w:rPr>
                      <w:rFonts w:hint="eastAsia"/>
                      <w:b/>
                      <w:bCs/>
                      <w:szCs w:val="21"/>
                    </w:rPr>
                    <w:t>/d）；</w:t>
                  </w:r>
                </w:p>
                <w:p>
                  <w:pPr>
                    <w:snapToGrid w:val="0"/>
                    <w:spacing w:line="320" w:lineRule="exact"/>
                    <w:jc w:val="center"/>
                    <w:rPr>
                      <w:b/>
                      <w:bCs/>
                      <w:szCs w:val="21"/>
                    </w:rPr>
                  </w:pPr>
                  <w:r>
                    <w:rPr>
                      <w:rFonts w:hint="eastAsia"/>
                      <w:b/>
                      <w:bCs/>
                      <w:szCs w:val="21"/>
                    </w:rPr>
                    <w:t>水</w:t>
                  </w:r>
                  <w:r>
                    <w:rPr>
                      <w:b/>
                      <w:bCs/>
                      <w:szCs w:val="21"/>
                    </w:rPr>
                    <w:t>污染物当量数</w:t>
                  </w:r>
                  <w:r>
                    <w:rPr>
                      <w:rFonts w:hint="eastAsia"/>
                      <w:b/>
                      <w:bCs/>
                      <w:szCs w:val="21"/>
                    </w:rPr>
                    <w:t>W/（无</w:t>
                  </w:r>
                  <w:r>
                    <w:rPr>
                      <w:b/>
                      <w:bCs/>
                      <w:szCs w:val="21"/>
                    </w:rPr>
                    <w:t>量纲</w:t>
                  </w:r>
                  <w:r>
                    <w:rPr>
                      <w:rFonts w:hint="eastAsia"/>
                      <w:b/>
                      <w:bCs/>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2" w:hRule="atLeast"/>
                <w:jc w:val="center"/>
              </w:trPr>
              <w:tc>
                <w:tcPr>
                  <w:tcW w:w="2408" w:type="dxa"/>
                  <w:tcBorders>
                    <w:bottom w:val="single" w:color="auto" w:sz="2" w:space="0"/>
                  </w:tcBorders>
                  <w:noWrap/>
                  <w:vAlign w:val="center"/>
                </w:tcPr>
                <w:p>
                  <w:pPr>
                    <w:snapToGrid w:val="0"/>
                    <w:spacing w:line="320" w:lineRule="exact"/>
                    <w:jc w:val="center"/>
                    <w:rPr>
                      <w:szCs w:val="21"/>
                    </w:rPr>
                  </w:pPr>
                  <w:r>
                    <w:rPr>
                      <w:szCs w:val="21"/>
                    </w:rPr>
                    <w:t>一级</w:t>
                  </w:r>
                </w:p>
              </w:tc>
              <w:tc>
                <w:tcPr>
                  <w:tcW w:w="3080" w:type="dxa"/>
                  <w:tcBorders>
                    <w:bottom w:val="single" w:color="auto" w:sz="2" w:space="0"/>
                    <w:right w:val="single" w:color="auto" w:sz="4" w:space="0"/>
                  </w:tcBorders>
                  <w:noWrap/>
                  <w:vAlign w:val="center"/>
                </w:tcPr>
                <w:p>
                  <w:pPr>
                    <w:snapToGrid w:val="0"/>
                    <w:spacing w:line="320" w:lineRule="exact"/>
                    <w:jc w:val="center"/>
                    <w:rPr>
                      <w:szCs w:val="21"/>
                    </w:rPr>
                  </w:pPr>
                  <w:r>
                    <w:rPr>
                      <w:rFonts w:hint="eastAsia"/>
                      <w:szCs w:val="21"/>
                    </w:rPr>
                    <w:t>直接排放</w:t>
                  </w:r>
                </w:p>
              </w:tc>
              <w:tc>
                <w:tcPr>
                  <w:tcW w:w="3432" w:type="dxa"/>
                  <w:tcBorders>
                    <w:left w:val="single" w:color="auto" w:sz="4" w:space="0"/>
                    <w:bottom w:val="single" w:color="auto" w:sz="2" w:space="0"/>
                  </w:tcBorders>
                  <w:noWrap/>
                  <w:vAlign w:val="center"/>
                </w:tcPr>
                <w:p>
                  <w:pPr>
                    <w:snapToGrid w:val="0"/>
                    <w:spacing w:line="320" w:lineRule="exact"/>
                    <w:jc w:val="center"/>
                    <w:rPr>
                      <w:szCs w:val="21"/>
                    </w:rPr>
                  </w:pPr>
                  <w:r>
                    <w:rPr>
                      <w:rFonts w:hint="eastAsia"/>
                      <w:szCs w:val="21"/>
                    </w:rPr>
                    <w:t>Q</w:t>
                  </w:r>
                  <w:r>
                    <w:rPr>
                      <w:rFonts w:hint="eastAsia" w:ascii="宋体" w:hAnsi="宋体"/>
                      <w:szCs w:val="21"/>
                    </w:rPr>
                    <w:t>≥</w:t>
                  </w:r>
                  <w:r>
                    <w:rPr>
                      <w:szCs w:val="21"/>
                    </w:rPr>
                    <w:t>10000</w:t>
                  </w:r>
                  <w:r>
                    <w:rPr>
                      <w:rFonts w:hint="eastAsia"/>
                      <w:szCs w:val="21"/>
                    </w:rPr>
                    <w:t>或W</w:t>
                  </w:r>
                  <w:r>
                    <w:rPr>
                      <w:rFonts w:hint="eastAsia" w:ascii="宋体" w:hAnsi="宋体"/>
                      <w:szCs w:val="21"/>
                    </w:rPr>
                    <w:t>≥</w:t>
                  </w:r>
                  <w:r>
                    <w:rPr>
                      <w:szCs w:val="21"/>
                    </w:rPr>
                    <w:t>600000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5" w:hRule="atLeast"/>
                <w:jc w:val="center"/>
              </w:trPr>
              <w:tc>
                <w:tcPr>
                  <w:tcW w:w="2408" w:type="dxa"/>
                  <w:tcBorders>
                    <w:top w:val="single" w:color="auto" w:sz="2" w:space="0"/>
                    <w:bottom w:val="single" w:color="auto" w:sz="2" w:space="0"/>
                  </w:tcBorders>
                  <w:noWrap/>
                  <w:vAlign w:val="center"/>
                </w:tcPr>
                <w:p>
                  <w:pPr>
                    <w:snapToGrid w:val="0"/>
                    <w:spacing w:line="320" w:lineRule="exact"/>
                    <w:jc w:val="center"/>
                    <w:rPr>
                      <w:szCs w:val="21"/>
                    </w:rPr>
                  </w:pPr>
                  <w:r>
                    <w:rPr>
                      <w:szCs w:val="21"/>
                    </w:rPr>
                    <w:t>二级</w:t>
                  </w:r>
                </w:p>
              </w:tc>
              <w:tc>
                <w:tcPr>
                  <w:tcW w:w="3080" w:type="dxa"/>
                  <w:tcBorders>
                    <w:top w:val="single" w:color="auto" w:sz="2" w:space="0"/>
                    <w:bottom w:val="single" w:color="auto" w:sz="2" w:space="0"/>
                    <w:right w:val="single" w:color="auto" w:sz="4" w:space="0"/>
                  </w:tcBorders>
                  <w:noWrap/>
                  <w:vAlign w:val="center"/>
                </w:tcPr>
                <w:p>
                  <w:pPr>
                    <w:snapToGrid w:val="0"/>
                    <w:spacing w:line="320" w:lineRule="exact"/>
                    <w:jc w:val="center"/>
                    <w:rPr>
                      <w:szCs w:val="21"/>
                    </w:rPr>
                  </w:pPr>
                  <w:r>
                    <w:rPr>
                      <w:rFonts w:hint="eastAsia"/>
                      <w:szCs w:val="21"/>
                    </w:rPr>
                    <w:t>直接排放</w:t>
                  </w:r>
                </w:p>
              </w:tc>
              <w:tc>
                <w:tcPr>
                  <w:tcW w:w="3432" w:type="dxa"/>
                  <w:tcBorders>
                    <w:top w:val="single" w:color="auto" w:sz="2" w:space="0"/>
                    <w:left w:val="single" w:color="auto" w:sz="4" w:space="0"/>
                    <w:bottom w:val="single" w:color="auto" w:sz="2" w:space="0"/>
                  </w:tcBorders>
                  <w:noWrap/>
                  <w:vAlign w:val="center"/>
                </w:tcPr>
                <w:p>
                  <w:pPr>
                    <w:snapToGrid w:val="0"/>
                    <w:spacing w:line="320" w:lineRule="exact"/>
                    <w:jc w:val="center"/>
                    <w:rPr>
                      <w:szCs w:val="21"/>
                    </w:rPr>
                  </w:pPr>
                  <w:r>
                    <w:rPr>
                      <w:rFonts w:hint="eastAsia"/>
                      <w:szCs w:val="21"/>
                    </w:rPr>
                    <w:t>其他</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1" w:hRule="atLeast"/>
                <w:jc w:val="center"/>
              </w:trPr>
              <w:tc>
                <w:tcPr>
                  <w:tcW w:w="2408" w:type="dxa"/>
                  <w:tcBorders>
                    <w:top w:val="single" w:color="auto" w:sz="2" w:space="0"/>
                  </w:tcBorders>
                  <w:noWrap/>
                  <w:vAlign w:val="center"/>
                </w:tcPr>
                <w:p>
                  <w:pPr>
                    <w:snapToGrid w:val="0"/>
                    <w:spacing w:line="320" w:lineRule="exact"/>
                    <w:jc w:val="center"/>
                    <w:rPr>
                      <w:szCs w:val="21"/>
                    </w:rPr>
                  </w:pPr>
                  <w:r>
                    <w:rPr>
                      <w:szCs w:val="21"/>
                    </w:rPr>
                    <w:t>三级</w:t>
                  </w:r>
                  <w:r>
                    <w:rPr>
                      <w:rFonts w:hint="eastAsia"/>
                      <w:szCs w:val="21"/>
                    </w:rPr>
                    <w:t>A</w:t>
                  </w:r>
                </w:p>
              </w:tc>
              <w:tc>
                <w:tcPr>
                  <w:tcW w:w="3080" w:type="dxa"/>
                  <w:tcBorders>
                    <w:top w:val="single" w:color="auto" w:sz="2" w:space="0"/>
                    <w:right w:val="single" w:color="auto" w:sz="4" w:space="0"/>
                  </w:tcBorders>
                  <w:noWrap/>
                  <w:vAlign w:val="center"/>
                </w:tcPr>
                <w:p>
                  <w:pPr>
                    <w:snapToGrid w:val="0"/>
                    <w:spacing w:line="320" w:lineRule="exact"/>
                    <w:jc w:val="center"/>
                    <w:rPr>
                      <w:szCs w:val="21"/>
                    </w:rPr>
                  </w:pPr>
                  <w:r>
                    <w:rPr>
                      <w:rFonts w:hint="eastAsia"/>
                      <w:szCs w:val="21"/>
                    </w:rPr>
                    <w:t>直接排放</w:t>
                  </w:r>
                </w:p>
              </w:tc>
              <w:tc>
                <w:tcPr>
                  <w:tcW w:w="3432" w:type="dxa"/>
                  <w:tcBorders>
                    <w:top w:val="single" w:color="auto" w:sz="2" w:space="0"/>
                    <w:left w:val="single" w:color="auto" w:sz="4" w:space="0"/>
                  </w:tcBorders>
                  <w:noWrap/>
                  <w:vAlign w:val="center"/>
                </w:tcPr>
                <w:p>
                  <w:pPr>
                    <w:snapToGrid w:val="0"/>
                    <w:spacing w:line="320" w:lineRule="exact"/>
                    <w:jc w:val="center"/>
                    <w:rPr>
                      <w:szCs w:val="21"/>
                    </w:rPr>
                  </w:pPr>
                  <w:r>
                    <w:rPr>
                      <w:rFonts w:hint="eastAsia"/>
                      <w:szCs w:val="21"/>
                    </w:rPr>
                    <w:t>Q</w:t>
                  </w:r>
                  <w:r>
                    <w:rPr>
                      <w:rFonts w:hint="eastAsia" w:ascii="宋体" w:hAnsi="宋体"/>
                      <w:szCs w:val="21"/>
                    </w:rPr>
                    <w:t>＜</w:t>
                  </w:r>
                  <w:r>
                    <w:rPr>
                      <w:szCs w:val="21"/>
                    </w:rPr>
                    <w:t>200</w:t>
                  </w:r>
                  <w:r>
                    <w:rPr>
                      <w:rFonts w:hint="eastAsia"/>
                      <w:szCs w:val="21"/>
                    </w:rPr>
                    <w:t>且W</w:t>
                  </w:r>
                  <w:r>
                    <w:rPr>
                      <w:rFonts w:hint="eastAsia" w:ascii="宋体" w:hAnsi="宋体"/>
                      <w:szCs w:val="21"/>
                    </w:rPr>
                    <w:t>＜</w:t>
                  </w:r>
                  <w:r>
                    <w:rPr>
                      <w:szCs w:val="21"/>
                    </w:rPr>
                    <w:t>6000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1" w:hRule="atLeast"/>
                <w:jc w:val="center"/>
              </w:trPr>
              <w:tc>
                <w:tcPr>
                  <w:tcW w:w="2408" w:type="dxa"/>
                  <w:noWrap/>
                  <w:vAlign w:val="center"/>
                </w:tcPr>
                <w:p>
                  <w:pPr>
                    <w:snapToGrid w:val="0"/>
                    <w:spacing w:line="320" w:lineRule="exact"/>
                    <w:jc w:val="center"/>
                    <w:rPr>
                      <w:szCs w:val="21"/>
                    </w:rPr>
                  </w:pPr>
                  <w:r>
                    <w:rPr>
                      <w:rFonts w:hint="eastAsia"/>
                      <w:szCs w:val="21"/>
                    </w:rPr>
                    <w:t>三级B</w:t>
                  </w:r>
                </w:p>
              </w:tc>
              <w:tc>
                <w:tcPr>
                  <w:tcW w:w="3080" w:type="dxa"/>
                  <w:tcBorders>
                    <w:right w:val="single" w:color="auto" w:sz="4" w:space="0"/>
                  </w:tcBorders>
                  <w:noWrap/>
                  <w:vAlign w:val="center"/>
                </w:tcPr>
                <w:p>
                  <w:pPr>
                    <w:snapToGrid w:val="0"/>
                    <w:spacing w:line="320" w:lineRule="exact"/>
                    <w:jc w:val="center"/>
                    <w:rPr>
                      <w:szCs w:val="21"/>
                    </w:rPr>
                  </w:pPr>
                  <w:r>
                    <w:rPr>
                      <w:rFonts w:hint="eastAsia"/>
                      <w:szCs w:val="21"/>
                    </w:rPr>
                    <w:t>间接</w:t>
                  </w:r>
                  <w:r>
                    <w:rPr>
                      <w:szCs w:val="21"/>
                    </w:rPr>
                    <w:t>排放</w:t>
                  </w:r>
                </w:p>
              </w:tc>
              <w:tc>
                <w:tcPr>
                  <w:tcW w:w="3432" w:type="dxa"/>
                  <w:tcBorders>
                    <w:left w:val="single" w:color="auto" w:sz="4" w:space="0"/>
                  </w:tcBorders>
                  <w:noWrap/>
                  <w:vAlign w:val="center"/>
                </w:tcPr>
                <w:p>
                  <w:pPr>
                    <w:snapToGrid w:val="0"/>
                    <w:spacing w:line="320" w:lineRule="exact"/>
                    <w:jc w:val="center"/>
                    <w:rPr>
                      <w:szCs w:val="21"/>
                    </w:rPr>
                  </w:pPr>
                  <w:r>
                    <w:rPr>
                      <w:rFonts w:hint="eastAsia"/>
                      <w:szCs w:val="21"/>
                    </w:rPr>
                    <w:t>-</w:t>
                  </w:r>
                </w:p>
              </w:tc>
            </w:tr>
          </w:tbl>
          <w:p>
            <w:pPr>
              <w:spacing w:line="480" w:lineRule="exact"/>
              <w:ind w:firstLine="480" w:firstLineChars="200"/>
              <w:rPr>
                <w:sz w:val="24"/>
              </w:rPr>
            </w:pPr>
            <w:r>
              <w:rPr>
                <w:rFonts w:hint="eastAsia"/>
                <w:sz w:val="24"/>
              </w:rPr>
              <w:t>本项目</w:t>
            </w:r>
            <w:r>
              <w:rPr>
                <w:sz w:val="24"/>
              </w:rPr>
              <w:t>仅产生生活污水，经化粪池预处理</w:t>
            </w:r>
            <w:r>
              <w:rPr>
                <w:rFonts w:hint="eastAsia"/>
                <w:sz w:val="24"/>
              </w:rPr>
              <w:t>后接入梅村水处理厂集中处理，</w:t>
            </w:r>
            <w:r>
              <w:rPr>
                <w:sz w:val="24"/>
              </w:rPr>
              <w:t>因此</w:t>
            </w:r>
            <w:r>
              <w:rPr>
                <w:rFonts w:hint="eastAsia"/>
                <w:sz w:val="24"/>
              </w:rPr>
              <w:t>，</w:t>
            </w:r>
            <w:r>
              <w:rPr>
                <w:sz w:val="24"/>
              </w:rPr>
              <w:t>确定评价等级为</w:t>
            </w:r>
            <w:r>
              <w:rPr>
                <w:rFonts w:hint="eastAsia"/>
                <w:sz w:val="24"/>
              </w:rPr>
              <w:t>三级</w:t>
            </w:r>
            <w:r>
              <w:rPr>
                <w:sz w:val="24"/>
              </w:rPr>
              <w:t>B。</w:t>
            </w:r>
          </w:p>
          <w:p>
            <w:pPr>
              <w:tabs>
                <w:tab w:val="left" w:pos="3780"/>
              </w:tabs>
              <w:snapToGrid w:val="0"/>
              <w:spacing w:line="500" w:lineRule="exact"/>
              <w:ind w:firstLine="480" w:firstLineChars="200"/>
              <w:rPr>
                <w:sz w:val="24"/>
              </w:rPr>
            </w:pPr>
            <w:r>
              <w:rPr>
                <w:rFonts w:hint="eastAsia"/>
                <w:sz w:val="24"/>
              </w:rPr>
              <w:t>本项目水污染物排放量核算信息及结果详见表7-</w:t>
            </w:r>
            <w:r>
              <w:rPr>
                <w:sz w:val="24"/>
              </w:rPr>
              <w:t>2</w:t>
            </w:r>
            <w:r>
              <w:rPr>
                <w:rFonts w:hint="eastAsia"/>
                <w:sz w:val="24"/>
              </w:rPr>
              <w:t>~</w:t>
            </w:r>
            <w:r>
              <w:rPr>
                <w:sz w:val="24"/>
              </w:rPr>
              <w:t>7</w:t>
            </w:r>
            <w:r>
              <w:rPr>
                <w:rFonts w:hint="eastAsia"/>
                <w:sz w:val="24"/>
              </w:rPr>
              <w:t>-</w:t>
            </w:r>
            <w:r>
              <w:rPr>
                <w:sz w:val="24"/>
              </w:rPr>
              <w:t>5</w:t>
            </w:r>
            <w:r>
              <w:rPr>
                <w:rFonts w:hint="eastAsia"/>
                <w:sz w:val="24"/>
              </w:rPr>
              <w:t>。</w:t>
            </w:r>
          </w:p>
          <w:p>
            <w:pPr>
              <w:tabs>
                <w:tab w:val="left" w:pos="3780"/>
              </w:tabs>
              <w:snapToGrid w:val="0"/>
              <w:spacing w:line="500" w:lineRule="exact"/>
              <w:ind w:firstLine="480" w:firstLineChars="200"/>
              <w:rPr>
                <w:sz w:val="24"/>
              </w:rPr>
            </w:pPr>
            <w:r>
              <w:rPr>
                <w:rFonts w:hint="eastAsia"/>
                <w:sz w:val="24"/>
              </w:rPr>
              <w:t>本项目废水类别、污染物</w:t>
            </w:r>
            <w:r>
              <w:rPr>
                <w:sz w:val="24"/>
                <w:szCs w:val="24"/>
              </w:rPr>
              <w:t>及污染治理设施信息</w:t>
            </w:r>
            <w:r>
              <w:rPr>
                <w:rFonts w:hint="eastAsia"/>
                <w:sz w:val="24"/>
              </w:rPr>
              <w:t>情况见表7-</w:t>
            </w:r>
            <w:r>
              <w:rPr>
                <w:sz w:val="24"/>
              </w:rPr>
              <w:t>2</w:t>
            </w:r>
            <w:r>
              <w:rPr>
                <w:rFonts w:hint="eastAsia"/>
                <w:sz w:val="24"/>
              </w:rPr>
              <w:t>。</w:t>
            </w:r>
          </w:p>
          <w:p>
            <w:pPr>
              <w:spacing w:line="500" w:lineRule="exact"/>
              <w:jc w:val="center"/>
              <w:rPr>
                <w:b/>
                <w:sz w:val="24"/>
                <w:szCs w:val="24"/>
              </w:rPr>
            </w:pPr>
            <w:r>
              <w:rPr>
                <w:b/>
                <w:sz w:val="24"/>
                <w:szCs w:val="24"/>
              </w:rPr>
              <w:t>表</w:t>
            </w:r>
            <w:r>
              <w:rPr>
                <w:rFonts w:hint="eastAsia"/>
                <w:b/>
                <w:sz w:val="24"/>
                <w:szCs w:val="24"/>
              </w:rPr>
              <w:t>7-</w:t>
            </w:r>
            <w:r>
              <w:rPr>
                <w:b/>
                <w:sz w:val="24"/>
                <w:szCs w:val="24"/>
              </w:rPr>
              <w:t>2  废水类别、污染物及污染治理设施信息</w:t>
            </w:r>
          </w:p>
          <w:tbl>
            <w:tblPr>
              <w:tblStyle w:val="14"/>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47"/>
              <w:gridCol w:w="715"/>
              <w:gridCol w:w="670"/>
              <w:gridCol w:w="669"/>
              <w:gridCol w:w="646"/>
              <w:gridCol w:w="912"/>
              <w:gridCol w:w="923"/>
              <w:gridCol w:w="854"/>
              <w:gridCol w:w="726"/>
              <w:gridCol w:w="878"/>
              <w:gridCol w:w="162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2" w:hRule="atLeast"/>
                <w:jc w:val="center"/>
              </w:trPr>
              <w:tc>
                <w:tcPr>
                  <w:tcW w:w="193" w:type="pct"/>
                  <w:vMerge w:val="restart"/>
                  <w:noWrap/>
                  <w:vAlign w:val="center"/>
                </w:tcPr>
                <w:p>
                  <w:pPr>
                    <w:jc w:val="center"/>
                    <w:rPr>
                      <w:rFonts w:eastAsiaTheme="minorEastAsia"/>
                      <w:b/>
                      <w:sz w:val="21"/>
                      <w:szCs w:val="21"/>
                    </w:rPr>
                  </w:pPr>
                  <w:r>
                    <w:rPr>
                      <w:rFonts w:eastAsiaTheme="minorEastAsia"/>
                      <w:b/>
                      <w:sz w:val="21"/>
                      <w:szCs w:val="21"/>
                    </w:rPr>
                    <w:t>序号</w:t>
                  </w:r>
                </w:p>
              </w:tc>
              <w:tc>
                <w:tcPr>
                  <w:tcW w:w="398" w:type="pct"/>
                  <w:vMerge w:val="restart"/>
                  <w:noWrap/>
                  <w:vAlign w:val="center"/>
                </w:tcPr>
                <w:p>
                  <w:pPr>
                    <w:jc w:val="center"/>
                    <w:rPr>
                      <w:rFonts w:eastAsiaTheme="minorEastAsia"/>
                      <w:b/>
                      <w:sz w:val="21"/>
                      <w:szCs w:val="21"/>
                    </w:rPr>
                  </w:pPr>
                  <w:r>
                    <w:rPr>
                      <w:rFonts w:eastAsiaTheme="minorEastAsia"/>
                      <w:b/>
                      <w:sz w:val="21"/>
                      <w:szCs w:val="21"/>
                    </w:rPr>
                    <w:t>废水</w:t>
                  </w:r>
                </w:p>
                <w:p>
                  <w:pPr>
                    <w:jc w:val="center"/>
                    <w:rPr>
                      <w:rFonts w:eastAsiaTheme="minorEastAsia"/>
                      <w:b/>
                      <w:sz w:val="21"/>
                      <w:szCs w:val="21"/>
                    </w:rPr>
                  </w:pPr>
                  <w:r>
                    <w:rPr>
                      <w:rFonts w:eastAsiaTheme="minorEastAsia"/>
                      <w:b/>
                      <w:sz w:val="21"/>
                      <w:szCs w:val="21"/>
                    </w:rPr>
                    <w:t>类别</w:t>
                  </w:r>
                </w:p>
              </w:tc>
              <w:tc>
                <w:tcPr>
                  <w:tcW w:w="373" w:type="pct"/>
                  <w:vMerge w:val="restart"/>
                  <w:noWrap/>
                  <w:vAlign w:val="center"/>
                </w:tcPr>
                <w:p>
                  <w:pPr>
                    <w:jc w:val="center"/>
                    <w:rPr>
                      <w:rFonts w:eastAsiaTheme="minorEastAsia"/>
                      <w:b/>
                      <w:sz w:val="21"/>
                      <w:szCs w:val="21"/>
                    </w:rPr>
                  </w:pPr>
                  <w:r>
                    <w:rPr>
                      <w:rFonts w:eastAsiaTheme="minorEastAsia"/>
                      <w:b/>
                      <w:sz w:val="21"/>
                      <w:szCs w:val="21"/>
                    </w:rPr>
                    <w:t>污染物种类</w:t>
                  </w:r>
                </w:p>
              </w:tc>
              <w:tc>
                <w:tcPr>
                  <w:tcW w:w="373" w:type="pct"/>
                  <w:vMerge w:val="restart"/>
                  <w:noWrap/>
                  <w:vAlign w:val="center"/>
                </w:tcPr>
                <w:p>
                  <w:pPr>
                    <w:jc w:val="center"/>
                    <w:rPr>
                      <w:rFonts w:eastAsiaTheme="minorEastAsia"/>
                      <w:b/>
                      <w:sz w:val="21"/>
                      <w:szCs w:val="21"/>
                    </w:rPr>
                  </w:pPr>
                  <w:r>
                    <w:rPr>
                      <w:rFonts w:eastAsiaTheme="minorEastAsia"/>
                      <w:b/>
                      <w:sz w:val="21"/>
                      <w:szCs w:val="21"/>
                    </w:rPr>
                    <w:t>排放</w:t>
                  </w:r>
                </w:p>
                <w:p>
                  <w:pPr>
                    <w:jc w:val="center"/>
                    <w:rPr>
                      <w:rFonts w:eastAsiaTheme="minorEastAsia"/>
                      <w:b/>
                      <w:sz w:val="21"/>
                      <w:szCs w:val="21"/>
                    </w:rPr>
                  </w:pPr>
                  <w:r>
                    <w:rPr>
                      <w:rFonts w:eastAsiaTheme="minorEastAsia"/>
                      <w:b/>
                      <w:sz w:val="21"/>
                      <w:szCs w:val="21"/>
                    </w:rPr>
                    <w:t>去向</w:t>
                  </w:r>
                </w:p>
              </w:tc>
              <w:tc>
                <w:tcPr>
                  <w:tcW w:w="360" w:type="pct"/>
                  <w:vMerge w:val="restart"/>
                  <w:noWrap/>
                  <w:vAlign w:val="center"/>
                </w:tcPr>
                <w:p>
                  <w:pPr>
                    <w:jc w:val="center"/>
                    <w:rPr>
                      <w:rFonts w:eastAsiaTheme="minorEastAsia"/>
                      <w:b/>
                      <w:sz w:val="21"/>
                      <w:szCs w:val="21"/>
                    </w:rPr>
                  </w:pPr>
                  <w:r>
                    <w:rPr>
                      <w:rFonts w:eastAsiaTheme="minorEastAsia"/>
                      <w:b/>
                      <w:sz w:val="21"/>
                      <w:szCs w:val="21"/>
                    </w:rPr>
                    <w:t>排放规律</w:t>
                  </w:r>
                </w:p>
              </w:tc>
              <w:tc>
                <w:tcPr>
                  <w:tcW w:w="1500" w:type="pct"/>
                  <w:gridSpan w:val="3"/>
                  <w:noWrap/>
                  <w:vAlign w:val="center"/>
                </w:tcPr>
                <w:p>
                  <w:pPr>
                    <w:jc w:val="center"/>
                    <w:rPr>
                      <w:rFonts w:eastAsiaTheme="minorEastAsia"/>
                      <w:b/>
                      <w:sz w:val="21"/>
                      <w:szCs w:val="21"/>
                    </w:rPr>
                  </w:pPr>
                  <w:r>
                    <w:rPr>
                      <w:rFonts w:eastAsiaTheme="minorEastAsia"/>
                      <w:b/>
                      <w:sz w:val="21"/>
                      <w:szCs w:val="21"/>
                    </w:rPr>
                    <w:t>污染治理设施</w:t>
                  </w:r>
                </w:p>
              </w:tc>
              <w:tc>
                <w:tcPr>
                  <w:tcW w:w="405" w:type="pct"/>
                  <w:vMerge w:val="restart"/>
                  <w:noWrap/>
                  <w:vAlign w:val="center"/>
                </w:tcPr>
                <w:p>
                  <w:pPr>
                    <w:jc w:val="center"/>
                    <w:rPr>
                      <w:rFonts w:eastAsiaTheme="minorEastAsia"/>
                      <w:b/>
                      <w:sz w:val="21"/>
                      <w:szCs w:val="21"/>
                    </w:rPr>
                  </w:pPr>
                  <w:r>
                    <w:rPr>
                      <w:rFonts w:eastAsiaTheme="minorEastAsia"/>
                      <w:b/>
                      <w:sz w:val="21"/>
                      <w:szCs w:val="21"/>
                    </w:rPr>
                    <w:t>排放口编号</w:t>
                  </w:r>
                </w:p>
              </w:tc>
              <w:tc>
                <w:tcPr>
                  <w:tcW w:w="489" w:type="pct"/>
                  <w:vMerge w:val="restart"/>
                  <w:noWrap/>
                  <w:vAlign w:val="center"/>
                </w:tcPr>
                <w:p>
                  <w:pPr>
                    <w:jc w:val="center"/>
                    <w:rPr>
                      <w:rFonts w:eastAsiaTheme="minorEastAsia"/>
                      <w:b/>
                      <w:sz w:val="21"/>
                      <w:szCs w:val="21"/>
                    </w:rPr>
                  </w:pPr>
                  <w:r>
                    <w:rPr>
                      <w:rFonts w:eastAsiaTheme="minorEastAsia"/>
                      <w:b/>
                      <w:sz w:val="21"/>
                      <w:szCs w:val="21"/>
                    </w:rPr>
                    <w:t>排放口设置是否符合要求</w:t>
                  </w:r>
                </w:p>
              </w:tc>
              <w:tc>
                <w:tcPr>
                  <w:tcW w:w="904" w:type="pct"/>
                  <w:vMerge w:val="restart"/>
                  <w:noWrap/>
                  <w:vAlign w:val="center"/>
                </w:tcPr>
                <w:p>
                  <w:pPr>
                    <w:jc w:val="center"/>
                    <w:rPr>
                      <w:rFonts w:eastAsiaTheme="minorEastAsia"/>
                      <w:b/>
                      <w:sz w:val="21"/>
                      <w:szCs w:val="21"/>
                    </w:rPr>
                  </w:pPr>
                  <w:r>
                    <w:rPr>
                      <w:rFonts w:eastAsiaTheme="minorEastAsia"/>
                      <w:b/>
                      <w:sz w:val="21"/>
                      <w:szCs w:val="21"/>
                    </w:rPr>
                    <w:t>排放口类型</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36" w:hRule="atLeast"/>
                <w:jc w:val="center"/>
              </w:trPr>
              <w:tc>
                <w:tcPr>
                  <w:tcW w:w="193" w:type="pct"/>
                  <w:vMerge w:val="continue"/>
                  <w:noWrap/>
                  <w:vAlign w:val="center"/>
                </w:tcPr>
                <w:p>
                  <w:pPr>
                    <w:jc w:val="center"/>
                    <w:rPr>
                      <w:rFonts w:eastAsiaTheme="minorEastAsia"/>
                      <w:sz w:val="21"/>
                      <w:szCs w:val="21"/>
                    </w:rPr>
                  </w:pPr>
                </w:p>
              </w:tc>
              <w:tc>
                <w:tcPr>
                  <w:tcW w:w="398" w:type="pct"/>
                  <w:vMerge w:val="continue"/>
                  <w:noWrap/>
                  <w:vAlign w:val="center"/>
                </w:tcPr>
                <w:p>
                  <w:pPr>
                    <w:jc w:val="center"/>
                    <w:rPr>
                      <w:rFonts w:eastAsiaTheme="minorEastAsia"/>
                      <w:sz w:val="21"/>
                      <w:szCs w:val="21"/>
                    </w:rPr>
                  </w:pPr>
                </w:p>
              </w:tc>
              <w:tc>
                <w:tcPr>
                  <w:tcW w:w="373" w:type="pct"/>
                  <w:vMerge w:val="continue"/>
                  <w:noWrap/>
                  <w:vAlign w:val="center"/>
                </w:tcPr>
                <w:p>
                  <w:pPr>
                    <w:jc w:val="center"/>
                    <w:rPr>
                      <w:rFonts w:eastAsiaTheme="minorEastAsia"/>
                      <w:sz w:val="21"/>
                      <w:szCs w:val="21"/>
                    </w:rPr>
                  </w:pPr>
                </w:p>
              </w:tc>
              <w:tc>
                <w:tcPr>
                  <w:tcW w:w="373" w:type="pct"/>
                  <w:vMerge w:val="continue"/>
                  <w:noWrap/>
                  <w:vAlign w:val="center"/>
                </w:tcPr>
                <w:p>
                  <w:pPr>
                    <w:jc w:val="center"/>
                    <w:rPr>
                      <w:rFonts w:eastAsiaTheme="minorEastAsia"/>
                      <w:sz w:val="21"/>
                      <w:szCs w:val="21"/>
                    </w:rPr>
                  </w:pPr>
                </w:p>
              </w:tc>
              <w:tc>
                <w:tcPr>
                  <w:tcW w:w="360" w:type="pct"/>
                  <w:vMerge w:val="continue"/>
                  <w:noWrap/>
                  <w:vAlign w:val="center"/>
                </w:tcPr>
                <w:p>
                  <w:pPr>
                    <w:jc w:val="center"/>
                    <w:rPr>
                      <w:rFonts w:eastAsiaTheme="minorEastAsia"/>
                      <w:sz w:val="21"/>
                      <w:szCs w:val="21"/>
                    </w:rPr>
                  </w:pPr>
                </w:p>
              </w:tc>
              <w:tc>
                <w:tcPr>
                  <w:tcW w:w="508" w:type="pct"/>
                  <w:noWrap/>
                  <w:vAlign w:val="center"/>
                </w:tcPr>
                <w:p>
                  <w:pPr>
                    <w:jc w:val="center"/>
                    <w:rPr>
                      <w:rFonts w:eastAsiaTheme="minorEastAsia"/>
                      <w:b/>
                      <w:sz w:val="21"/>
                      <w:szCs w:val="21"/>
                    </w:rPr>
                  </w:pPr>
                  <w:r>
                    <w:rPr>
                      <w:rFonts w:eastAsiaTheme="minorEastAsia"/>
                      <w:b/>
                      <w:sz w:val="21"/>
                      <w:szCs w:val="21"/>
                    </w:rPr>
                    <w:t>污染治理设施编号</w:t>
                  </w:r>
                </w:p>
              </w:tc>
              <w:tc>
                <w:tcPr>
                  <w:tcW w:w="514" w:type="pct"/>
                  <w:noWrap/>
                  <w:vAlign w:val="center"/>
                </w:tcPr>
                <w:p>
                  <w:pPr>
                    <w:jc w:val="center"/>
                    <w:rPr>
                      <w:rFonts w:eastAsiaTheme="minorEastAsia"/>
                      <w:b/>
                      <w:sz w:val="21"/>
                      <w:szCs w:val="21"/>
                    </w:rPr>
                  </w:pPr>
                  <w:r>
                    <w:rPr>
                      <w:rFonts w:eastAsiaTheme="minorEastAsia"/>
                      <w:b/>
                      <w:sz w:val="21"/>
                      <w:szCs w:val="21"/>
                    </w:rPr>
                    <w:t>污染治理设施名称</w:t>
                  </w:r>
                </w:p>
              </w:tc>
              <w:tc>
                <w:tcPr>
                  <w:tcW w:w="476" w:type="pct"/>
                  <w:noWrap/>
                  <w:vAlign w:val="center"/>
                </w:tcPr>
                <w:p>
                  <w:pPr>
                    <w:jc w:val="center"/>
                    <w:rPr>
                      <w:rFonts w:eastAsiaTheme="minorEastAsia"/>
                      <w:b/>
                      <w:sz w:val="21"/>
                      <w:szCs w:val="21"/>
                    </w:rPr>
                  </w:pPr>
                  <w:r>
                    <w:rPr>
                      <w:rFonts w:eastAsiaTheme="minorEastAsia"/>
                      <w:b/>
                      <w:sz w:val="21"/>
                      <w:szCs w:val="21"/>
                    </w:rPr>
                    <w:t>污染治理设施工艺</w:t>
                  </w:r>
                </w:p>
              </w:tc>
              <w:tc>
                <w:tcPr>
                  <w:tcW w:w="405" w:type="pct"/>
                  <w:vMerge w:val="continue"/>
                  <w:noWrap/>
                  <w:vAlign w:val="center"/>
                </w:tcPr>
                <w:p>
                  <w:pPr>
                    <w:jc w:val="center"/>
                    <w:rPr>
                      <w:rFonts w:eastAsiaTheme="minorEastAsia"/>
                      <w:sz w:val="21"/>
                      <w:szCs w:val="21"/>
                    </w:rPr>
                  </w:pPr>
                </w:p>
              </w:tc>
              <w:tc>
                <w:tcPr>
                  <w:tcW w:w="489" w:type="pct"/>
                  <w:vMerge w:val="continue"/>
                  <w:noWrap/>
                  <w:vAlign w:val="center"/>
                </w:tcPr>
                <w:p>
                  <w:pPr>
                    <w:jc w:val="center"/>
                    <w:rPr>
                      <w:rFonts w:eastAsiaTheme="minorEastAsia"/>
                      <w:sz w:val="21"/>
                      <w:szCs w:val="21"/>
                    </w:rPr>
                  </w:pPr>
                </w:p>
              </w:tc>
              <w:tc>
                <w:tcPr>
                  <w:tcW w:w="904" w:type="pct"/>
                  <w:vMerge w:val="continue"/>
                  <w:noWrap/>
                  <w:vAlign w:val="center"/>
                </w:tcPr>
                <w:p>
                  <w:pPr>
                    <w:jc w:val="center"/>
                    <w:rPr>
                      <w:rFonts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93" w:type="pct"/>
                  <w:vMerge w:val="restart"/>
                  <w:noWrap/>
                  <w:vAlign w:val="center"/>
                </w:tcPr>
                <w:p>
                  <w:pPr>
                    <w:jc w:val="center"/>
                    <w:rPr>
                      <w:rFonts w:eastAsiaTheme="minorEastAsia"/>
                      <w:sz w:val="21"/>
                      <w:szCs w:val="21"/>
                    </w:rPr>
                  </w:pPr>
                  <w:r>
                    <w:rPr>
                      <w:rFonts w:eastAsiaTheme="minorEastAsia"/>
                      <w:sz w:val="21"/>
                      <w:szCs w:val="21"/>
                    </w:rPr>
                    <w:t>1</w:t>
                  </w:r>
                </w:p>
              </w:tc>
              <w:tc>
                <w:tcPr>
                  <w:tcW w:w="398" w:type="pct"/>
                  <w:vMerge w:val="restart"/>
                  <w:noWrap/>
                  <w:vAlign w:val="center"/>
                </w:tcPr>
                <w:p>
                  <w:pPr>
                    <w:jc w:val="center"/>
                    <w:rPr>
                      <w:rFonts w:eastAsiaTheme="minorEastAsia"/>
                      <w:sz w:val="21"/>
                      <w:szCs w:val="21"/>
                    </w:rPr>
                  </w:pPr>
                  <w:r>
                    <w:rPr>
                      <w:rFonts w:eastAsiaTheme="minorEastAsia"/>
                      <w:sz w:val="21"/>
                      <w:szCs w:val="21"/>
                    </w:rPr>
                    <w:t>生活污水</w:t>
                  </w:r>
                </w:p>
              </w:tc>
              <w:tc>
                <w:tcPr>
                  <w:tcW w:w="373" w:type="pct"/>
                  <w:noWrap/>
                  <w:vAlign w:val="center"/>
                </w:tcPr>
                <w:p>
                  <w:pPr>
                    <w:adjustRightInd w:val="0"/>
                    <w:snapToGrid w:val="0"/>
                    <w:jc w:val="center"/>
                    <w:rPr>
                      <w:rFonts w:eastAsiaTheme="minorEastAsia"/>
                      <w:sz w:val="21"/>
                      <w:szCs w:val="21"/>
                    </w:rPr>
                  </w:pPr>
                  <w:r>
                    <w:rPr>
                      <w:rFonts w:eastAsiaTheme="minorEastAsia"/>
                      <w:sz w:val="21"/>
                      <w:szCs w:val="21"/>
                    </w:rPr>
                    <w:t>COD</w:t>
                  </w:r>
                </w:p>
              </w:tc>
              <w:tc>
                <w:tcPr>
                  <w:tcW w:w="373" w:type="pct"/>
                  <w:vMerge w:val="restart"/>
                  <w:noWrap/>
                  <w:vAlign w:val="center"/>
                </w:tcPr>
                <w:p>
                  <w:pPr>
                    <w:jc w:val="center"/>
                    <w:rPr>
                      <w:rFonts w:eastAsiaTheme="minorEastAsia"/>
                      <w:sz w:val="21"/>
                      <w:szCs w:val="21"/>
                    </w:rPr>
                  </w:pPr>
                  <w:r>
                    <w:rPr>
                      <w:rFonts w:eastAsiaTheme="minorEastAsia"/>
                      <w:sz w:val="21"/>
                      <w:szCs w:val="21"/>
                    </w:rPr>
                    <w:t>进入城市污水处理厂</w:t>
                  </w:r>
                </w:p>
              </w:tc>
              <w:tc>
                <w:tcPr>
                  <w:tcW w:w="360" w:type="pct"/>
                  <w:vMerge w:val="restart"/>
                  <w:noWrap/>
                  <w:vAlign w:val="center"/>
                </w:tcPr>
                <w:p>
                  <w:pPr>
                    <w:jc w:val="center"/>
                    <w:rPr>
                      <w:rFonts w:eastAsiaTheme="minorEastAsia"/>
                      <w:sz w:val="21"/>
                      <w:szCs w:val="21"/>
                    </w:rPr>
                  </w:pPr>
                  <w:r>
                    <w:rPr>
                      <w:rFonts w:eastAsiaTheme="minorEastAsia"/>
                      <w:sz w:val="21"/>
                      <w:szCs w:val="21"/>
                    </w:rPr>
                    <w:t>连续、稳定</w:t>
                  </w:r>
                </w:p>
              </w:tc>
              <w:tc>
                <w:tcPr>
                  <w:tcW w:w="508" w:type="pct"/>
                  <w:vMerge w:val="restart"/>
                  <w:noWrap/>
                  <w:vAlign w:val="center"/>
                </w:tcPr>
                <w:p>
                  <w:pPr>
                    <w:adjustRightInd w:val="0"/>
                    <w:snapToGrid w:val="0"/>
                    <w:jc w:val="center"/>
                    <w:rPr>
                      <w:rFonts w:eastAsiaTheme="minorEastAsia"/>
                      <w:sz w:val="21"/>
                      <w:szCs w:val="21"/>
                    </w:rPr>
                  </w:pPr>
                  <w:r>
                    <w:rPr>
                      <w:rFonts w:eastAsiaTheme="minorEastAsia"/>
                      <w:sz w:val="21"/>
                      <w:szCs w:val="21"/>
                    </w:rPr>
                    <w:t>TW001</w:t>
                  </w:r>
                </w:p>
              </w:tc>
              <w:tc>
                <w:tcPr>
                  <w:tcW w:w="514" w:type="pct"/>
                  <w:vMerge w:val="restart"/>
                  <w:noWrap/>
                  <w:vAlign w:val="center"/>
                </w:tcPr>
                <w:p>
                  <w:pPr>
                    <w:adjustRightInd w:val="0"/>
                    <w:snapToGrid w:val="0"/>
                    <w:jc w:val="center"/>
                    <w:rPr>
                      <w:rFonts w:eastAsiaTheme="minorEastAsia"/>
                      <w:sz w:val="21"/>
                      <w:szCs w:val="21"/>
                    </w:rPr>
                  </w:pPr>
                  <w:r>
                    <w:rPr>
                      <w:rFonts w:eastAsiaTheme="minorEastAsia"/>
                      <w:sz w:val="21"/>
                      <w:szCs w:val="21"/>
                    </w:rPr>
                    <w:t>化粪池</w:t>
                  </w:r>
                </w:p>
              </w:tc>
              <w:tc>
                <w:tcPr>
                  <w:tcW w:w="476" w:type="pct"/>
                  <w:vMerge w:val="restart"/>
                  <w:noWrap/>
                  <w:vAlign w:val="center"/>
                </w:tcPr>
                <w:p>
                  <w:pPr>
                    <w:adjustRightInd w:val="0"/>
                    <w:snapToGrid w:val="0"/>
                    <w:jc w:val="center"/>
                    <w:rPr>
                      <w:rFonts w:eastAsiaTheme="minorEastAsia"/>
                      <w:sz w:val="21"/>
                      <w:szCs w:val="21"/>
                    </w:rPr>
                  </w:pPr>
                  <w:r>
                    <w:rPr>
                      <w:rFonts w:eastAsiaTheme="minorEastAsia"/>
                      <w:sz w:val="21"/>
                      <w:szCs w:val="21"/>
                    </w:rPr>
                    <w:t>沉淀+厌氧</w:t>
                  </w:r>
                </w:p>
              </w:tc>
              <w:tc>
                <w:tcPr>
                  <w:tcW w:w="405" w:type="pct"/>
                  <w:vMerge w:val="restart"/>
                  <w:noWrap/>
                  <w:vAlign w:val="center"/>
                </w:tcPr>
                <w:p>
                  <w:pPr>
                    <w:jc w:val="center"/>
                    <w:rPr>
                      <w:rFonts w:eastAsiaTheme="minorEastAsia"/>
                      <w:sz w:val="21"/>
                      <w:szCs w:val="21"/>
                    </w:rPr>
                  </w:pPr>
                  <w:r>
                    <w:rPr>
                      <w:rFonts w:eastAsiaTheme="minorEastAsia"/>
                      <w:sz w:val="21"/>
                      <w:szCs w:val="21"/>
                    </w:rPr>
                    <w:t>WS-001</w:t>
                  </w:r>
                </w:p>
              </w:tc>
              <w:tc>
                <w:tcPr>
                  <w:tcW w:w="489" w:type="pct"/>
                  <w:vMerge w:val="restart"/>
                  <w:noWrap/>
                  <w:vAlign w:val="center"/>
                </w:tcPr>
                <w:p>
                  <w:pPr>
                    <w:jc w:val="center"/>
                    <w:rPr>
                      <w:rFonts w:eastAsiaTheme="minorEastAsia"/>
                      <w:sz w:val="21"/>
                      <w:szCs w:val="21"/>
                    </w:rPr>
                  </w:pPr>
                  <w:r>
                    <w:rPr>
                      <w:rFonts w:eastAsiaTheme="minorEastAsia"/>
                      <w:sz w:val="21"/>
                      <w:szCs w:val="21"/>
                    </w:rPr>
                    <w:t>☑是</w:t>
                  </w:r>
                </w:p>
                <w:p>
                  <w:pPr>
                    <w:jc w:val="center"/>
                    <w:rPr>
                      <w:rFonts w:eastAsiaTheme="minorEastAsia"/>
                      <w:sz w:val="21"/>
                      <w:szCs w:val="21"/>
                    </w:rPr>
                  </w:pPr>
                  <w:r>
                    <w:rPr>
                      <w:rFonts w:eastAsiaTheme="minorEastAsia"/>
                      <w:sz w:val="21"/>
                      <w:szCs w:val="21"/>
                    </w:rPr>
                    <w:t>□否</w:t>
                  </w:r>
                </w:p>
              </w:tc>
              <w:tc>
                <w:tcPr>
                  <w:tcW w:w="904" w:type="pct"/>
                  <w:vMerge w:val="restart"/>
                  <w:noWrap/>
                  <w:vAlign w:val="center"/>
                </w:tcPr>
                <w:p>
                  <w:pPr>
                    <w:jc w:val="center"/>
                    <w:rPr>
                      <w:rFonts w:eastAsiaTheme="minorEastAsia"/>
                      <w:sz w:val="21"/>
                      <w:szCs w:val="21"/>
                    </w:rPr>
                  </w:pPr>
                  <w:r>
                    <w:rPr>
                      <w:rFonts w:eastAsiaTheme="minorEastAsia"/>
                      <w:sz w:val="21"/>
                      <w:szCs w:val="21"/>
                    </w:rPr>
                    <w:t>☑企业总排</w:t>
                  </w:r>
                </w:p>
                <w:p>
                  <w:pPr>
                    <w:jc w:val="center"/>
                    <w:rPr>
                      <w:rFonts w:eastAsiaTheme="minorEastAsia"/>
                      <w:sz w:val="21"/>
                      <w:szCs w:val="21"/>
                    </w:rPr>
                  </w:pPr>
                  <w:r>
                    <w:rPr>
                      <w:rFonts w:eastAsiaTheme="minorEastAsia"/>
                      <w:sz w:val="21"/>
                      <w:szCs w:val="21"/>
                    </w:rPr>
                    <w:t>□雨水排放</w:t>
                  </w:r>
                </w:p>
                <w:p>
                  <w:pPr>
                    <w:jc w:val="center"/>
                    <w:rPr>
                      <w:rFonts w:eastAsiaTheme="minorEastAsia"/>
                      <w:sz w:val="21"/>
                      <w:szCs w:val="21"/>
                    </w:rPr>
                  </w:pPr>
                  <w:r>
                    <w:rPr>
                      <w:rFonts w:eastAsiaTheme="minorEastAsia"/>
                      <w:sz w:val="21"/>
                      <w:szCs w:val="21"/>
                    </w:rPr>
                    <w:t>□清净下水排放</w:t>
                  </w:r>
                </w:p>
                <w:p>
                  <w:pPr>
                    <w:jc w:val="center"/>
                    <w:rPr>
                      <w:rFonts w:eastAsiaTheme="minorEastAsia"/>
                      <w:sz w:val="21"/>
                      <w:szCs w:val="21"/>
                    </w:rPr>
                  </w:pPr>
                  <w:r>
                    <w:rPr>
                      <w:rFonts w:eastAsiaTheme="minorEastAsia"/>
                      <w:sz w:val="21"/>
                      <w:szCs w:val="21"/>
                    </w:rPr>
                    <w:t>□温排水排放</w:t>
                  </w:r>
                </w:p>
                <w:p>
                  <w:pPr>
                    <w:jc w:val="center"/>
                    <w:rPr>
                      <w:rFonts w:eastAsiaTheme="minorEastAsia"/>
                      <w:sz w:val="21"/>
                      <w:szCs w:val="21"/>
                    </w:rPr>
                  </w:pPr>
                  <w:r>
                    <w:rPr>
                      <w:rFonts w:eastAsiaTheme="minorEastAsia"/>
                      <w:sz w:val="21"/>
                      <w:szCs w:val="21"/>
                    </w:rPr>
                    <w:t>□车间或车间处理设施排放</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93" w:type="pct"/>
                  <w:vMerge w:val="continue"/>
                  <w:noWrap/>
                  <w:vAlign w:val="center"/>
                </w:tcPr>
                <w:p>
                  <w:pPr>
                    <w:jc w:val="center"/>
                    <w:rPr>
                      <w:rFonts w:eastAsiaTheme="minorEastAsia"/>
                      <w:sz w:val="21"/>
                      <w:szCs w:val="21"/>
                    </w:rPr>
                  </w:pPr>
                </w:p>
              </w:tc>
              <w:tc>
                <w:tcPr>
                  <w:tcW w:w="398" w:type="pct"/>
                  <w:vMerge w:val="continue"/>
                  <w:noWrap/>
                  <w:vAlign w:val="center"/>
                </w:tcPr>
                <w:p>
                  <w:pPr>
                    <w:jc w:val="center"/>
                    <w:rPr>
                      <w:rFonts w:eastAsiaTheme="minorEastAsia"/>
                      <w:sz w:val="21"/>
                      <w:szCs w:val="21"/>
                    </w:rPr>
                  </w:pPr>
                </w:p>
              </w:tc>
              <w:tc>
                <w:tcPr>
                  <w:tcW w:w="373" w:type="pct"/>
                  <w:noWrap/>
                  <w:vAlign w:val="center"/>
                </w:tcPr>
                <w:p>
                  <w:pPr>
                    <w:adjustRightInd w:val="0"/>
                    <w:snapToGrid w:val="0"/>
                    <w:jc w:val="center"/>
                    <w:rPr>
                      <w:rFonts w:eastAsiaTheme="minorEastAsia"/>
                      <w:sz w:val="21"/>
                      <w:szCs w:val="21"/>
                    </w:rPr>
                  </w:pPr>
                  <w:r>
                    <w:rPr>
                      <w:rFonts w:eastAsiaTheme="minorEastAsia"/>
                      <w:sz w:val="21"/>
                      <w:szCs w:val="21"/>
                    </w:rPr>
                    <w:t>SS</w:t>
                  </w:r>
                </w:p>
              </w:tc>
              <w:tc>
                <w:tcPr>
                  <w:tcW w:w="373" w:type="pct"/>
                  <w:vMerge w:val="continue"/>
                  <w:noWrap/>
                  <w:vAlign w:val="center"/>
                </w:tcPr>
                <w:p>
                  <w:pPr>
                    <w:jc w:val="center"/>
                    <w:rPr>
                      <w:rFonts w:eastAsiaTheme="minorEastAsia"/>
                      <w:sz w:val="21"/>
                      <w:szCs w:val="21"/>
                    </w:rPr>
                  </w:pPr>
                </w:p>
              </w:tc>
              <w:tc>
                <w:tcPr>
                  <w:tcW w:w="360" w:type="pct"/>
                  <w:vMerge w:val="continue"/>
                  <w:noWrap/>
                  <w:vAlign w:val="center"/>
                </w:tcPr>
                <w:p>
                  <w:pPr>
                    <w:jc w:val="center"/>
                    <w:rPr>
                      <w:rFonts w:eastAsiaTheme="minorEastAsia"/>
                      <w:sz w:val="21"/>
                      <w:szCs w:val="21"/>
                    </w:rPr>
                  </w:pPr>
                </w:p>
              </w:tc>
              <w:tc>
                <w:tcPr>
                  <w:tcW w:w="508" w:type="pct"/>
                  <w:vMerge w:val="continue"/>
                  <w:noWrap/>
                  <w:vAlign w:val="center"/>
                </w:tcPr>
                <w:p>
                  <w:pPr>
                    <w:jc w:val="center"/>
                    <w:rPr>
                      <w:rFonts w:eastAsiaTheme="minorEastAsia"/>
                      <w:sz w:val="21"/>
                      <w:szCs w:val="21"/>
                    </w:rPr>
                  </w:pPr>
                </w:p>
              </w:tc>
              <w:tc>
                <w:tcPr>
                  <w:tcW w:w="514" w:type="pct"/>
                  <w:vMerge w:val="continue"/>
                  <w:noWrap/>
                  <w:vAlign w:val="center"/>
                </w:tcPr>
                <w:p>
                  <w:pPr>
                    <w:jc w:val="center"/>
                    <w:rPr>
                      <w:rFonts w:eastAsiaTheme="minorEastAsia"/>
                      <w:sz w:val="21"/>
                      <w:szCs w:val="21"/>
                    </w:rPr>
                  </w:pPr>
                </w:p>
              </w:tc>
              <w:tc>
                <w:tcPr>
                  <w:tcW w:w="476" w:type="pct"/>
                  <w:vMerge w:val="continue"/>
                  <w:noWrap/>
                  <w:vAlign w:val="center"/>
                </w:tcPr>
                <w:p>
                  <w:pPr>
                    <w:jc w:val="center"/>
                    <w:rPr>
                      <w:rFonts w:eastAsiaTheme="minorEastAsia"/>
                      <w:sz w:val="21"/>
                      <w:szCs w:val="21"/>
                    </w:rPr>
                  </w:pPr>
                </w:p>
              </w:tc>
              <w:tc>
                <w:tcPr>
                  <w:tcW w:w="405" w:type="pct"/>
                  <w:vMerge w:val="continue"/>
                  <w:noWrap/>
                  <w:vAlign w:val="center"/>
                </w:tcPr>
                <w:p>
                  <w:pPr>
                    <w:jc w:val="center"/>
                    <w:rPr>
                      <w:rFonts w:eastAsiaTheme="minorEastAsia"/>
                      <w:sz w:val="21"/>
                      <w:szCs w:val="21"/>
                    </w:rPr>
                  </w:pPr>
                </w:p>
              </w:tc>
              <w:tc>
                <w:tcPr>
                  <w:tcW w:w="489" w:type="pct"/>
                  <w:vMerge w:val="continue"/>
                  <w:noWrap/>
                  <w:vAlign w:val="center"/>
                </w:tcPr>
                <w:p>
                  <w:pPr>
                    <w:jc w:val="center"/>
                    <w:rPr>
                      <w:rFonts w:eastAsiaTheme="minorEastAsia"/>
                      <w:sz w:val="21"/>
                      <w:szCs w:val="21"/>
                    </w:rPr>
                  </w:pPr>
                </w:p>
              </w:tc>
              <w:tc>
                <w:tcPr>
                  <w:tcW w:w="904" w:type="pct"/>
                  <w:vMerge w:val="continue"/>
                  <w:noWrap/>
                  <w:vAlign w:val="center"/>
                </w:tcPr>
                <w:p>
                  <w:pPr>
                    <w:jc w:val="center"/>
                    <w:rPr>
                      <w:rFonts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93" w:type="pct"/>
                  <w:vMerge w:val="continue"/>
                  <w:noWrap/>
                  <w:vAlign w:val="center"/>
                </w:tcPr>
                <w:p>
                  <w:pPr>
                    <w:jc w:val="center"/>
                    <w:rPr>
                      <w:rFonts w:eastAsiaTheme="minorEastAsia"/>
                      <w:sz w:val="21"/>
                      <w:szCs w:val="21"/>
                    </w:rPr>
                  </w:pPr>
                </w:p>
              </w:tc>
              <w:tc>
                <w:tcPr>
                  <w:tcW w:w="398" w:type="pct"/>
                  <w:vMerge w:val="continue"/>
                  <w:noWrap/>
                  <w:vAlign w:val="center"/>
                </w:tcPr>
                <w:p>
                  <w:pPr>
                    <w:jc w:val="center"/>
                    <w:rPr>
                      <w:rFonts w:eastAsiaTheme="minorEastAsia"/>
                      <w:sz w:val="21"/>
                      <w:szCs w:val="21"/>
                    </w:rPr>
                  </w:pPr>
                </w:p>
              </w:tc>
              <w:tc>
                <w:tcPr>
                  <w:tcW w:w="373" w:type="pct"/>
                  <w:noWrap/>
                  <w:vAlign w:val="center"/>
                </w:tcPr>
                <w:p>
                  <w:pPr>
                    <w:adjustRightInd w:val="0"/>
                    <w:snapToGrid w:val="0"/>
                    <w:jc w:val="center"/>
                    <w:rPr>
                      <w:rFonts w:eastAsiaTheme="minorEastAsia"/>
                      <w:sz w:val="21"/>
                      <w:szCs w:val="21"/>
                    </w:rPr>
                  </w:pPr>
                  <w:r>
                    <w:rPr>
                      <w:rFonts w:eastAsiaTheme="minorEastAsia"/>
                      <w:sz w:val="21"/>
                      <w:szCs w:val="21"/>
                    </w:rPr>
                    <w:t>氨氮</w:t>
                  </w:r>
                </w:p>
              </w:tc>
              <w:tc>
                <w:tcPr>
                  <w:tcW w:w="373" w:type="pct"/>
                  <w:vMerge w:val="continue"/>
                  <w:noWrap/>
                  <w:vAlign w:val="center"/>
                </w:tcPr>
                <w:p>
                  <w:pPr>
                    <w:jc w:val="center"/>
                    <w:rPr>
                      <w:rFonts w:eastAsiaTheme="minorEastAsia"/>
                      <w:sz w:val="21"/>
                      <w:szCs w:val="21"/>
                    </w:rPr>
                  </w:pPr>
                </w:p>
              </w:tc>
              <w:tc>
                <w:tcPr>
                  <w:tcW w:w="360" w:type="pct"/>
                  <w:vMerge w:val="continue"/>
                  <w:noWrap/>
                  <w:vAlign w:val="center"/>
                </w:tcPr>
                <w:p>
                  <w:pPr>
                    <w:jc w:val="center"/>
                    <w:rPr>
                      <w:rFonts w:eastAsiaTheme="minorEastAsia"/>
                      <w:sz w:val="21"/>
                      <w:szCs w:val="21"/>
                    </w:rPr>
                  </w:pPr>
                </w:p>
              </w:tc>
              <w:tc>
                <w:tcPr>
                  <w:tcW w:w="508" w:type="pct"/>
                  <w:vMerge w:val="continue"/>
                  <w:noWrap/>
                  <w:vAlign w:val="center"/>
                </w:tcPr>
                <w:p>
                  <w:pPr>
                    <w:jc w:val="center"/>
                    <w:rPr>
                      <w:rFonts w:eastAsiaTheme="minorEastAsia"/>
                      <w:sz w:val="21"/>
                      <w:szCs w:val="21"/>
                    </w:rPr>
                  </w:pPr>
                </w:p>
              </w:tc>
              <w:tc>
                <w:tcPr>
                  <w:tcW w:w="514" w:type="pct"/>
                  <w:vMerge w:val="continue"/>
                  <w:noWrap/>
                  <w:vAlign w:val="center"/>
                </w:tcPr>
                <w:p>
                  <w:pPr>
                    <w:jc w:val="center"/>
                    <w:rPr>
                      <w:rFonts w:eastAsiaTheme="minorEastAsia"/>
                      <w:sz w:val="21"/>
                      <w:szCs w:val="21"/>
                    </w:rPr>
                  </w:pPr>
                </w:p>
              </w:tc>
              <w:tc>
                <w:tcPr>
                  <w:tcW w:w="476" w:type="pct"/>
                  <w:vMerge w:val="continue"/>
                  <w:noWrap/>
                  <w:vAlign w:val="center"/>
                </w:tcPr>
                <w:p>
                  <w:pPr>
                    <w:jc w:val="center"/>
                    <w:rPr>
                      <w:rFonts w:eastAsiaTheme="minorEastAsia"/>
                      <w:sz w:val="21"/>
                      <w:szCs w:val="21"/>
                    </w:rPr>
                  </w:pPr>
                </w:p>
              </w:tc>
              <w:tc>
                <w:tcPr>
                  <w:tcW w:w="405" w:type="pct"/>
                  <w:vMerge w:val="continue"/>
                  <w:noWrap/>
                  <w:vAlign w:val="center"/>
                </w:tcPr>
                <w:p>
                  <w:pPr>
                    <w:jc w:val="center"/>
                    <w:rPr>
                      <w:rFonts w:eastAsiaTheme="minorEastAsia"/>
                      <w:sz w:val="21"/>
                      <w:szCs w:val="21"/>
                    </w:rPr>
                  </w:pPr>
                </w:p>
              </w:tc>
              <w:tc>
                <w:tcPr>
                  <w:tcW w:w="489" w:type="pct"/>
                  <w:vMerge w:val="continue"/>
                  <w:noWrap/>
                  <w:vAlign w:val="center"/>
                </w:tcPr>
                <w:p>
                  <w:pPr>
                    <w:jc w:val="center"/>
                    <w:rPr>
                      <w:rFonts w:eastAsiaTheme="minorEastAsia"/>
                      <w:sz w:val="21"/>
                      <w:szCs w:val="21"/>
                    </w:rPr>
                  </w:pPr>
                </w:p>
              </w:tc>
              <w:tc>
                <w:tcPr>
                  <w:tcW w:w="904" w:type="pct"/>
                  <w:vMerge w:val="continue"/>
                  <w:noWrap/>
                  <w:vAlign w:val="center"/>
                </w:tcPr>
                <w:p>
                  <w:pPr>
                    <w:jc w:val="center"/>
                    <w:rPr>
                      <w:rFonts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93" w:type="pct"/>
                  <w:vMerge w:val="continue"/>
                  <w:noWrap/>
                  <w:vAlign w:val="center"/>
                </w:tcPr>
                <w:p>
                  <w:pPr>
                    <w:jc w:val="center"/>
                    <w:rPr>
                      <w:rFonts w:eastAsiaTheme="minorEastAsia"/>
                      <w:sz w:val="21"/>
                      <w:szCs w:val="21"/>
                    </w:rPr>
                  </w:pPr>
                </w:p>
              </w:tc>
              <w:tc>
                <w:tcPr>
                  <w:tcW w:w="398" w:type="pct"/>
                  <w:vMerge w:val="continue"/>
                  <w:noWrap/>
                  <w:vAlign w:val="center"/>
                </w:tcPr>
                <w:p>
                  <w:pPr>
                    <w:jc w:val="center"/>
                    <w:rPr>
                      <w:rFonts w:eastAsiaTheme="minorEastAsia"/>
                      <w:sz w:val="21"/>
                      <w:szCs w:val="21"/>
                    </w:rPr>
                  </w:pPr>
                </w:p>
              </w:tc>
              <w:tc>
                <w:tcPr>
                  <w:tcW w:w="373" w:type="pct"/>
                  <w:noWrap/>
                  <w:vAlign w:val="center"/>
                </w:tcPr>
                <w:p>
                  <w:pPr>
                    <w:adjustRightInd w:val="0"/>
                    <w:snapToGrid w:val="0"/>
                    <w:jc w:val="center"/>
                    <w:rPr>
                      <w:rFonts w:eastAsiaTheme="minorEastAsia"/>
                      <w:sz w:val="21"/>
                      <w:szCs w:val="21"/>
                    </w:rPr>
                  </w:pPr>
                  <w:r>
                    <w:rPr>
                      <w:rFonts w:eastAsiaTheme="minorEastAsia"/>
                      <w:sz w:val="21"/>
                      <w:szCs w:val="21"/>
                    </w:rPr>
                    <w:t>总氮</w:t>
                  </w:r>
                </w:p>
              </w:tc>
              <w:tc>
                <w:tcPr>
                  <w:tcW w:w="373" w:type="pct"/>
                  <w:vMerge w:val="continue"/>
                  <w:noWrap/>
                  <w:vAlign w:val="center"/>
                </w:tcPr>
                <w:p>
                  <w:pPr>
                    <w:jc w:val="center"/>
                    <w:rPr>
                      <w:rFonts w:eastAsiaTheme="minorEastAsia"/>
                      <w:sz w:val="21"/>
                      <w:szCs w:val="21"/>
                    </w:rPr>
                  </w:pPr>
                </w:p>
              </w:tc>
              <w:tc>
                <w:tcPr>
                  <w:tcW w:w="360" w:type="pct"/>
                  <w:vMerge w:val="continue"/>
                  <w:noWrap/>
                  <w:vAlign w:val="center"/>
                </w:tcPr>
                <w:p>
                  <w:pPr>
                    <w:jc w:val="center"/>
                    <w:rPr>
                      <w:rFonts w:eastAsiaTheme="minorEastAsia"/>
                      <w:sz w:val="21"/>
                      <w:szCs w:val="21"/>
                    </w:rPr>
                  </w:pPr>
                </w:p>
              </w:tc>
              <w:tc>
                <w:tcPr>
                  <w:tcW w:w="508" w:type="pct"/>
                  <w:vMerge w:val="continue"/>
                  <w:noWrap/>
                  <w:vAlign w:val="center"/>
                </w:tcPr>
                <w:p>
                  <w:pPr>
                    <w:jc w:val="center"/>
                    <w:rPr>
                      <w:rFonts w:eastAsiaTheme="minorEastAsia"/>
                      <w:sz w:val="21"/>
                      <w:szCs w:val="21"/>
                    </w:rPr>
                  </w:pPr>
                </w:p>
              </w:tc>
              <w:tc>
                <w:tcPr>
                  <w:tcW w:w="514" w:type="pct"/>
                  <w:vMerge w:val="continue"/>
                  <w:noWrap/>
                  <w:vAlign w:val="center"/>
                </w:tcPr>
                <w:p>
                  <w:pPr>
                    <w:jc w:val="center"/>
                    <w:rPr>
                      <w:rFonts w:eastAsiaTheme="minorEastAsia"/>
                      <w:sz w:val="21"/>
                      <w:szCs w:val="21"/>
                    </w:rPr>
                  </w:pPr>
                </w:p>
              </w:tc>
              <w:tc>
                <w:tcPr>
                  <w:tcW w:w="476" w:type="pct"/>
                  <w:vMerge w:val="continue"/>
                  <w:noWrap/>
                  <w:vAlign w:val="center"/>
                </w:tcPr>
                <w:p>
                  <w:pPr>
                    <w:jc w:val="center"/>
                    <w:rPr>
                      <w:rFonts w:eastAsiaTheme="minorEastAsia"/>
                      <w:sz w:val="21"/>
                      <w:szCs w:val="21"/>
                    </w:rPr>
                  </w:pPr>
                </w:p>
              </w:tc>
              <w:tc>
                <w:tcPr>
                  <w:tcW w:w="405" w:type="pct"/>
                  <w:vMerge w:val="continue"/>
                  <w:noWrap/>
                  <w:vAlign w:val="center"/>
                </w:tcPr>
                <w:p>
                  <w:pPr>
                    <w:jc w:val="center"/>
                    <w:rPr>
                      <w:rFonts w:eastAsiaTheme="minorEastAsia"/>
                      <w:sz w:val="21"/>
                      <w:szCs w:val="21"/>
                    </w:rPr>
                  </w:pPr>
                </w:p>
              </w:tc>
              <w:tc>
                <w:tcPr>
                  <w:tcW w:w="489" w:type="pct"/>
                  <w:vMerge w:val="continue"/>
                  <w:noWrap/>
                  <w:vAlign w:val="center"/>
                </w:tcPr>
                <w:p>
                  <w:pPr>
                    <w:jc w:val="center"/>
                    <w:rPr>
                      <w:rFonts w:eastAsiaTheme="minorEastAsia"/>
                      <w:sz w:val="21"/>
                      <w:szCs w:val="21"/>
                    </w:rPr>
                  </w:pPr>
                </w:p>
              </w:tc>
              <w:tc>
                <w:tcPr>
                  <w:tcW w:w="904" w:type="pct"/>
                  <w:vMerge w:val="continue"/>
                  <w:noWrap/>
                  <w:vAlign w:val="center"/>
                </w:tcPr>
                <w:p>
                  <w:pPr>
                    <w:jc w:val="center"/>
                    <w:rPr>
                      <w:rFonts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93" w:type="pct"/>
                  <w:vMerge w:val="continue"/>
                  <w:noWrap/>
                  <w:vAlign w:val="center"/>
                </w:tcPr>
                <w:p>
                  <w:pPr>
                    <w:jc w:val="center"/>
                    <w:rPr>
                      <w:rFonts w:eastAsiaTheme="minorEastAsia"/>
                      <w:sz w:val="21"/>
                      <w:szCs w:val="21"/>
                    </w:rPr>
                  </w:pPr>
                </w:p>
              </w:tc>
              <w:tc>
                <w:tcPr>
                  <w:tcW w:w="398" w:type="pct"/>
                  <w:vMerge w:val="continue"/>
                  <w:noWrap/>
                  <w:vAlign w:val="center"/>
                </w:tcPr>
                <w:p>
                  <w:pPr>
                    <w:jc w:val="center"/>
                    <w:rPr>
                      <w:rFonts w:eastAsiaTheme="minorEastAsia"/>
                      <w:sz w:val="21"/>
                      <w:szCs w:val="21"/>
                    </w:rPr>
                  </w:pPr>
                </w:p>
              </w:tc>
              <w:tc>
                <w:tcPr>
                  <w:tcW w:w="373" w:type="pct"/>
                  <w:noWrap/>
                  <w:vAlign w:val="center"/>
                </w:tcPr>
                <w:p>
                  <w:pPr>
                    <w:adjustRightInd w:val="0"/>
                    <w:snapToGrid w:val="0"/>
                    <w:jc w:val="center"/>
                    <w:rPr>
                      <w:rFonts w:eastAsiaTheme="minorEastAsia"/>
                      <w:sz w:val="21"/>
                      <w:szCs w:val="21"/>
                    </w:rPr>
                  </w:pPr>
                  <w:r>
                    <w:rPr>
                      <w:rFonts w:eastAsiaTheme="minorEastAsia"/>
                      <w:sz w:val="21"/>
                      <w:szCs w:val="21"/>
                    </w:rPr>
                    <w:t>总磷</w:t>
                  </w:r>
                </w:p>
              </w:tc>
              <w:tc>
                <w:tcPr>
                  <w:tcW w:w="373" w:type="pct"/>
                  <w:vMerge w:val="continue"/>
                  <w:noWrap/>
                  <w:vAlign w:val="center"/>
                </w:tcPr>
                <w:p>
                  <w:pPr>
                    <w:jc w:val="center"/>
                    <w:rPr>
                      <w:rFonts w:eastAsiaTheme="minorEastAsia"/>
                      <w:sz w:val="21"/>
                      <w:szCs w:val="21"/>
                    </w:rPr>
                  </w:pPr>
                </w:p>
              </w:tc>
              <w:tc>
                <w:tcPr>
                  <w:tcW w:w="360" w:type="pct"/>
                  <w:vMerge w:val="continue"/>
                  <w:noWrap/>
                  <w:vAlign w:val="center"/>
                </w:tcPr>
                <w:p>
                  <w:pPr>
                    <w:jc w:val="center"/>
                    <w:rPr>
                      <w:rFonts w:eastAsiaTheme="minorEastAsia"/>
                      <w:sz w:val="21"/>
                      <w:szCs w:val="21"/>
                    </w:rPr>
                  </w:pPr>
                </w:p>
              </w:tc>
              <w:tc>
                <w:tcPr>
                  <w:tcW w:w="508" w:type="pct"/>
                  <w:vMerge w:val="continue"/>
                  <w:noWrap/>
                  <w:vAlign w:val="center"/>
                </w:tcPr>
                <w:p>
                  <w:pPr>
                    <w:jc w:val="center"/>
                    <w:rPr>
                      <w:rFonts w:eastAsiaTheme="minorEastAsia"/>
                      <w:sz w:val="21"/>
                      <w:szCs w:val="21"/>
                    </w:rPr>
                  </w:pPr>
                </w:p>
              </w:tc>
              <w:tc>
                <w:tcPr>
                  <w:tcW w:w="514" w:type="pct"/>
                  <w:vMerge w:val="continue"/>
                  <w:noWrap/>
                  <w:vAlign w:val="center"/>
                </w:tcPr>
                <w:p>
                  <w:pPr>
                    <w:jc w:val="center"/>
                    <w:rPr>
                      <w:rFonts w:eastAsiaTheme="minorEastAsia"/>
                      <w:sz w:val="21"/>
                      <w:szCs w:val="21"/>
                    </w:rPr>
                  </w:pPr>
                </w:p>
              </w:tc>
              <w:tc>
                <w:tcPr>
                  <w:tcW w:w="476" w:type="pct"/>
                  <w:vMerge w:val="continue"/>
                  <w:noWrap/>
                  <w:vAlign w:val="center"/>
                </w:tcPr>
                <w:p>
                  <w:pPr>
                    <w:jc w:val="center"/>
                    <w:rPr>
                      <w:rFonts w:eastAsiaTheme="minorEastAsia"/>
                      <w:sz w:val="21"/>
                      <w:szCs w:val="21"/>
                    </w:rPr>
                  </w:pPr>
                </w:p>
              </w:tc>
              <w:tc>
                <w:tcPr>
                  <w:tcW w:w="405" w:type="pct"/>
                  <w:vMerge w:val="continue"/>
                  <w:noWrap/>
                  <w:vAlign w:val="center"/>
                </w:tcPr>
                <w:p>
                  <w:pPr>
                    <w:jc w:val="center"/>
                    <w:rPr>
                      <w:rFonts w:eastAsiaTheme="minorEastAsia"/>
                      <w:sz w:val="21"/>
                      <w:szCs w:val="21"/>
                    </w:rPr>
                  </w:pPr>
                </w:p>
              </w:tc>
              <w:tc>
                <w:tcPr>
                  <w:tcW w:w="489" w:type="pct"/>
                  <w:vMerge w:val="continue"/>
                  <w:noWrap/>
                  <w:vAlign w:val="center"/>
                </w:tcPr>
                <w:p>
                  <w:pPr>
                    <w:jc w:val="center"/>
                    <w:rPr>
                      <w:rFonts w:eastAsiaTheme="minorEastAsia"/>
                      <w:sz w:val="21"/>
                      <w:szCs w:val="21"/>
                    </w:rPr>
                  </w:pPr>
                </w:p>
              </w:tc>
              <w:tc>
                <w:tcPr>
                  <w:tcW w:w="904" w:type="pct"/>
                  <w:vMerge w:val="continue"/>
                  <w:noWrap/>
                  <w:vAlign w:val="center"/>
                </w:tcPr>
                <w:p>
                  <w:pPr>
                    <w:jc w:val="center"/>
                    <w:rPr>
                      <w:rFonts w:eastAsiaTheme="minorEastAsia"/>
                      <w:sz w:val="21"/>
                      <w:szCs w:val="21"/>
                    </w:rPr>
                  </w:pPr>
                </w:p>
              </w:tc>
            </w:tr>
          </w:tbl>
          <w:p>
            <w:pPr>
              <w:spacing w:line="500" w:lineRule="exact"/>
              <w:ind w:firstLine="480" w:firstLineChars="200"/>
              <w:rPr>
                <w:sz w:val="24"/>
              </w:rPr>
            </w:pPr>
            <w:r>
              <w:rPr>
                <w:rFonts w:hint="eastAsia"/>
                <w:sz w:val="24"/>
              </w:rPr>
              <w:t>本项目废水间接排放口基本情况详见表7-</w:t>
            </w:r>
            <w:r>
              <w:rPr>
                <w:sz w:val="24"/>
              </w:rPr>
              <w:t>3</w:t>
            </w:r>
            <w:r>
              <w:rPr>
                <w:rFonts w:hint="eastAsia"/>
                <w:sz w:val="24"/>
              </w:rPr>
              <w:t>。</w:t>
            </w:r>
          </w:p>
          <w:p>
            <w:pPr>
              <w:spacing w:line="500" w:lineRule="exact"/>
              <w:jc w:val="center"/>
              <w:rPr>
                <w:b/>
                <w:sz w:val="24"/>
                <w:szCs w:val="24"/>
              </w:rPr>
            </w:pPr>
            <w:r>
              <w:rPr>
                <w:b/>
                <w:sz w:val="24"/>
                <w:szCs w:val="24"/>
              </w:rPr>
              <w:t>表</w:t>
            </w:r>
            <w:r>
              <w:rPr>
                <w:rFonts w:hint="eastAsia"/>
                <w:b/>
                <w:sz w:val="24"/>
                <w:szCs w:val="24"/>
              </w:rPr>
              <w:t>7-</w:t>
            </w:r>
            <w:r>
              <w:rPr>
                <w:b/>
                <w:sz w:val="24"/>
                <w:szCs w:val="24"/>
              </w:rPr>
              <w:t>3  废水间接排放口基本情况</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48"/>
              <w:gridCol w:w="955"/>
              <w:gridCol w:w="1004"/>
              <w:gridCol w:w="901"/>
              <w:gridCol w:w="837"/>
              <w:gridCol w:w="709"/>
              <w:gridCol w:w="944"/>
              <w:gridCol w:w="667"/>
              <w:gridCol w:w="667"/>
              <w:gridCol w:w="714"/>
              <w:gridCol w:w="111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1" w:hRule="atLeast"/>
                <w:jc w:val="center"/>
              </w:trPr>
              <w:tc>
                <w:tcPr>
                  <w:tcW w:w="448" w:type="dxa"/>
                  <w:vMerge w:val="restart"/>
                  <w:noWrap/>
                  <w:vAlign w:val="center"/>
                </w:tcPr>
                <w:p>
                  <w:pPr>
                    <w:jc w:val="center"/>
                    <w:rPr>
                      <w:b/>
                      <w:szCs w:val="21"/>
                    </w:rPr>
                  </w:pPr>
                  <w:r>
                    <w:rPr>
                      <w:b/>
                      <w:szCs w:val="21"/>
                    </w:rPr>
                    <w:t>序号</w:t>
                  </w:r>
                </w:p>
              </w:tc>
              <w:tc>
                <w:tcPr>
                  <w:tcW w:w="955" w:type="dxa"/>
                  <w:vMerge w:val="restart"/>
                  <w:noWrap/>
                  <w:vAlign w:val="center"/>
                </w:tcPr>
                <w:p>
                  <w:pPr>
                    <w:jc w:val="center"/>
                    <w:rPr>
                      <w:b/>
                      <w:szCs w:val="21"/>
                    </w:rPr>
                  </w:pPr>
                  <w:r>
                    <w:rPr>
                      <w:b/>
                      <w:szCs w:val="21"/>
                    </w:rPr>
                    <w:t>排放口编号</w:t>
                  </w:r>
                </w:p>
              </w:tc>
              <w:tc>
                <w:tcPr>
                  <w:tcW w:w="1905" w:type="dxa"/>
                  <w:gridSpan w:val="2"/>
                  <w:noWrap/>
                  <w:vAlign w:val="center"/>
                </w:tcPr>
                <w:p>
                  <w:pPr>
                    <w:jc w:val="center"/>
                    <w:rPr>
                      <w:b/>
                      <w:szCs w:val="21"/>
                    </w:rPr>
                  </w:pPr>
                  <w:r>
                    <w:rPr>
                      <w:b/>
                      <w:szCs w:val="21"/>
                    </w:rPr>
                    <w:t>排放口地理坐标</w:t>
                  </w:r>
                </w:p>
              </w:tc>
              <w:tc>
                <w:tcPr>
                  <w:tcW w:w="837" w:type="dxa"/>
                  <w:vMerge w:val="restart"/>
                  <w:noWrap/>
                  <w:vAlign w:val="center"/>
                </w:tcPr>
                <w:p>
                  <w:pPr>
                    <w:jc w:val="center"/>
                    <w:rPr>
                      <w:b/>
                      <w:szCs w:val="21"/>
                    </w:rPr>
                  </w:pPr>
                  <w:r>
                    <w:rPr>
                      <w:b/>
                      <w:szCs w:val="21"/>
                    </w:rPr>
                    <w:t>废水排放量（万t/a）</w:t>
                  </w:r>
                </w:p>
              </w:tc>
              <w:tc>
                <w:tcPr>
                  <w:tcW w:w="709" w:type="dxa"/>
                  <w:vMerge w:val="restart"/>
                  <w:noWrap/>
                  <w:vAlign w:val="center"/>
                </w:tcPr>
                <w:p>
                  <w:pPr>
                    <w:jc w:val="center"/>
                    <w:rPr>
                      <w:b/>
                      <w:szCs w:val="21"/>
                    </w:rPr>
                  </w:pPr>
                  <w:r>
                    <w:rPr>
                      <w:b/>
                      <w:szCs w:val="21"/>
                    </w:rPr>
                    <w:t>排放</w:t>
                  </w:r>
                </w:p>
                <w:p>
                  <w:pPr>
                    <w:jc w:val="center"/>
                    <w:rPr>
                      <w:b/>
                      <w:szCs w:val="21"/>
                    </w:rPr>
                  </w:pPr>
                  <w:r>
                    <w:rPr>
                      <w:b/>
                      <w:szCs w:val="21"/>
                    </w:rPr>
                    <w:t>去向</w:t>
                  </w:r>
                </w:p>
              </w:tc>
              <w:tc>
                <w:tcPr>
                  <w:tcW w:w="944" w:type="dxa"/>
                  <w:vMerge w:val="restart"/>
                  <w:noWrap/>
                  <w:vAlign w:val="center"/>
                </w:tcPr>
                <w:p>
                  <w:pPr>
                    <w:jc w:val="center"/>
                    <w:rPr>
                      <w:b/>
                      <w:szCs w:val="21"/>
                    </w:rPr>
                  </w:pPr>
                  <w:r>
                    <w:rPr>
                      <w:b/>
                      <w:szCs w:val="21"/>
                    </w:rPr>
                    <w:t>排放</w:t>
                  </w:r>
                </w:p>
                <w:p>
                  <w:pPr>
                    <w:jc w:val="center"/>
                    <w:rPr>
                      <w:b/>
                      <w:szCs w:val="21"/>
                    </w:rPr>
                  </w:pPr>
                  <w:r>
                    <w:rPr>
                      <w:b/>
                      <w:szCs w:val="21"/>
                    </w:rPr>
                    <w:t>规律</w:t>
                  </w:r>
                </w:p>
              </w:tc>
              <w:tc>
                <w:tcPr>
                  <w:tcW w:w="667" w:type="dxa"/>
                  <w:vMerge w:val="restart"/>
                  <w:noWrap/>
                  <w:vAlign w:val="center"/>
                </w:tcPr>
                <w:p>
                  <w:pPr>
                    <w:jc w:val="center"/>
                    <w:rPr>
                      <w:b/>
                      <w:szCs w:val="21"/>
                    </w:rPr>
                  </w:pPr>
                  <w:r>
                    <w:rPr>
                      <w:b/>
                      <w:szCs w:val="21"/>
                    </w:rPr>
                    <w:t>间歇排放时段</w:t>
                  </w:r>
                </w:p>
              </w:tc>
              <w:tc>
                <w:tcPr>
                  <w:tcW w:w="2497" w:type="dxa"/>
                  <w:gridSpan w:val="3"/>
                  <w:noWrap/>
                  <w:vAlign w:val="center"/>
                </w:tcPr>
                <w:p>
                  <w:pPr>
                    <w:jc w:val="center"/>
                    <w:rPr>
                      <w:b/>
                      <w:szCs w:val="21"/>
                    </w:rPr>
                  </w:pPr>
                  <w:r>
                    <w:rPr>
                      <w:b/>
                      <w:szCs w:val="21"/>
                    </w:rPr>
                    <w:t>受纳污水处理厂信息</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48" w:type="dxa"/>
                  <w:vMerge w:val="continue"/>
                  <w:noWrap/>
                  <w:vAlign w:val="center"/>
                </w:tcPr>
                <w:p>
                  <w:pPr>
                    <w:jc w:val="center"/>
                    <w:rPr>
                      <w:b/>
                      <w:szCs w:val="21"/>
                    </w:rPr>
                  </w:pPr>
                </w:p>
              </w:tc>
              <w:tc>
                <w:tcPr>
                  <w:tcW w:w="955" w:type="dxa"/>
                  <w:vMerge w:val="continue"/>
                  <w:noWrap/>
                  <w:vAlign w:val="center"/>
                </w:tcPr>
                <w:p>
                  <w:pPr>
                    <w:jc w:val="center"/>
                    <w:rPr>
                      <w:b/>
                      <w:szCs w:val="21"/>
                    </w:rPr>
                  </w:pPr>
                </w:p>
              </w:tc>
              <w:tc>
                <w:tcPr>
                  <w:tcW w:w="1004" w:type="dxa"/>
                  <w:noWrap/>
                  <w:vAlign w:val="center"/>
                </w:tcPr>
                <w:p>
                  <w:pPr>
                    <w:jc w:val="center"/>
                    <w:rPr>
                      <w:b/>
                      <w:szCs w:val="21"/>
                    </w:rPr>
                  </w:pPr>
                  <w:r>
                    <w:rPr>
                      <w:b/>
                      <w:szCs w:val="21"/>
                    </w:rPr>
                    <w:t>经度</w:t>
                  </w:r>
                </w:p>
              </w:tc>
              <w:tc>
                <w:tcPr>
                  <w:tcW w:w="901" w:type="dxa"/>
                  <w:noWrap/>
                  <w:vAlign w:val="center"/>
                </w:tcPr>
                <w:p>
                  <w:pPr>
                    <w:jc w:val="center"/>
                    <w:rPr>
                      <w:b/>
                      <w:szCs w:val="21"/>
                    </w:rPr>
                  </w:pPr>
                  <w:r>
                    <w:rPr>
                      <w:b/>
                      <w:szCs w:val="21"/>
                    </w:rPr>
                    <w:t>纬度</w:t>
                  </w:r>
                </w:p>
              </w:tc>
              <w:tc>
                <w:tcPr>
                  <w:tcW w:w="837" w:type="dxa"/>
                  <w:vMerge w:val="continue"/>
                  <w:noWrap/>
                  <w:vAlign w:val="center"/>
                </w:tcPr>
                <w:p>
                  <w:pPr>
                    <w:jc w:val="center"/>
                    <w:rPr>
                      <w:b/>
                      <w:szCs w:val="21"/>
                    </w:rPr>
                  </w:pPr>
                </w:p>
              </w:tc>
              <w:tc>
                <w:tcPr>
                  <w:tcW w:w="709" w:type="dxa"/>
                  <w:vMerge w:val="continue"/>
                  <w:noWrap/>
                  <w:vAlign w:val="center"/>
                </w:tcPr>
                <w:p>
                  <w:pPr>
                    <w:jc w:val="center"/>
                    <w:rPr>
                      <w:b/>
                      <w:szCs w:val="21"/>
                    </w:rPr>
                  </w:pPr>
                </w:p>
              </w:tc>
              <w:tc>
                <w:tcPr>
                  <w:tcW w:w="944" w:type="dxa"/>
                  <w:vMerge w:val="continue"/>
                  <w:noWrap/>
                  <w:vAlign w:val="center"/>
                </w:tcPr>
                <w:p>
                  <w:pPr>
                    <w:jc w:val="center"/>
                    <w:rPr>
                      <w:b/>
                      <w:szCs w:val="21"/>
                    </w:rPr>
                  </w:pPr>
                </w:p>
              </w:tc>
              <w:tc>
                <w:tcPr>
                  <w:tcW w:w="667" w:type="dxa"/>
                  <w:vMerge w:val="continue"/>
                  <w:noWrap/>
                  <w:vAlign w:val="center"/>
                </w:tcPr>
                <w:p>
                  <w:pPr>
                    <w:jc w:val="center"/>
                    <w:rPr>
                      <w:b/>
                      <w:szCs w:val="21"/>
                    </w:rPr>
                  </w:pPr>
                </w:p>
              </w:tc>
              <w:tc>
                <w:tcPr>
                  <w:tcW w:w="667" w:type="dxa"/>
                  <w:noWrap/>
                  <w:vAlign w:val="center"/>
                </w:tcPr>
                <w:p>
                  <w:pPr>
                    <w:jc w:val="center"/>
                    <w:rPr>
                      <w:b/>
                      <w:szCs w:val="21"/>
                    </w:rPr>
                  </w:pPr>
                  <w:r>
                    <w:rPr>
                      <w:b/>
                      <w:szCs w:val="21"/>
                    </w:rPr>
                    <w:t>名称</w:t>
                  </w:r>
                </w:p>
              </w:tc>
              <w:tc>
                <w:tcPr>
                  <w:tcW w:w="714" w:type="dxa"/>
                  <w:noWrap/>
                  <w:vAlign w:val="center"/>
                </w:tcPr>
                <w:p>
                  <w:pPr>
                    <w:jc w:val="center"/>
                    <w:rPr>
                      <w:b/>
                      <w:szCs w:val="21"/>
                    </w:rPr>
                  </w:pPr>
                  <w:r>
                    <w:rPr>
                      <w:b/>
                      <w:szCs w:val="21"/>
                    </w:rPr>
                    <w:t>污染物种类</w:t>
                  </w:r>
                </w:p>
              </w:tc>
              <w:tc>
                <w:tcPr>
                  <w:tcW w:w="1116" w:type="dxa"/>
                  <w:noWrap/>
                  <w:vAlign w:val="center"/>
                </w:tcPr>
                <w:p>
                  <w:pPr>
                    <w:jc w:val="center"/>
                    <w:rPr>
                      <w:b/>
                      <w:szCs w:val="21"/>
                    </w:rPr>
                  </w:pPr>
                  <w:r>
                    <w:rPr>
                      <w:b/>
                      <w:szCs w:val="21"/>
                    </w:rPr>
                    <w:t>国家或地方污染物排放标准浓度限值（mg/L）</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48" w:type="dxa"/>
                  <w:vMerge w:val="restart"/>
                  <w:noWrap/>
                  <w:vAlign w:val="center"/>
                </w:tcPr>
                <w:p>
                  <w:pPr>
                    <w:jc w:val="center"/>
                    <w:rPr>
                      <w:szCs w:val="21"/>
                    </w:rPr>
                  </w:pPr>
                  <w:r>
                    <w:rPr>
                      <w:rFonts w:hint="eastAsia"/>
                      <w:szCs w:val="21"/>
                    </w:rPr>
                    <w:t>1</w:t>
                  </w:r>
                </w:p>
              </w:tc>
              <w:tc>
                <w:tcPr>
                  <w:tcW w:w="955" w:type="dxa"/>
                  <w:vMerge w:val="restart"/>
                  <w:noWrap/>
                  <w:vAlign w:val="center"/>
                </w:tcPr>
                <w:p>
                  <w:pPr>
                    <w:jc w:val="center"/>
                    <w:rPr>
                      <w:szCs w:val="21"/>
                    </w:rPr>
                  </w:pPr>
                  <w:r>
                    <w:rPr>
                      <w:rFonts w:hint="eastAsia"/>
                      <w:szCs w:val="21"/>
                    </w:rPr>
                    <w:t>WS-001</w:t>
                  </w:r>
                </w:p>
              </w:tc>
              <w:tc>
                <w:tcPr>
                  <w:tcW w:w="1004" w:type="dxa"/>
                  <w:vMerge w:val="restart"/>
                  <w:noWrap/>
                  <w:vAlign w:val="center"/>
                </w:tcPr>
                <w:p>
                  <w:pPr>
                    <w:jc w:val="center"/>
                    <w:rPr>
                      <w:szCs w:val="21"/>
                    </w:rPr>
                  </w:pPr>
                  <w:r>
                    <w:rPr>
                      <w:rFonts w:hint="eastAsia"/>
                      <w:szCs w:val="21"/>
                    </w:rPr>
                    <w:t>120.4510</w:t>
                  </w:r>
                </w:p>
              </w:tc>
              <w:tc>
                <w:tcPr>
                  <w:tcW w:w="901" w:type="dxa"/>
                  <w:vMerge w:val="restart"/>
                  <w:noWrap/>
                  <w:vAlign w:val="center"/>
                </w:tcPr>
                <w:p>
                  <w:pPr>
                    <w:jc w:val="center"/>
                    <w:rPr>
                      <w:szCs w:val="21"/>
                    </w:rPr>
                  </w:pPr>
                  <w:r>
                    <w:rPr>
                      <w:rFonts w:hint="eastAsia"/>
                      <w:szCs w:val="21"/>
                    </w:rPr>
                    <w:t>31.5538</w:t>
                  </w:r>
                </w:p>
              </w:tc>
              <w:tc>
                <w:tcPr>
                  <w:tcW w:w="837" w:type="dxa"/>
                  <w:vMerge w:val="restart"/>
                  <w:noWrap/>
                  <w:vAlign w:val="center"/>
                </w:tcPr>
                <w:p>
                  <w:pPr>
                    <w:jc w:val="center"/>
                    <w:rPr>
                      <w:rFonts w:hint="default" w:eastAsia="宋体"/>
                      <w:szCs w:val="21"/>
                      <w:lang w:val="en-US" w:eastAsia="zh-CN"/>
                    </w:rPr>
                  </w:pPr>
                  <w:r>
                    <w:rPr>
                      <w:rFonts w:hint="eastAsia"/>
                      <w:szCs w:val="21"/>
                      <w:lang w:val="en-US" w:eastAsia="zh-CN"/>
                    </w:rPr>
                    <w:t>0.036</w:t>
                  </w:r>
                </w:p>
              </w:tc>
              <w:tc>
                <w:tcPr>
                  <w:tcW w:w="709" w:type="dxa"/>
                  <w:vMerge w:val="restart"/>
                  <w:noWrap/>
                  <w:vAlign w:val="center"/>
                </w:tcPr>
                <w:p>
                  <w:pPr>
                    <w:adjustRightInd w:val="0"/>
                    <w:snapToGrid w:val="0"/>
                    <w:jc w:val="center"/>
                    <w:rPr>
                      <w:szCs w:val="21"/>
                    </w:rPr>
                  </w:pPr>
                  <w:r>
                    <w:rPr>
                      <w:rFonts w:hint="eastAsia"/>
                      <w:szCs w:val="21"/>
                      <w:lang w:val="en-US" w:eastAsia="zh-CN"/>
                    </w:rPr>
                    <w:t>梅村</w:t>
                  </w:r>
                  <w:r>
                    <w:rPr>
                      <w:szCs w:val="21"/>
                    </w:rPr>
                    <w:t>水处理厂</w:t>
                  </w:r>
                </w:p>
              </w:tc>
              <w:tc>
                <w:tcPr>
                  <w:tcW w:w="944" w:type="dxa"/>
                  <w:vMerge w:val="restart"/>
                  <w:noWrap/>
                  <w:vAlign w:val="center"/>
                </w:tcPr>
                <w:p>
                  <w:pPr>
                    <w:adjustRightInd w:val="0"/>
                    <w:snapToGrid w:val="0"/>
                    <w:jc w:val="center"/>
                    <w:rPr>
                      <w:szCs w:val="21"/>
                    </w:rPr>
                  </w:pPr>
                  <w:r>
                    <w:rPr>
                      <w:szCs w:val="21"/>
                    </w:rPr>
                    <w:t>连续</w:t>
                  </w:r>
                  <w:r>
                    <w:rPr>
                      <w:rFonts w:hint="eastAsia"/>
                      <w:szCs w:val="21"/>
                    </w:rPr>
                    <w:t>、</w:t>
                  </w:r>
                  <w:r>
                    <w:rPr>
                      <w:szCs w:val="21"/>
                    </w:rPr>
                    <w:t>稳定</w:t>
                  </w:r>
                </w:p>
              </w:tc>
              <w:tc>
                <w:tcPr>
                  <w:tcW w:w="667" w:type="dxa"/>
                  <w:vMerge w:val="restart"/>
                  <w:noWrap/>
                  <w:vAlign w:val="center"/>
                </w:tcPr>
                <w:p>
                  <w:pPr>
                    <w:adjustRightInd w:val="0"/>
                    <w:snapToGrid w:val="0"/>
                    <w:jc w:val="center"/>
                    <w:rPr>
                      <w:szCs w:val="21"/>
                    </w:rPr>
                  </w:pPr>
                  <w:r>
                    <w:rPr>
                      <w:szCs w:val="21"/>
                    </w:rPr>
                    <w:t>/</w:t>
                  </w:r>
                </w:p>
              </w:tc>
              <w:tc>
                <w:tcPr>
                  <w:tcW w:w="667" w:type="dxa"/>
                  <w:vMerge w:val="restart"/>
                  <w:noWrap/>
                  <w:vAlign w:val="center"/>
                </w:tcPr>
                <w:p>
                  <w:pPr>
                    <w:jc w:val="center"/>
                    <w:rPr>
                      <w:szCs w:val="21"/>
                    </w:rPr>
                  </w:pPr>
                  <w:r>
                    <w:rPr>
                      <w:rFonts w:hint="eastAsia"/>
                      <w:szCs w:val="21"/>
                    </w:rPr>
                    <w:t>梅村</w:t>
                  </w:r>
                  <w:r>
                    <w:rPr>
                      <w:szCs w:val="21"/>
                    </w:rPr>
                    <w:t>水处理厂</w:t>
                  </w:r>
                </w:p>
              </w:tc>
              <w:tc>
                <w:tcPr>
                  <w:tcW w:w="714" w:type="dxa"/>
                  <w:noWrap/>
                  <w:vAlign w:val="center"/>
                </w:tcPr>
                <w:p>
                  <w:pPr>
                    <w:adjustRightInd w:val="0"/>
                    <w:snapToGrid w:val="0"/>
                    <w:jc w:val="center"/>
                    <w:rPr>
                      <w:szCs w:val="21"/>
                    </w:rPr>
                  </w:pPr>
                  <w:r>
                    <w:rPr>
                      <w:szCs w:val="21"/>
                    </w:rPr>
                    <w:t>COD</w:t>
                  </w:r>
                </w:p>
              </w:tc>
              <w:tc>
                <w:tcPr>
                  <w:tcW w:w="1116" w:type="dxa"/>
                  <w:noWrap/>
                  <w:vAlign w:val="center"/>
                </w:tcPr>
                <w:p>
                  <w:pPr>
                    <w:adjustRightInd w:val="0"/>
                    <w:snapToGrid w:val="0"/>
                    <w:jc w:val="center"/>
                    <w:rPr>
                      <w:szCs w:val="21"/>
                    </w:rPr>
                  </w:pPr>
                  <w:r>
                    <w:rPr>
                      <w:szCs w:val="21"/>
                    </w:rPr>
                    <w:t>50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48" w:type="dxa"/>
                  <w:vMerge w:val="continue"/>
                  <w:noWrap/>
                  <w:vAlign w:val="center"/>
                </w:tcPr>
                <w:p>
                  <w:pPr>
                    <w:jc w:val="center"/>
                    <w:rPr>
                      <w:szCs w:val="21"/>
                    </w:rPr>
                  </w:pPr>
                </w:p>
              </w:tc>
              <w:tc>
                <w:tcPr>
                  <w:tcW w:w="955" w:type="dxa"/>
                  <w:vMerge w:val="continue"/>
                  <w:noWrap/>
                  <w:vAlign w:val="center"/>
                </w:tcPr>
                <w:p>
                  <w:pPr>
                    <w:jc w:val="center"/>
                    <w:rPr>
                      <w:szCs w:val="21"/>
                    </w:rPr>
                  </w:pPr>
                </w:p>
              </w:tc>
              <w:tc>
                <w:tcPr>
                  <w:tcW w:w="1004" w:type="dxa"/>
                  <w:vMerge w:val="continue"/>
                  <w:noWrap/>
                  <w:vAlign w:val="center"/>
                </w:tcPr>
                <w:p>
                  <w:pPr>
                    <w:jc w:val="center"/>
                    <w:rPr>
                      <w:szCs w:val="21"/>
                    </w:rPr>
                  </w:pPr>
                </w:p>
              </w:tc>
              <w:tc>
                <w:tcPr>
                  <w:tcW w:w="901" w:type="dxa"/>
                  <w:vMerge w:val="continue"/>
                  <w:noWrap/>
                  <w:vAlign w:val="center"/>
                </w:tcPr>
                <w:p>
                  <w:pPr>
                    <w:jc w:val="center"/>
                    <w:rPr>
                      <w:szCs w:val="21"/>
                    </w:rPr>
                  </w:pPr>
                </w:p>
              </w:tc>
              <w:tc>
                <w:tcPr>
                  <w:tcW w:w="837" w:type="dxa"/>
                  <w:vMerge w:val="continue"/>
                  <w:noWrap/>
                  <w:vAlign w:val="center"/>
                </w:tcPr>
                <w:p>
                  <w:pPr>
                    <w:jc w:val="center"/>
                    <w:rPr>
                      <w:szCs w:val="21"/>
                    </w:rPr>
                  </w:pPr>
                </w:p>
              </w:tc>
              <w:tc>
                <w:tcPr>
                  <w:tcW w:w="709" w:type="dxa"/>
                  <w:vMerge w:val="continue"/>
                  <w:noWrap/>
                  <w:vAlign w:val="center"/>
                </w:tcPr>
                <w:p>
                  <w:pPr>
                    <w:jc w:val="center"/>
                    <w:rPr>
                      <w:szCs w:val="21"/>
                    </w:rPr>
                  </w:pPr>
                </w:p>
              </w:tc>
              <w:tc>
                <w:tcPr>
                  <w:tcW w:w="944" w:type="dxa"/>
                  <w:vMerge w:val="continue"/>
                  <w:noWrap/>
                  <w:vAlign w:val="center"/>
                </w:tcPr>
                <w:p>
                  <w:pPr>
                    <w:jc w:val="center"/>
                    <w:rPr>
                      <w:szCs w:val="21"/>
                    </w:rPr>
                  </w:pPr>
                </w:p>
              </w:tc>
              <w:tc>
                <w:tcPr>
                  <w:tcW w:w="667" w:type="dxa"/>
                  <w:vMerge w:val="continue"/>
                  <w:noWrap/>
                  <w:vAlign w:val="center"/>
                </w:tcPr>
                <w:p>
                  <w:pPr>
                    <w:jc w:val="center"/>
                    <w:rPr>
                      <w:szCs w:val="21"/>
                    </w:rPr>
                  </w:pPr>
                </w:p>
              </w:tc>
              <w:tc>
                <w:tcPr>
                  <w:tcW w:w="667" w:type="dxa"/>
                  <w:vMerge w:val="continue"/>
                  <w:noWrap/>
                  <w:vAlign w:val="center"/>
                </w:tcPr>
                <w:p>
                  <w:pPr>
                    <w:jc w:val="center"/>
                    <w:rPr>
                      <w:szCs w:val="21"/>
                    </w:rPr>
                  </w:pPr>
                </w:p>
              </w:tc>
              <w:tc>
                <w:tcPr>
                  <w:tcW w:w="714" w:type="dxa"/>
                  <w:noWrap/>
                  <w:vAlign w:val="center"/>
                </w:tcPr>
                <w:p>
                  <w:pPr>
                    <w:adjustRightInd w:val="0"/>
                    <w:snapToGrid w:val="0"/>
                    <w:jc w:val="center"/>
                    <w:rPr>
                      <w:szCs w:val="21"/>
                    </w:rPr>
                  </w:pPr>
                  <w:r>
                    <w:rPr>
                      <w:szCs w:val="21"/>
                    </w:rPr>
                    <w:t>SS</w:t>
                  </w:r>
                </w:p>
              </w:tc>
              <w:tc>
                <w:tcPr>
                  <w:tcW w:w="1116" w:type="dxa"/>
                  <w:noWrap/>
                  <w:vAlign w:val="center"/>
                </w:tcPr>
                <w:p>
                  <w:pPr>
                    <w:adjustRightInd w:val="0"/>
                    <w:snapToGrid w:val="0"/>
                    <w:jc w:val="center"/>
                    <w:rPr>
                      <w:szCs w:val="21"/>
                    </w:rPr>
                  </w:pPr>
                  <w:r>
                    <w:rPr>
                      <w:szCs w:val="21"/>
                    </w:rPr>
                    <w:t>10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48" w:type="dxa"/>
                  <w:vMerge w:val="continue"/>
                  <w:noWrap/>
                  <w:vAlign w:val="center"/>
                </w:tcPr>
                <w:p>
                  <w:pPr>
                    <w:jc w:val="center"/>
                    <w:rPr>
                      <w:szCs w:val="21"/>
                    </w:rPr>
                  </w:pPr>
                </w:p>
              </w:tc>
              <w:tc>
                <w:tcPr>
                  <w:tcW w:w="955" w:type="dxa"/>
                  <w:vMerge w:val="continue"/>
                  <w:noWrap/>
                  <w:vAlign w:val="center"/>
                </w:tcPr>
                <w:p>
                  <w:pPr>
                    <w:jc w:val="center"/>
                    <w:rPr>
                      <w:szCs w:val="21"/>
                    </w:rPr>
                  </w:pPr>
                </w:p>
              </w:tc>
              <w:tc>
                <w:tcPr>
                  <w:tcW w:w="1004" w:type="dxa"/>
                  <w:vMerge w:val="continue"/>
                  <w:noWrap/>
                  <w:vAlign w:val="center"/>
                </w:tcPr>
                <w:p>
                  <w:pPr>
                    <w:jc w:val="center"/>
                    <w:rPr>
                      <w:szCs w:val="21"/>
                    </w:rPr>
                  </w:pPr>
                </w:p>
              </w:tc>
              <w:tc>
                <w:tcPr>
                  <w:tcW w:w="901" w:type="dxa"/>
                  <w:vMerge w:val="continue"/>
                  <w:noWrap/>
                  <w:vAlign w:val="center"/>
                </w:tcPr>
                <w:p>
                  <w:pPr>
                    <w:jc w:val="center"/>
                    <w:rPr>
                      <w:szCs w:val="21"/>
                    </w:rPr>
                  </w:pPr>
                </w:p>
              </w:tc>
              <w:tc>
                <w:tcPr>
                  <w:tcW w:w="837" w:type="dxa"/>
                  <w:vMerge w:val="continue"/>
                  <w:noWrap/>
                  <w:vAlign w:val="center"/>
                </w:tcPr>
                <w:p>
                  <w:pPr>
                    <w:jc w:val="center"/>
                    <w:rPr>
                      <w:szCs w:val="21"/>
                    </w:rPr>
                  </w:pPr>
                </w:p>
              </w:tc>
              <w:tc>
                <w:tcPr>
                  <w:tcW w:w="709" w:type="dxa"/>
                  <w:vMerge w:val="continue"/>
                  <w:noWrap/>
                  <w:vAlign w:val="center"/>
                </w:tcPr>
                <w:p>
                  <w:pPr>
                    <w:jc w:val="center"/>
                    <w:rPr>
                      <w:szCs w:val="21"/>
                    </w:rPr>
                  </w:pPr>
                </w:p>
              </w:tc>
              <w:tc>
                <w:tcPr>
                  <w:tcW w:w="944" w:type="dxa"/>
                  <w:vMerge w:val="continue"/>
                  <w:noWrap/>
                  <w:vAlign w:val="center"/>
                </w:tcPr>
                <w:p>
                  <w:pPr>
                    <w:jc w:val="center"/>
                    <w:rPr>
                      <w:szCs w:val="21"/>
                    </w:rPr>
                  </w:pPr>
                </w:p>
              </w:tc>
              <w:tc>
                <w:tcPr>
                  <w:tcW w:w="667" w:type="dxa"/>
                  <w:vMerge w:val="continue"/>
                  <w:noWrap/>
                  <w:vAlign w:val="center"/>
                </w:tcPr>
                <w:p>
                  <w:pPr>
                    <w:jc w:val="center"/>
                    <w:rPr>
                      <w:szCs w:val="21"/>
                    </w:rPr>
                  </w:pPr>
                </w:p>
              </w:tc>
              <w:tc>
                <w:tcPr>
                  <w:tcW w:w="667" w:type="dxa"/>
                  <w:vMerge w:val="continue"/>
                  <w:noWrap/>
                  <w:vAlign w:val="center"/>
                </w:tcPr>
                <w:p>
                  <w:pPr>
                    <w:jc w:val="center"/>
                    <w:rPr>
                      <w:szCs w:val="21"/>
                    </w:rPr>
                  </w:pPr>
                </w:p>
              </w:tc>
              <w:tc>
                <w:tcPr>
                  <w:tcW w:w="714" w:type="dxa"/>
                  <w:noWrap/>
                  <w:vAlign w:val="center"/>
                </w:tcPr>
                <w:p>
                  <w:pPr>
                    <w:adjustRightInd w:val="0"/>
                    <w:snapToGrid w:val="0"/>
                    <w:jc w:val="center"/>
                    <w:rPr>
                      <w:szCs w:val="21"/>
                    </w:rPr>
                  </w:pPr>
                  <w:r>
                    <w:rPr>
                      <w:szCs w:val="21"/>
                    </w:rPr>
                    <w:t>氨氮</w:t>
                  </w:r>
                </w:p>
              </w:tc>
              <w:tc>
                <w:tcPr>
                  <w:tcW w:w="1116" w:type="dxa"/>
                  <w:noWrap/>
                  <w:vAlign w:val="center"/>
                </w:tcPr>
                <w:p>
                  <w:pPr>
                    <w:adjustRightInd w:val="0"/>
                    <w:snapToGrid w:val="0"/>
                    <w:jc w:val="center"/>
                    <w:rPr>
                      <w:szCs w:val="21"/>
                    </w:rPr>
                  </w:pPr>
                  <w:r>
                    <w:rPr>
                      <w:szCs w:val="21"/>
                    </w:rPr>
                    <w:t>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48" w:type="dxa"/>
                  <w:vMerge w:val="continue"/>
                  <w:noWrap/>
                  <w:vAlign w:val="center"/>
                </w:tcPr>
                <w:p>
                  <w:pPr>
                    <w:jc w:val="center"/>
                    <w:rPr>
                      <w:szCs w:val="21"/>
                    </w:rPr>
                  </w:pPr>
                </w:p>
              </w:tc>
              <w:tc>
                <w:tcPr>
                  <w:tcW w:w="955" w:type="dxa"/>
                  <w:vMerge w:val="continue"/>
                  <w:noWrap/>
                  <w:vAlign w:val="center"/>
                </w:tcPr>
                <w:p>
                  <w:pPr>
                    <w:jc w:val="center"/>
                    <w:rPr>
                      <w:szCs w:val="21"/>
                    </w:rPr>
                  </w:pPr>
                </w:p>
              </w:tc>
              <w:tc>
                <w:tcPr>
                  <w:tcW w:w="1004" w:type="dxa"/>
                  <w:vMerge w:val="continue"/>
                  <w:noWrap/>
                  <w:vAlign w:val="center"/>
                </w:tcPr>
                <w:p>
                  <w:pPr>
                    <w:jc w:val="center"/>
                    <w:rPr>
                      <w:szCs w:val="21"/>
                    </w:rPr>
                  </w:pPr>
                </w:p>
              </w:tc>
              <w:tc>
                <w:tcPr>
                  <w:tcW w:w="901" w:type="dxa"/>
                  <w:vMerge w:val="continue"/>
                  <w:noWrap/>
                  <w:vAlign w:val="center"/>
                </w:tcPr>
                <w:p>
                  <w:pPr>
                    <w:jc w:val="center"/>
                    <w:rPr>
                      <w:szCs w:val="21"/>
                    </w:rPr>
                  </w:pPr>
                </w:p>
              </w:tc>
              <w:tc>
                <w:tcPr>
                  <w:tcW w:w="837" w:type="dxa"/>
                  <w:vMerge w:val="continue"/>
                  <w:noWrap/>
                  <w:vAlign w:val="center"/>
                </w:tcPr>
                <w:p>
                  <w:pPr>
                    <w:jc w:val="center"/>
                    <w:rPr>
                      <w:szCs w:val="21"/>
                    </w:rPr>
                  </w:pPr>
                </w:p>
              </w:tc>
              <w:tc>
                <w:tcPr>
                  <w:tcW w:w="709" w:type="dxa"/>
                  <w:vMerge w:val="continue"/>
                  <w:noWrap/>
                  <w:vAlign w:val="center"/>
                </w:tcPr>
                <w:p>
                  <w:pPr>
                    <w:jc w:val="center"/>
                    <w:rPr>
                      <w:szCs w:val="21"/>
                    </w:rPr>
                  </w:pPr>
                </w:p>
              </w:tc>
              <w:tc>
                <w:tcPr>
                  <w:tcW w:w="944" w:type="dxa"/>
                  <w:vMerge w:val="continue"/>
                  <w:noWrap/>
                  <w:vAlign w:val="center"/>
                </w:tcPr>
                <w:p>
                  <w:pPr>
                    <w:jc w:val="center"/>
                    <w:rPr>
                      <w:szCs w:val="21"/>
                    </w:rPr>
                  </w:pPr>
                </w:p>
              </w:tc>
              <w:tc>
                <w:tcPr>
                  <w:tcW w:w="667" w:type="dxa"/>
                  <w:vMerge w:val="continue"/>
                  <w:noWrap/>
                  <w:vAlign w:val="center"/>
                </w:tcPr>
                <w:p>
                  <w:pPr>
                    <w:jc w:val="center"/>
                    <w:rPr>
                      <w:szCs w:val="21"/>
                    </w:rPr>
                  </w:pPr>
                </w:p>
              </w:tc>
              <w:tc>
                <w:tcPr>
                  <w:tcW w:w="667" w:type="dxa"/>
                  <w:vMerge w:val="continue"/>
                  <w:noWrap/>
                  <w:vAlign w:val="center"/>
                </w:tcPr>
                <w:p>
                  <w:pPr>
                    <w:jc w:val="center"/>
                    <w:rPr>
                      <w:szCs w:val="21"/>
                    </w:rPr>
                  </w:pPr>
                </w:p>
              </w:tc>
              <w:tc>
                <w:tcPr>
                  <w:tcW w:w="714" w:type="dxa"/>
                  <w:noWrap/>
                  <w:vAlign w:val="center"/>
                </w:tcPr>
                <w:p>
                  <w:pPr>
                    <w:adjustRightInd w:val="0"/>
                    <w:snapToGrid w:val="0"/>
                    <w:jc w:val="center"/>
                    <w:rPr>
                      <w:szCs w:val="21"/>
                    </w:rPr>
                  </w:pPr>
                  <w:r>
                    <w:rPr>
                      <w:szCs w:val="21"/>
                    </w:rPr>
                    <w:t>总氮</w:t>
                  </w:r>
                </w:p>
              </w:tc>
              <w:tc>
                <w:tcPr>
                  <w:tcW w:w="1116" w:type="dxa"/>
                  <w:noWrap/>
                  <w:vAlign w:val="center"/>
                </w:tcPr>
                <w:p>
                  <w:pPr>
                    <w:adjustRightInd w:val="0"/>
                    <w:snapToGrid w:val="0"/>
                    <w:jc w:val="center"/>
                    <w:rPr>
                      <w:szCs w:val="21"/>
                    </w:rPr>
                  </w:pPr>
                  <w:r>
                    <w:rPr>
                      <w:szCs w:val="21"/>
                    </w:rPr>
                    <w:t>15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48" w:type="dxa"/>
                  <w:vMerge w:val="continue"/>
                  <w:noWrap/>
                  <w:vAlign w:val="center"/>
                </w:tcPr>
                <w:p>
                  <w:pPr>
                    <w:jc w:val="center"/>
                    <w:rPr>
                      <w:szCs w:val="21"/>
                    </w:rPr>
                  </w:pPr>
                </w:p>
              </w:tc>
              <w:tc>
                <w:tcPr>
                  <w:tcW w:w="955" w:type="dxa"/>
                  <w:vMerge w:val="continue"/>
                  <w:noWrap/>
                  <w:vAlign w:val="center"/>
                </w:tcPr>
                <w:p>
                  <w:pPr>
                    <w:jc w:val="center"/>
                    <w:rPr>
                      <w:szCs w:val="21"/>
                    </w:rPr>
                  </w:pPr>
                </w:p>
              </w:tc>
              <w:tc>
                <w:tcPr>
                  <w:tcW w:w="1004" w:type="dxa"/>
                  <w:vMerge w:val="continue"/>
                  <w:noWrap/>
                  <w:vAlign w:val="center"/>
                </w:tcPr>
                <w:p>
                  <w:pPr>
                    <w:jc w:val="center"/>
                    <w:rPr>
                      <w:szCs w:val="21"/>
                    </w:rPr>
                  </w:pPr>
                </w:p>
              </w:tc>
              <w:tc>
                <w:tcPr>
                  <w:tcW w:w="901" w:type="dxa"/>
                  <w:vMerge w:val="continue"/>
                  <w:noWrap/>
                  <w:vAlign w:val="center"/>
                </w:tcPr>
                <w:p>
                  <w:pPr>
                    <w:jc w:val="center"/>
                    <w:rPr>
                      <w:szCs w:val="21"/>
                    </w:rPr>
                  </w:pPr>
                </w:p>
              </w:tc>
              <w:tc>
                <w:tcPr>
                  <w:tcW w:w="837" w:type="dxa"/>
                  <w:vMerge w:val="continue"/>
                  <w:noWrap/>
                  <w:vAlign w:val="center"/>
                </w:tcPr>
                <w:p>
                  <w:pPr>
                    <w:jc w:val="center"/>
                    <w:rPr>
                      <w:szCs w:val="21"/>
                    </w:rPr>
                  </w:pPr>
                </w:p>
              </w:tc>
              <w:tc>
                <w:tcPr>
                  <w:tcW w:w="709" w:type="dxa"/>
                  <w:vMerge w:val="continue"/>
                  <w:noWrap/>
                  <w:vAlign w:val="center"/>
                </w:tcPr>
                <w:p>
                  <w:pPr>
                    <w:jc w:val="center"/>
                    <w:rPr>
                      <w:szCs w:val="21"/>
                    </w:rPr>
                  </w:pPr>
                </w:p>
              </w:tc>
              <w:tc>
                <w:tcPr>
                  <w:tcW w:w="944" w:type="dxa"/>
                  <w:vMerge w:val="continue"/>
                  <w:noWrap/>
                  <w:vAlign w:val="center"/>
                </w:tcPr>
                <w:p>
                  <w:pPr>
                    <w:jc w:val="center"/>
                    <w:rPr>
                      <w:szCs w:val="21"/>
                    </w:rPr>
                  </w:pPr>
                </w:p>
              </w:tc>
              <w:tc>
                <w:tcPr>
                  <w:tcW w:w="667" w:type="dxa"/>
                  <w:vMerge w:val="continue"/>
                  <w:noWrap/>
                  <w:vAlign w:val="center"/>
                </w:tcPr>
                <w:p>
                  <w:pPr>
                    <w:jc w:val="center"/>
                    <w:rPr>
                      <w:szCs w:val="21"/>
                    </w:rPr>
                  </w:pPr>
                </w:p>
              </w:tc>
              <w:tc>
                <w:tcPr>
                  <w:tcW w:w="667" w:type="dxa"/>
                  <w:vMerge w:val="continue"/>
                  <w:noWrap/>
                  <w:vAlign w:val="center"/>
                </w:tcPr>
                <w:p>
                  <w:pPr>
                    <w:jc w:val="center"/>
                    <w:rPr>
                      <w:szCs w:val="21"/>
                    </w:rPr>
                  </w:pPr>
                </w:p>
              </w:tc>
              <w:tc>
                <w:tcPr>
                  <w:tcW w:w="714" w:type="dxa"/>
                  <w:noWrap/>
                  <w:vAlign w:val="center"/>
                </w:tcPr>
                <w:p>
                  <w:pPr>
                    <w:adjustRightInd w:val="0"/>
                    <w:snapToGrid w:val="0"/>
                    <w:jc w:val="center"/>
                    <w:rPr>
                      <w:szCs w:val="21"/>
                    </w:rPr>
                  </w:pPr>
                  <w:r>
                    <w:rPr>
                      <w:szCs w:val="21"/>
                    </w:rPr>
                    <w:t>总磷</w:t>
                  </w:r>
                </w:p>
              </w:tc>
              <w:tc>
                <w:tcPr>
                  <w:tcW w:w="1116" w:type="dxa"/>
                  <w:noWrap/>
                  <w:vAlign w:val="center"/>
                </w:tcPr>
                <w:p>
                  <w:pPr>
                    <w:adjustRightInd w:val="0"/>
                    <w:snapToGrid w:val="0"/>
                    <w:jc w:val="center"/>
                    <w:rPr>
                      <w:szCs w:val="21"/>
                    </w:rPr>
                  </w:pPr>
                  <w:r>
                    <w:rPr>
                      <w:szCs w:val="21"/>
                    </w:rPr>
                    <w:t>0.5</w:t>
                  </w:r>
                </w:p>
              </w:tc>
            </w:tr>
          </w:tbl>
          <w:p>
            <w:pPr>
              <w:tabs>
                <w:tab w:val="left" w:pos="3780"/>
              </w:tabs>
              <w:snapToGrid w:val="0"/>
              <w:spacing w:line="500" w:lineRule="exact"/>
              <w:ind w:firstLine="480" w:firstLineChars="200"/>
              <w:rPr>
                <w:sz w:val="24"/>
              </w:rPr>
            </w:pPr>
            <w:r>
              <w:rPr>
                <w:rFonts w:hint="eastAsia"/>
                <w:sz w:val="24"/>
              </w:rPr>
              <w:t>本项目废水污染物排放执行标准见表7-</w:t>
            </w:r>
            <w:r>
              <w:rPr>
                <w:sz w:val="24"/>
              </w:rPr>
              <w:t>4</w:t>
            </w:r>
            <w:r>
              <w:rPr>
                <w:rFonts w:hint="eastAsia"/>
                <w:sz w:val="24"/>
              </w:rPr>
              <w:t>。</w:t>
            </w:r>
          </w:p>
          <w:p>
            <w:pPr>
              <w:spacing w:line="500" w:lineRule="exact"/>
              <w:jc w:val="center"/>
              <w:rPr>
                <w:b/>
                <w:sz w:val="24"/>
                <w:szCs w:val="24"/>
              </w:rPr>
            </w:pPr>
            <w:r>
              <w:rPr>
                <w:rFonts w:hint="eastAsia"/>
                <w:b/>
                <w:sz w:val="24"/>
                <w:szCs w:val="24"/>
              </w:rPr>
              <w:t>表7-</w:t>
            </w:r>
            <w:r>
              <w:rPr>
                <w:b/>
                <w:sz w:val="24"/>
                <w:szCs w:val="24"/>
              </w:rPr>
              <w:t>4废水污染物排放执行标准</w:t>
            </w:r>
          </w:p>
          <w:tbl>
            <w:tblPr>
              <w:tblStyle w:val="1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040"/>
              <w:gridCol w:w="1751"/>
              <w:gridCol w:w="3508"/>
              <w:gridCol w:w="19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3" w:type="dxa"/>
                  <w:vMerge w:val="restart"/>
                  <w:noWrap/>
                  <w:vAlign w:val="center"/>
                </w:tcPr>
                <w:p>
                  <w:pPr>
                    <w:jc w:val="center"/>
                    <w:rPr>
                      <w:b/>
                      <w:szCs w:val="21"/>
                    </w:rPr>
                  </w:pPr>
                  <w:r>
                    <w:rPr>
                      <w:b/>
                      <w:szCs w:val="21"/>
                    </w:rPr>
                    <w:t>序号</w:t>
                  </w:r>
                </w:p>
              </w:tc>
              <w:tc>
                <w:tcPr>
                  <w:tcW w:w="1040" w:type="dxa"/>
                  <w:vMerge w:val="restart"/>
                  <w:noWrap/>
                  <w:vAlign w:val="center"/>
                </w:tcPr>
                <w:p>
                  <w:pPr>
                    <w:jc w:val="center"/>
                    <w:rPr>
                      <w:b/>
                      <w:szCs w:val="21"/>
                    </w:rPr>
                  </w:pPr>
                  <w:r>
                    <w:rPr>
                      <w:b/>
                      <w:szCs w:val="21"/>
                    </w:rPr>
                    <w:t>排放口编号</w:t>
                  </w:r>
                </w:p>
              </w:tc>
              <w:tc>
                <w:tcPr>
                  <w:tcW w:w="1751" w:type="dxa"/>
                  <w:vMerge w:val="restart"/>
                  <w:noWrap/>
                  <w:vAlign w:val="center"/>
                </w:tcPr>
                <w:p>
                  <w:pPr>
                    <w:jc w:val="center"/>
                    <w:rPr>
                      <w:b/>
                      <w:szCs w:val="21"/>
                    </w:rPr>
                  </w:pPr>
                  <w:r>
                    <w:rPr>
                      <w:b/>
                      <w:szCs w:val="21"/>
                    </w:rPr>
                    <w:t>污染物种类</w:t>
                  </w:r>
                </w:p>
              </w:tc>
              <w:tc>
                <w:tcPr>
                  <w:tcW w:w="5458" w:type="dxa"/>
                  <w:gridSpan w:val="2"/>
                  <w:noWrap/>
                  <w:vAlign w:val="center"/>
                </w:tcPr>
                <w:p>
                  <w:pPr>
                    <w:jc w:val="center"/>
                    <w:rPr>
                      <w:b/>
                      <w:szCs w:val="21"/>
                    </w:rPr>
                  </w:pPr>
                  <w:r>
                    <w:rPr>
                      <w:b/>
                      <w:szCs w:val="21"/>
                    </w:rPr>
                    <w:t>国家或地方污染物排放标准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3" w:type="dxa"/>
                  <w:vMerge w:val="continue"/>
                  <w:noWrap/>
                  <w:vAlign w:val="center"/>
                </w:tcPr>
                <w:p>
                  <w:pPr>
                    <w:rPr>
                      <w:b/>
                      <w:szCs w:val="21"/>
                    </w:rPr>
                  </w:pPr>
                </w:p>
              </w:tc>
              <w:tc>
                <w:tcPr>
                  <w:tcW w:w="1040" w:type="dxa"/>
                  <w:vMerge w:val="continue"/>
                  <w:noWrap/>
                  <w:vAlign w:val="center"/>
                </w:tcPr>
                <w:p>
                  <w:pPr>
                    <w:rPr>
                      <w:b/>
                      <w:szCs w:val="21"/>
                    </w:rPr>
                  </w:pPr>
                </w:p>
              </w:tc>
              <w:tc>
                <w:tcPr>
                  <w:tcW w:w="1751" w:type="dxa"/>
                  <w:vMerge w:val="continue"/>
                  <w:noWrap/>
                  <w:vAlign w:val="center"/>
                </w:tcPr>
                <w:p>
                  <w:pPr>
                    <w:rPr>
                      <w:b/>
                      <w:szCs w:val="21"/>
                    </w:rPr>
                  </w:pPr>
                </w:p>
              </w:tc>
              <w:tc>
                <w:tcPr>
                  <w:tcW w:w="3508" w:type="dxa"/>
                  <w:noWrap/>
                  <w:vAlign w:val="center"/>
                </w:tcPr>
                <w:p>
                  <w:pPr>
                    <w:jc w:val="center"/>
                    <w:rPr>
                      <w:b/>
                      <w:szCs w:val="21"/>
                    </w:rPr>
                  </w:pPr>
                  <w:r>
                    <w:rPr>
                      <w:b/>
                      <w:szCs w:val="21"/>
                    </w:rPr>
                    <w:t>名称</w:t>
                  </w:r>
                </w:p>
              </w:tc>
              <w:tc>
                <w:tcPr>
                  <w:tcW w:w="1950" w:type="dxa"/>
                  <w:noWrap/>
                  <w:vAlign w:val="center"/>
                </w:tcPr>
                <w:p>
                  <w:pPr>
                    <w:jc w:val="center"/>
                    <w:rPr>
                      <w:b/>
                      <w:szCs w:val="21"/>
                    </w:rPr>
                  </w:pPr>
                  <w:r>
                    <w:rPr>
                      <w:b/>
                      <w:szCs w:val="21"/>
                    </w:rPr>
                    <w:t>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3" w:type="dxa"/>
                  <w:vMerge w:val="restart"/>
                  <w:noWrap/>
                  <w:vAlign w:val="center"/>
                </w:tcPr>
                <w:p>
                  <w:pPr>
                    <w:jc w:val="center"/>
                    <w:rPr>
                      <w:szCs w:val="21"/>
                    </w:rPr>
                  </w:pPr>
                  <w:r>
                    <w:rPr>
                      <w:szCs w:val="21"/>
                    </w:rPr>
                    <w:t>1</w:t>
                  </w:r>
                </w:p>
              </w:tc>
              <w:tc>
                <w:tcPr>
                  <w:tcW w:w="1040" w:type="dxa"/>
                  <w:vMerge w:val="restart"/>
                  <w:noWrap/>
                  <w:vAlign w:val="center"/>
                </w:tcPr>
                <w:p>
                  <w:pPr>
                    <w:jc w:val="center"/>
                    <w:rPr>
                      <w:szCs w:val="21"/>
                    </w:rPr>
                  </w:pPr>
                  <w:r>
                    <w:rPr>
                      <w:rFonts w:hint="eastAsia"/>
                      <w:szCs w:val="21"/>
                    </w:rPr>
                    <w:t>WS-001</w:t>
                  </w:r>
                </w:p>
              </w:tc>
              <w:tc>
                <w:tcPr>
                  <w:tcW w:w="1751" w:type="dxa"/>
                  <w:noWrap/>
                  <w:vAlign w:val="center"/>
                </w:tcPr>
                <w:p>
                  <w:pPr>
                    <w:adjustRightInd w:val="0"/>
                    <w:snapToGrid w:val="0"/>
                    <w:jc w:val="center"/>
                    <w:rPr>
                      <w:szCs w:val="21"/>
                    </w:rPr>
                  </w:pPr>
                  <w:r>
                    <w:rPr>
                      <w:szCs w:val="21"/>
                    </w:rPr>
                    <w:t>COD</w:t>
                  </w:r>
                </w:p>
              </w:tc>
              <w:tc>
                <w:tcPr>
                  <w:tcW w:w="3508" w:type="dxa"/>
                  <w:vMerge w:val="restart"/>
                  <w:noWrap/>
                  <w:vAlign w:val="center"/>
                </w:tcPr>
                <w:p>
                  <w:pPr>
                    <w:jc w:val="center"/>
                    <w:rPr>
                      <w:szCs w:val="21"/>
                    </w:rPr>
                  </w:pPr>
                  <w:r>
                    <w:t>《污水综合排放标准》（GB8978-1996）表4三级</w:t>
                  </w:r>
                </w:p>
              </w:tc>
              <w:tc>
                <w:tcPr>
                  <w:tcW w:w="1950" w:type="dxa"/>
                  <w:noWrap/>
                  <w:vAlign w:val="center"/>
                </w:tcPr>
                <w:p>
                  <w:pPr>
                    <w:jc w:val="center"/>
                    <w:rPr>
                      <w:szCs w:val="21"/>
                    </w:rPr>
                  </w:pPr>
                  <w:r>
                    <w:rPr>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3" w:type="dxa"/>
                  <w:vMerge w:val="continue"/>
                  <w:noWrap/>
                  <w:vAlign w:val="center"/>
                </w:tcPr>
                <w:p>
                  <w:pPr>
                    <w:rPr>
                      <w:szCs w:val="21"/>
                    </w:rPr>
                  </w:pPr>
                </w:p>
              </w:tc>
              <w:tc>
                <w:tcPr>
                  <w:tcW w:w="1040" w:type="dxa"/>
                  <w:vMerge w:val="continue"/>
                  <w:noWrap/>
                  <w:vAlign w:val="center"/>
                </w:tcPr>
                <w:p>
                  <w:pPr>
                    <w:rPr>
                      <w:szCs w:val="21"/>
                    </w:rPr>
                  </w:pPr>
                </w:p>
              </w:tc>
              <w:tc>
                <w:tcPr>
                  <w:tcW w:w="1751" w:type="dxa"/>
                  <w:noWrap/>
                  <w:vAlign w:val="center"/>
                </w:tcPr>
                <w:p>
                  <w:pPr>
                    <w:adjustRightInd w:val="0"/>
                    <w:snapToGrid w:val="0"/>
                    <w:jc w:val="center"/>
                    <w:rPr>
                      <w:szCs w:val="21"/>
                    </w:rPr>
                  </w:pPr>
                  <w:r>
                    <w:rPr>
                      <w:szCs w:val="21"/>
                    </w:rPr>
                    <w:t>SS</w:t>
                  </w:r>
                </w:p>
              </w:tc>
              <w:tc>
                <w:tcPr>
                  <w:tcW w:w="3508" w:type="dxa"/>
                  <w:vMerge w:val="continue"/>
                  <w:noWrap/>
                  <w:vAlign w:val="center"/>
                </w:tcPr>
                <w:p>
                  <w:pPr>
                    <w:jc w:val="center"/>
                    <w:rPr>
                      <w:szCs w:val="21"/>
                    </w:rPr>
                  </w:pPr>
                </w:p>
              </w:tc>
              <w:tc>
                <w:tcPr>
                  <w:tcW w:w="1950" w:type="dxa"/>
                  <w:noWrap/>
                  <w:vAlign w:val="center"/>
                </w:tcPr>
                <w:p>
                  <w:pPr>
                    <w:jc w:val="center"/>
                    <w:rPr>
                      <w:szCs w:val="21"/>
                    </w:rPr>
                  </w:pPr>
                  <w:r>
                    <w:rPr>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3" w:type="dxa"/>
                  <w:vMerge w:val="continue"/>
                  <w:noWrap/>
                  <w:vAlign w:val="center"/>
                </w:tcPr>
                <w:p>
                  <w:pPr>
                    <w:rPr>
                      <w:szCs w:val="21"/>
                    </w:rPr>
                  </w:pPr>
                </w:p>
              </w:tc>
              <w:tc>
                <w:tcPr>
                  <w:tcW w:w="1040" w:type="dxa"/>
                  <w:vMerge w:val="continue"/>
                  <w:noWrap/>
                  <w:vAlign w:val="center"/>
                </w:tcPr>
                <w:p>
                  <w:pPr>
                    <w:rPr>
                      <w:szCs w:val="21"/>
                    </w:rPr>
                  </w:pPr>
                </w:p>
              </w:tc>
              <w:tc>
                <w:tcPr>
                  <w:tcW w:w="1751" w:type="dxa"/>
                  <w:noWrap/>
                  <w:vAlign w:val="center"/>
                </w:tcPr>
                <w:p>
                  <w:pPr>
                    <w:adjustRightInd w:val="0"/>
                    <w:snapToGrid w:val="0"/>
                    <w:jc w:val="center"/>
                    <w:rPr>
                      <w:szCs w:val="21"/>
                    </w:rPr>
                  </w:pPr>
                  <w:r>
                    <w:rPr>
                      <w:szCs w:val="21"/>
                    </w:rPr>
                    <w:t>氨氮</w:t>
                  </w:r>
                </w:p>
              </w:tc>
              <w:tc>
                <w:tcPr>
                  <w:tcW w:w="3508" w:type="dxa"/>
                  <w:vMerge w:val="restart"/>
                  <w:noWrap/>
                  <w:vAlign w:val="center"/>
                </w:tcPr>
                <w:p>
                  <w:pPr>
                    <w:jc w:val="center"/>
                    <w:rPr>
                      <w:szCs w:val="21"/>
                    </w:rPr>
                  </w:pPr>
                  <w:r>
                    <w:t>《污水排入城镇下水道水质标准》（GB/T31962-2015）表1A等级</w:t>
                  </w:r>
                </w:p>
              </w:tc>
              <w:tc>
                <w:tcPr>
                  <w:tcW w:w="1950" w:type="dxa"/>
                  <w:noWrap/>
                  <w:vAlign w:val="center"/>
                </w:tcPr>
                <w:p>
                  <w:pPr>
                    <w:jc w:val="center"/>
                    <w:rPr>
                      <w:szCs w:val="21"/>
                    </w:rPr>
                  </w:pPr>
                  <w:r>
                    <w:rPr>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3" w:type="dxa"/>
                  <w:vMerge w:val="continue"/>
                  <w:noWrap/>
                  <w:vAlign w:val="center"/>
                </w:tcPr>
                <w:p>
                  <w:pPr>
                    <w:rPr>
                      <w:szCs w:val="21"/>
                    </w:rPr>
                  </w:pPr>
                </w:p>
              </w:tc>
              <w:tc>
                <w:tcPr>
                  <w:tcW w:w="1040" w:type="dxa"/>
                  <w:vMerge w:val="continue"/>
                  <w:noWrap/>
                  <w:vAlign w:val="center"/>
                </w:tcPr>
                <w:p>
                  <w:pPr>
                    <w:rPr>
                      <w:szCs w:val="21"/>
                    </w:rPr>
                  </w:pPr>
                </w:p>
              </w:tc>
              <w:tc>
                <w:tcPr>
                  <w:tcW w:w="1751" w:type="dxa"/>
                  <w:noWrap/>
                  <w:vAlign w:val="center"/>
                </w:tcPr>
                <w:p>
                  <w:pPr>
                    <w:adjustRightInd w:val="0"/>
                    <w:snapToGrid w:val="0"/>
                    <w:jc w:val="center"/>
                    <w:rPr>
                      <w:szCs w:val="21"/>
                    </w:rPr>
                  </w:pPr>
                  <w:r>
                    <w:rPr>
                      <w:szCs w:val="21"/>
                    </w:rPr>
                    <w:t>总磷</w:t>
                  </w:r>
                </w:p>
              </w:tc>
              <w:tc>
                <w:tcPr>
                  <w:tcW w:w="3508" w:type="dxa"/>
                  <w:vMerge w:val="continue"/>
                  <w:noWrap/>
                  <w:vAlign w:val="center"/>
                </w:tcPr>
                <w:p>
                  <w:pPr>
                    <w:jc w:val="center"/>
                    <w:rPr>
                      <w:szCs w:val="21"/>
                    </w:rPr>
                  </w:pPr>
                </w:p>
              </w:tc>
              <w:tc>
                <w:tcPr>
                  <w:tcW w:w="1950" w:type="dxa"/>
                  <w:noWrap/>
                  <w:vAlign w:val="center"/>
                </w:tcPr>
                <w:p>
                  <w:pPr>
                    <w:jc w:val="center"/>
                    <w:rPr>
                      <w:szCs w:val="21"/>
                    </w:rPr>
                  </w:pPr>
                  <w:r>
                    <w:rPr>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3" w:type="dxa"/>
                  <w:vMerge w:val="continue"/>
                  <w:noWrap/>
                  <w:vAlign w:val="center"/>
                </w:tcPr>
                <w:p>
                  <w:pPr>
                    <w:rPr>
                      <w:szCs w:val="21"/>
                    </w:rPr>
                  </w:pPr>
                </w:p>
              </w:tc>
              <w:tc>
                <w:tcPr>
                  <w:tcW w:w="1040" w:type="dxa"/>
                  <w:vMerge w:val="continue"/>
                  <w:noWrap/>
                  <w:vAlign w:val="center"/>
                </w:tcPr>
                <w:p>
                  <w:pPr>
                    <w:rPr>
                      <w:szCs w:val="21"/>
                    </w:rPr>
                  </w:pPr>
                </w:p>
              </w:tc>
              <w:tc>
                <w:tcPr>
                  <w:tcW w:w="1751" w:type="dxa"/>
                  <w:noWrap/>
                  <w:vAlign w:val="center"/>
                </w:tcPr>
                <w:p>
                  <w:pPr>
                    <w:adjustRightInd w:val="0"/>
                    <w:snapToGrid w:val="0"/>
                    <w:jc w:val="center"/>
                    <w:rPr>
                      <w:szCs w:val="21"/>
                    </w:rPr>
                  </w:pPr>
                  <w:r>
                    <w:rPr>
                      <w:szCs w:val="21"/>
                    </w:rPr>
                    <w:t>总氮</w:t>
                  </w:r>
                </w:p>
              </w:tc>
              <w:tc>
                <w:tcPr>
                  <w:tcW w:w="3508" w:type="dxa"/>
                  <w:vMerge w:val="continue"/>
                  <w:noWrap/>
                  <w:vAlign w:val="center"/>
                </w:tcPr>
                <w:p>
                  <w:pPr>
                    <w:jc w:val="center"/>
                    <w:rPr>
                      <w:szCs w:val="21"/>
                    </w:rPr>
                  </w:pPr>
                </w:p>
              </w:tc>
              <w:tc>
                <w:tcPr>
                  <w:tcW w:w="1950" w:type="dxa"/>
                  <w:noWrap/>
                  <w:vAlign w:val="center"/>
                </w:tcPr>
                <w:p>
                  <w:pPr>
                    <w:jc w:val="center"/>
                    <w:rPr>
                      <w:szCs w:val="21"/>
                    </w:rPr>
                  </w:pPr>
                  <w:r>
                    <w:rPr>
                      <w:szCs w:val="21"/>
                    </w:rPr>
                    <w:t>70</w:t>
                  </w:r>
                </w:p>
              </w:tc>
            </w:tr>
          </w:tbl>
          <w:p>
            <w:pPr>
              <w:spacing w:line="500" w:lineRule="exact"/>
              <w:ind w:firstLine="480" w:firstLineChars="200"/>
              <w:rPr>
                <w:sz w:val="24"/>
              </w:rPr>
            </w:pPr>
            <w:r>
              <w:rPr>
                <w:rFonts w:hint="eastAsia"/>
                <w:sz w:val="24"/>
              </w:rPr>
              <w:t>本项目废水污染物排放量详见7-</w:t>
            </w:r>
            <w:r>
              <w:rPr>
                <w:sz w:val="24"/>
              </w:rPr>
              <w:t>5</w:t>
            </w:r>
            <w:r>
              <w:rPr>
                <w:rFonts w:hint="eastAsia"/>
                <w:sz w:val="24"/>
              </w:rPr>
              <w:t>。</w:t>
            </w:r>
          </w:p>
          <w:p>
            <w:pPr>
              <w:spacing w:line="500" w:lineRule="exact"/>
              <w:ind w:firstLine="482" w:firstLineChars="200"/>
              <w:jc w:val="center"/>
              <w:rPr>
                <w:b/>
                <w:sz w:val="24"/>
                <w:szCs w:val="24"/>
              </w:rPr>
            </w:pPr>
            <w:r>
              <w:rPr>
                <w:b/>
                <w:sz w:val="24"/>
                <w:szCs w:val="24"/>
              </w:rPr>
              <w:t>表</w:t>
            </w:r>
            <w:r>
              <w:rPr>
                <w:rFonts w:hint="eastAsia"/>
                <w:b/>
                <w:sz w:val="24"/>
                <w:szCs w:val="24"/>
              </w:rPr>
              <w:t>7-</w:t>
            </w:r>
            <w:r>
              <w:rPr>
                <w:b/>
                <w:sz w:val="24"/>
                <w:szCs w:val="24"/>
              </w:rPr>
              <w:t>5 申请废水污染物排放量</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17"/>
              <w:gridCol w:w="1404"/>
              <w:gridCol w:w="1407"/>
              <w:gridCol w:w="1659"/>
              <w:gridCol w:w="1971"/>
              <w:gridCol w:w="170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7" w:type="dxa"/>
                  <w:noWrap/>
                  <w:vAlign w:val="center"/>
                </w:tcPr>
                <w:p>
                  <w:pPr>
                    <w:jc w:val="center"/>
                    <w:rPr>
                      <w:b/>
                      <w:szCs w:val="21"/>
                    </w:rPr>
                  </w:pPr>
                  <w:r>
                    <w:rPr>
                      <w:b/>
                      <w:szCs w:val="21"/>
                    </w:rPr>
                    <w:t>序号</w:t>
                  </w:r>
                </w:p>
              </w:tc>
              <w:tc>
                <w:tcPr>
                  <w:tcW w:w="1404" w:type="dxa"/>
                  <w:noWrap/>
                  <w:vAlign w:val="center"/>
                </w:tcPr>
                <w:p>
                  <w:pPr>
                    <w:jc w:val="center"/>
                    <w:rPr>
                      <w:b/>
                      <w:szCs w:val="21"/>
                    </w:rPr>
                  </w:pPr>
                  <w:r>
                    <w:rPr>
                      <w:b/>
                      <w:szCs w:val="21"/>
                    </w:rPr>
                    <w:t>排放口编号</w:t>
                  </w:r>
                </w:p>
              </w:tc>
              <w:tc>
                <w:tcPr>
                  <w:tcW w:w="1407" w:type="dxa"/>
                  <w:noWrap/>
                  <w:vAlign w:val="center"/>
                </w:tcPr>
                <w:p>
                  <w:pPr>
                    <w:jc w:val="center"/>
                    <w:rPr>
                      <w:b/>
                      <w:szCs w:val="21"/>
                    </w:rPr>
                  </w:pPr>
                  <w:r>
                    <w:rPr>
                      <w:b/>
                      <w:szCs w:val="21"/>
                    </w:rPr>
                    <w:t>污染物种类</w:t>
                  </w:r>
                </w:p>
              </w:tc>
              <w:tc>
                <w:tcPr>
                  <w:tcW w:w="1659" w:type="dxa"/>
                  <w:noWrap/>
                  <w:vAlign w:val="center"/>
                </w:tcPr>
                <w:p>
                  <w:pPr>
                    <w:jc w:val="center"/>
                    <w:rPr>
                      <w:b/>
                      <w:szCs w:val="21"/>
                    </w:rPr>
                  </w:pPr>
                  <w:r>
                    <w:rPr>
                      <w:b/>
                      <w:szCs w:val="21"/>
                    </w:rPr>
                    <w:t>排放浓度（mg/L）</w:t>
                  </w:r>
                </w:p>
              </w:tc>
              <w:tc>
                <w:tcPr>
                  <w:tcW w:w="1971" w:type="dxa"/>
                  <w:noWrap/>
                  <w:vAlign w:val="center"/>
                </w:tcPr>
                <w:p>
                  <w:pPr>
                    <w:jc w:val="center"/>
                    <w:rPr>
                      <w:b/>
                      <w:szCs w:val="21"/>
                    </w:rPr>
                  </w:pPr>
                  <w:r>
                    <w:rPr>
                      <w:b/>
                      <w:szCs w:val="21"/>
                    </w:rPr>
                    <w:t>日排放量（</w:t>
                  </w:r>
                  <w:r>
                    <w:rPr>
                      <w:rFonts w:hint="eastAsia"/>
                      <w:b/>
                      <w:szCs w:val="21"/>
                    </w:rPr>
                    <w:t>kg</w:t>
                  </w:r>
                  <w:r>
                    <w:rPr>
                      <w:b/>
                      <w:szCs w:val="21"/>
                    </w:rPr>
                    <w:t>/d）</w:t>
                  </w:r>
                </w:p>
              </w:tc>
              <w:tc>
                <w:tcPr>
                  <w:tcW w:w="1704" w:type="dxa"/>
                  <w:noWrap/>
                  <w:vAlign w:val="center"/>
                </w:tcPr>
                <w:p>
                  <w:pPr>
                    <w:jc w:val="center"/>
                    <w:rPr>
                      <w:b/>
                      <w:szCs w:val="21"/>
                    </w:rPr>
                  </w:pPr>
                  <w:r>
                    <w:rPr>
                      <w:b/>
                      <w:szCs w:val="21"/>
                    </w:rPr>
                    <w:t>年排放量（t/a）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7" w:type="dxa"/>
                  <w:vMerge w:val="restart"/>
                  <w:noWrap/>
                  <w:vAlign w:val="center"/>
                </w:tcPr>
                <w:p>
                  <w:pPr>
                    <w:jc w:val="center"/>
                    <w:rPr>
                      <w:szCs w:val="21"/>
                    </w:rPr>
                  </w:pPr>
                  <w:r>
                    <w:rPr>
                      <w:rFonts w:hint="eastAsia"/>
                      <w:szCs w:val="21"/>
                    </w:rPr>
                    <w:t>1</w:t>
                  </w:r>
                </w:p>
              </w:tc>
              <w:tc>
                <w:tcPr>
                  <w:tcW w:w="1404" w:type="dxa"/>
                  <w:vMerge w:val="restart"/>
                  <w:noWrap/>
                  <w:vAlign w:val="center"/>
                </w:tcPr>
                <w:p>
                  <w:pPr>
                    <w:jc w:val="center"/>
                    <w:rPr>
                      <w:szCs w:val="21"/>
                    </w:rPr>
                  </w:pPr>
                  <w:r>
                    <w:rPr>
                      <w:rFonts w:hint="eastAsia"/>
                      <w:szCs w:val="21"/>
                    </w:rPr>
                    <w:t>WS-001</w:t>
                  </w:r>
                </w:p>
              </w:tc>
              <w:tc>
                <w:tcPr>
                  <w:tcW w:w="1407" w:type="dxa"/>
                  <w:noWrap/>
                  <w:vAlign w:val="center"/>
                </w:tcPr>
                <w:p>
                  <w:pPr>
                    <w:adjustRightInd w:val="0"/>
                    <w:snapToGrid w:val="0"/>
                    <w:jc w:val="center"/>
                    <w:rPr>
                      <w:szCs w:val="21"/>
                    </w:rPr>
                  </w:pPr>
                  <w:r>
                    <w:rPr>
                      <w:szCs w:val="21"/>
                    </w:rPr>
                    <w:t>COD</w:t>
                  </w:r>
                </w:p>
              </w:tc>
              <w:tc>
                <w:tcPr>
                  <w:tcW w:w="1659" w:type="dxa"/>
                  <w:noWrap/>
                  <w:vAlign w:val="center"/>
                </w:tcPr>
                <w:p>
                  <w:pPr>
                    <w:jc w:val="center"/>
                    <w:rPr>
                      <w:szCs w:val="21"/>
                    </w:rPr>
                  </w:pPr>
                  <w:r>
                    <w:rPr>
                      <w:rFonts w:hint="eastAsia"/>
                      <w:szCs w:val="21"/>
                    </w:rPr>
                    <w:t>375</w:t>
                  </w:r>
                </w:p>
              </w:tc>
              <w:tc>
                <w:tcPr>
                  <w:tcW w:w="1971" w:type="dxa"/>
                  <w:noWrap/>
                  <w:vAlign w:val="center"/>
                </w:tcPr>
                <w:p>
                  <w:pPr>
                    <w:widowControl/>
                    <w:jc w:val="center"/>
                    <w:rPr>
                      <w:kern w:val="0"/>
                      <w:sz w:val="22"/>
                      <w:szCs w:val="22"/>
                    </w:rPr>
                  </w:pPr>
                  <w:r>
                    <w:rPr>
                      <w:rFonts w:hint="eastAsia"/>
                      <w:kern w:val="0"/>
                      <w:sz w:val="22"/>
                      <w:szCs w:val="22"/>
                    </w:rPr>
                    <w:t>0.45</w:t>
                  </w:r>
                </w:p>
              </w:tc>
              <w:tc>
                <w:tcPr>
                  <w:tcW w:w="1704" w:type="dxa"/>
                  <w:noWrap/>
                  <w:vAlign w:val="center"/>
                </w:tcPr>
                <w:p>
                  <w:pPr>
                    <w:widowControl/>
                    <w:jc w:val="center"/>
                    <w:rPr>
                      <w:kern w:val="0"/>
                      <w:szCs w:val="21"/>
                    </w:rPr>
                  </w:pPr>
                  <w:r>
                    <w:rPr>
                      <w:rFonts w:hint="eastAsia"/>
                      <w:szCs w:val="21"/>
                    </w:rPr>
                    <w:t>0.135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7" w:type="dxa"/>
                  <w:vMerge w:val="continue"/>
                  <w:noWrap/>
                  <w:vAlign w:val="center"/>
                </w:tcPr>
                <w:p>
                  <w:pPr>
                    <w:jc w:val="center"/>
                    <w:rPr>
                      <w:szCs w:val="21"/>
                    </w:rPr>
                  </w:pPr>
                </w:p>
              </w:tc>
              <w:tc>
                <w:tcPr>
                  <w:tcW w:w="1404" w:type="dxa"/>
                  <w:vMerge w:val="continue"/>
                  <w:noWrap/>
                  <w:vAlign w:val="center"/>
                </w:tcPr>
                <w:p>
                  <w:pPr>
                    <w:jc w:val="center"/>
                    <w:rPr>
                      <w:szCs w:val="21"/>
                    </w:rPr>
                  </w:pPr>
                </w:p>
              </w:tc>
              <w:tc>
                <w:tcPr>
                  <w:tcW w:w="1407" w:type="dxa"/>
                  <w:noWrap/>
                  <w:vAlign w:val="center"/>
                </w:tcPr>
                <w:p>
                  <w:pPr>
                    <w:adjustRightInd w:val="0"/>
                    <w:snapToGrid w:val="0"/>
                    <w:jc w:val="center"/>
                    <w:rPr>
                      <w:szCs w:val="21"/>
                    </w:rPr>
                  </w:pPr>
                  <w:r>
                    <w:rPr>
                      <w:szCs w:val="21"/>
                    </w:rPr>
                    <w:t>SS</w:t>
                  </w:r>
                </w:p>
              </w:tc>
              <w:tc>
                <w:tcPr>
                  <w:tcW w:w="1659" w:type="dxa"/>
                  <w:noWrap/>
                  <w:vAlign w:val="center"/>
                </w:tcPr>
                <w:p>
                  <w:pPr>
                    <w:jc w:val="center"/>
                    <w:rPr>
                      <w:szCs w:val="21"/>
                    </w:rPr>
                  </w:pPr>
                  <w:r>
                    <w:rPr>
                      <w:rFonts w:hint="eastAsia"/>
                      <w:szCs w:val="21"/>
                    </w:rPr>
                    <w:t>240</w:t>
                  </w:r>
                </w:p>
              </w:tc>
              <w:tc>
                <w:tcPr>
                  <w:tcW w:w="1971" w:type="dxa"/>
                  <w:noWrap/>
                  <w:vAlign w:val="center"/>
                </w:tcPr>
                <w:p>
                  <w:pPr>
                    <w:jc w:val="center"/>
                    <w:rPr>
                      <w:sz w:val="22"/>
                      <w:szCs w:val="22"/>
                    </w:rPr>
                  </w:pPr>
                  <w:r>
                    <w:rPr>
                      <w:rFonts w:hint="eastAsia"/>
                      <w:sz w:val="22"/>
                      <w:szCs w:val="22"/>
                    </w:rPr>
                    <w:t>0.288</w:t>
                  </w:r>
                </w:p>
              </w:tc>
              <w:tc>
                <w:tcPr>
                  <w:tcW w:w="1704" w:type="dxa"/>
                  <w:noWrap/>
                  <w:vAlign w:val="center"/>
                </w:tcPr>
                <w:p>
                  <w:pPr>
                    <w:jc w:val="center"/>
                    <w:rPr>
                      <w:szCs w:val="21"/>
                    </w:rPr>
                  </w:pPr>
                  <w:r>
                    <w:rPr>
                      <w:rFonts w:hint="eastAsia"/>
                      <w:szCs w:val="21"/>
                    </w:rPr>
                    <w:t>0.0864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7" w:type="dxa"/>
                  <w:vMerge w:val="continue"/>
                  <w:noWrap/>
                  <w:vAlign w:val="center"/>
                </w:tcPr>
                <w:p>
                  <w:pPr>
                    <w:jc w:val="center"/>
                    <w:rPr>
                      <w:szCs w:val="21"/>
                    </w:rPr>
                  </w:pPr>
                </w:p>
              </w:tc>
              <w:tc>
                <w:tcPr>
                  <w:tcW w:w="1404" w:type="dxa"/>
                  <w:vMerge w:val="continue"/>
                  <w:noWrap/>
                  <w:vAlign w:val="center"/>
                </w:tcPr>
                <w:p>
                  <w:pPr>
                    <w:jc w:val="center"/>
                    <w:rPr>
                      <w:szCs w:val="21"/>
                    </w:rPr>
                  </w:pPr>
                </w:p>
              </w:tc>
              <w:tc>
                <w:tcPr>
                  <w:tcW w:w="1407" w:type="dxa"/>
                  <w:noWrap/>
                  <w:vAlign w:val="center"/>
                </w:tcPr>
                <w:p>
                  <w:pPr>
                    <w:adjustRightInd w:val="0"/>
                    <w:snapToGrid w:val="0"/>
                    <w:jc w:val="center"/>
                    <w:rPr>
                      <w:szCs w:val="21"/>
                    </w:rPr>
                  </w:pPr>
                  <w:r>
                    <w:rPr>
                      <w:szCs w:val="21"/>
                    </w:rPr>
                    <w:t>氨氮</w:t>
                  </w:r>
                </w:p>
              </w:tc>
              <w:tc>
                <w:tcPr>
                  <w:tcW w:w="1659" w:type="dxa"/>
                  <w:noWrap/>
                  <w:vAlign w:val="center"/>
                </w:tcPr>
                <w:p>
                  <w:pPr>
                    <w:jc w:val="center"/>
                    <w:rPr>
                      <w:szCs w:val="21"/>
                    </w:rPr>
                  </w:pPr>
                  <w:r>
                    <w:rPr>
                      <w:rFonts w:hint="eastAsia"/>
                      <w:szCs w:val="21"/>
                    </w:rPr>
                    <w:t>40</w:t>
                  </w:r>
                </w:p>
              </w:tc>
              <w:tc>
                <w:tcPr>
                  <w:tcW w:w="1971" w:type="dxa"/>
                  <w:noWrap/>
                  <w:vAlign w:val="center"/>
                </w:tcPr>
                <w:p>
                  <w:pPr>
                    <w:jc w:val="center"/>
                    <w:rPr>
                      <w:sz w:val="22"/>
                      <w:szCs w:val="22"/>
                    </w:rPr>
                  </w:pPr>
                  <w:r>
                    <w:rPr>
                      <w:rFonts w:hint="eastAsia"/>
                      <w:sz w:val="22"/>
                      <w:szCs w:val="22"/>
                    </w:rPr>
                    <w:t>0.048</w:t>
                  </w:r>
                </w:p>
              </w:tc>
              <w:tc>
                <w:tcPr>
                  <w:tcW w:w="1704" w:type="dxa"/>
                  <w:noWrap/>
                  <w:vAlign w:val="center"/>
                </w:tcPr>
                <w:p>
                  <w:pPr>
                    <w:jc w:val="center"/>
                    <w:rPr>
                      <w:szCs w:val="21"/>
                    </w:rPr>
                  </w:pPr>
                  <w:r>
                    <w:rPr>
                      <w:rFonts w:hint="eastAsia"/>
                      <w:szCs w:val="21"/>
                    </w:rPr>
                    <w:t>0.0144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7" w:type="dxa"/>
                  <w:vMerge w:val="continue"/>
                  <w:noWrap/>
                  <w:vAlign w:val="center"/>
                </w:tcPr>
                <w:p>
                  <w:pPr>
                    <w:jc w:val="center"/>
                    <w:rPr>
                      <w:szCs w:val="21"/>
                    </w:rPr>
                  </w:pPr>
                </w:p>
              </w:tc>
              <w:tc>
                <w:tcPr>
                  <w:tcW w:w="1404" w:type="dxa"/>
                  <w:vMerge w:val="continue"/>
                  <w:noWrap/>
                  <w:vAlign w:val="center"/>
                </w:tcPr>
                <w:p>
                  <w:pPr>
                    <w:jc w:val="center"/>
                    <w:rPr>
                      <w:szCs w:val="21"/>
                    </w:rPr>
                  </w:pPr>
                </w:p>
              </w:tc>
              <w:tc>
                <w:tcPr>
                  <w:tcW w:w="1407" w:type="dxa"/>
                  <w:noWrap/>
                  <w:vAlign w:val="center"/>
                </w:tcPr>
                <w:p>
                  <w:pPr>
                    <w:adjustRightInd w:val="0"/>
                    <w:snapToGrid w:val="0"/>
                    <w:jc w:val="center"/>
                    <w:rPr>
                      <w:szCs w:val="21"/>
                    </w:rPr>
                  </w:pPr>
                  <w:r>
                    <w:rPr>
                      <w:szCs w:val="21"/>
                    </w:rPr>
                    <w:t>总氮</w:t>
                  </w:r>
                </w:p>
              </w:tc>
              <w:tc>
                <w:tcPr>
                  <w:tcW w:w="1659" w:type="dxa"/>
                  <w:noWrap/>
                  <w:vAlign w:val="center"/>
                </w:tcPr>
                <w:p>
                  <w:pPr>
                    <w:jc w:val="center"/>
                    <w:rPr>
                      <w:szCs w:val="21"/>
                    </w:rPr>
                  </w:pPr>
                  <w:r>
                    <w:rPr>
                      <w:rFonts w:hint="eastAsia"/>
                      <w:szCs w:val="21"/>
                    </w:rPr>
                    <w:t>60</w:t>
                  </w:r>
                </w:p>
              </w:tc>
              <w:tc>
                <w:tcPr>
                  <w:tcW w:w="1971" w:type="dxa"/>
                  <w:noWrap/>
                  <w:vAlign w:val="center"/>
                </w:tcPr>
                <w:p>
                  <w:pPr>
                    <w:jc w:val="center"/>
                    <w:rPr>
                      <w:sz w:val="22"/>
                      <w:szCs w:val="22"/>
                    </w:rPr>
                  </w:pPr>
                  <w:r>
                    <w:rPr>
                      <w:rFonts w:hint="eastAsia"/>
                      <w:sz w:val="22"/>
                      <w:szCs w:val="22"/>
                    </w:rPr>
                    <w:t>0.072</w:t>
                  </w:r>
                </w:p>
              </w:tc>
              <w:tc>
                <w:tcPr>
                  <w:tcW w:w="1704" w:type="dxa"/>
                  <w:noWrap/>
                  <w:vAlign w:val="center"/>
                </w:tcPr>
                <w:p>
                  <w:pPr>
                    <w:jc w:val="center"/>
                    <w:rPr>
                      <w:szCs w:val="21"/>
                    </w:rPr>
                  </w:pPr>
                  <w:r>
                    <w:rPr>
                      <w:rFonts w:hint="eastAsia"/>
                      <w:szCs w:val="21"/>
                    </w:rPr>
                    <w:t>0.0216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7" w:type="dxa"/>
                  <w:vMerge w:val="continue"/>
                  <w:noWrap/>
                  <w:vAlign w:val="center"/>
                </w:tcPr>
                <w:p>
                  <w:pPr>
                    <w:jc w:val="center"/>
                    <w:rPr>
                      <w:szCs w:val="21"/>
                    </w:rPr>
                  </w:pPr>
                </w:p>
              </w:tc>
              <w:tc>
                <w:tcPr>
                  <w:tcW w:w="1404" w:type="dxa"/>
                  <w:vMerge w:val="continue"/>
                  <w:noWrap/>
                  <w:vAlign w:val="center"/>
                </w:tcPr>
                <w:p>
                  <w:pPr>
                    <w:jc w:val="center"/>
                    <w:rPr>
                      <w:szCs w:val="21"/>
                    </w:rPr>
                  </w:pPr>
                </w:p>
              </w:tc>
              <w:tc>
                <w:tcPr>
                  <w:tcW w:w="1407" w:type="dxa"/>
                  <w:noWrap/>
                  <w:vAlign w:val="center"/>
                </w:tcPr>
                <w:p>
                  <w:pPr>
                    <w:adjustRightInd w:val="0"/>
                    <w:snapToGrid w:val="0"/>
                    <w:jc w:val="center"/>
                    <w:rPr>
                      <w:szCs w:val="21"/>
                    </w:rPr>
                  </w:pPr>
                  <w:r>
                    <w:rPr>
                      <w:szCs w:val="21"/>
                    </w:rPr>
                    <w:t>总磷</w:t>
                  </w:r>
                </w:p>
              </w:tc>
              <w:tc>
                <w:tcPr>
                  <w:tcW w:w="1659" w:type="dxa"/>
                  <w:noWrap/>
                  <w:vAlign w:val="center"/>
                </w:tcPr>
                <w:p>
                  <w:pPr>
                    <w:jc w:val="center"/>
                    <w:rPr>
                      <w:szCs w:val="21"/>
                    </w:rPr>
                  </w:pPr>
                  <w:r>
                    <w:rPr>
                      <w:rFonts w:hint="eastAsia"/>
                      <w:szCs w:val="21"/>
                    </w:rPr>
                    <w:t>5</w:t>
                  </w:r>
                </w:p>
              </w:tc>
              <w:tc>
                <w:tcPr>
                  <w:tcW w:w="1971" w:type="dxa"/>
                  <w:noWrap/>
                  <w:vAlign w:val="center"/>
                </w:tcPr>
                <w:p>
                  <w:pPr>
                    <w:jc w:val="center"/>
                    <w:rPr>
                      <w:sz w:val="22"/>
                      <w:szCs w:val="22"/>
                    </w:rPr>
                  </w:pPr>
                  <w:r>
                    <w:rPr>
                      <w:rFonts w:hint="eastAsia"/>
                      <w:sz w:val="22"/>
                      <w:szCs w:val="22"/>
                    </w:rPr>
                    <w:t>0.006</w:t>
                  </w:r>
                </w:p>
              </w:tc>
              <w:tc>
                <w:tcPr>
                  <w:tcW w:w="1704" w:type="dxa"/>
                  <w:noWrap/>
                  <w:vAlign w:val="center"/>
                </w:tcPr>
                <w:p>
                  <w:pPr>
                    <w:jc w:val="center"/>
                    <w:rPr>
                      <w:szCs w:val="21"/>
                    </w:rPr>
                  </w:pPr>
                  <w:r>
                    <w:rPr>
                      <w:rFonts w:hint="eastAsia"/>
                      <w:szCs w:val="21"/>
                    </w:rPr>
                    <w:t>0.0018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21" w:type="dxa"/>
                  <w:gridSpan w:val="2"/>
                  <w:vMerge w:val="restart"/>
                  <w:noWrap/>
                  <w:vAlign w:val="center"/>
                </w:tcPr>
                <w:p>
                  <w:pPr>
                    <w:jc w:val="center"/>
                    <w:rPr>
                      <w:szCs w:val="21"/>
                    </w:rPr>
                  </w:pPr>
                  <w:r>
                    <w:rPr>
                      <w:szCs w:val="21"/>
                    </w:rPr>
                    <w:t>全厂排放口合计</w:t>
                  </w:r>
                </w:p>
              </w:tc>
              <w:tc>
                <w:tcPr>
                  <w:tcW w:w="5037" w:type="dxa"/>
                  <w:gridSpan w:val="3"/>
                  <w:noWrap/>
                  <w:vAlign w:val="center"/>
                </w:tcPr>
                <w:p>
                  <w:pPr>
                    <w:adjustRightInd w:val="0"/>
                    <w:snapToGrid w:val="0"/>
                    <w:jc w:val="center"/>
                    <w:rPr>
                      <w:szCs w:val="21"/>
                    </w:rPr>
                  </w:pPr>
                  <w:r>
                    <w:rPr>
                      <w:szCs w:val="21"/>
                    </w:rPr>
                    <w:t>COD</w:t>
                  </w:r>
                </w:p>
              </w:tc>
              <w:tc>
                <w:tcPr>
                  <w:tcW w:w="1704" w:type="dxa"/>
                  <w:noWrap/>
                  <w:vAlign w:val="center"/>
                </w:tcPr>
                <w:p>
                  <w:pPr>
                    <w:widowControl/>
                    <w:jc w:val="center"/>
                    <w:rPr>
                      <w:kern w:val="0"/>
                      <w:szCs w:val="21"/>
                    </w:rPr>
                  </w:pPr>
                  <w:r>
                    <w:rPr>
                      <w:rFonts w:hint="eastAsia"/>
                      <w:szCs w:val="21"/>
                    </w:rPr>
                    <w:t>0.135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21" w:type="dxa"/>
                  <w:gridSpan w:val="2"/>
                  <w:vMerge w:val="continue"/>
                  <w:noWrap/>
                  <w:vAlign w:val="center"/>
                </w:tcPr>
                <w:p>
                  <w:pPr>
                    <w:jc w:val="center"/>
                    <w:rPr>
                      <w:szCs w:val="21"/>
                    </w:rPr>
                  </w:pPr>
                </w:p>
              </w:tc>
              <w:tc>
                <w:tcPr>
                  <w:tcW w:w="5037" w:type="dxa"/>
                  <w:gridSpan w:val="3"/>
                  <w:noWrap/>
                  <w:vAlign w:val="center"/>
                </w:tcPr>
                <w:p>
                  <w:pPr>
                    <w:adjustRightInd w:val="0"/>
                    <w:snapToGrid w:val="0"/>
                    <w:jc w:val="center"/>
                    <w:rPr>
                      <w:szCs w:val="21"/>
                    </w:rPr>
                  </w:pPr>
                  <w:r>
                    <w:rPr>
                      <w:szCs w:val="21"/>
                    </w:rPr>
                    <w:t>SS</w:t>
                  </w:r>
                </w:p>
              </w:tc>
              <w:tc>
                <w:tcPr>
                  <w:tcW w:w="1704" w:type="dxa"/>
                  <w:noWrap/>
                  <w:vAlign w:val="center"/>
                </w:tcPr>
                <w:p>
                  <w:pPr>
                    <w:jc w:val="center"/>
                    <w:rPr>
                      <w:szCs w:val="21"/>
                    </w:rPr>
                  </w:pPr>
                  <w:r>
                    <w:rPr>
                      <w:rFonts w:hint="eastAsia"/>
                      <w:szCs w:val="21"/>
                    </w:rPr>
                    <w:t>0.0864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21" w:type="dxa"/>
                  <w:gridSpan w:val="2"/>
                  <w:vMerge w:val="continue"/>
                  <w:noWrap/>
                  <w:vAlign w:val="center"/>
                </w:tcPr>
                <w:p>
                  <w:pPr>
                    <w:jc w:val="center"/>
                    <w:rPr>
                      <w:szCs w:val="21"/>
                    </w:rPr>
                  </w:pPr>
                </w:p>
              </w:tc>
              <w:tc>
                <w:tcPr>
                  <w:tcW w:w="5037" w:type="dxa"/>
                  <w:gridSpan w:val="3"/>
                  <w:noWrap/>
                  <w:vAlign w:val="center"/>
                </w:tcPr>
                <w:p>
                  <w:pPr>
                    <w:adjustRightInd w:val="0"/>
                    <w:snapToGrid w:val="0"/>
                    <w:jc w:val="center"/>
                    <w:rPr>
                      <w:szCs w:val="21"/>
                    </w:rPr>
                  </w:pPr>
                  <w:r>
                    <w:rPr>
                      <w:szCs w:val="21"/>
                    </w:rPr>
                    <w:t>氨氮</w:t>
                  </w:r>
                </w:p>
              </w:tc>
              <w:tc>
                <w:tcPr>
                  <w:tcW w:w="1704" w:type="dxa"/>
                  <w:noWrap/>
                  <w:vAlign w:val="center"/>
                </w:tcPr>
                <w:p>
                  <w:pPr>
                    <w:jc w:val="center"/>
                    <w:rPr>
                      <w:szCs w:val="21"/>
                    </w:rPr>
                  </w:pPr>
                  <w:r>
                    <w:rPr>
                      <w:rFonts w:hint="eastAsia"/>
                      <w:szCs w:val="21"/>
                    </w:rPr>
                    <w:t>0.0144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21" w:type="dxa"/>
                  <w:gridSpan w:val="2"/>
                  <w:vMerge w:val="continue"/>
                  <w:noWrap/>
                  <w:vAlign w:val="center"/>
                </w:tcPr>
                <w:p>
                  <w:pPr>
                    <w:jc w:val="center"/>
                    <w:rPr>
                      <w:szCs w:val="21"/>
                    </w:rPr>
                  </w:pPr>
                </w:p>
              </w:tc>
              <w:tc>
                <w:tcPr>
                  <w:tcW w:w="5037" w:type="dxa"/>
                  <w:gridSpan w:val="3"/>
                  <w:noWrap/>
                  <w:vAlign w:val="center"/>
                </w:tcPr>
                <w:p>
                  <w:pPr>
                    <w:adjustRightInd w:val="0"/>
                    <w:snapToGrid w:val="0"/>
                    <w:jc w:val="center"/>
                    <w:rPr>
                      <w:szCs w:val="21"/>
                    </w:rPr>
                  </w:pPr>
                  <w:r>
                    <w:rPr>
                      <w:szCs w:val="21"/>
                    </w:rPr>
                    <w:t>总氮</w:t>
                  </w:r>
                </w:p>
              </w:tc>
              <w:tc>
                <w:tcPr>
                  <w:tcW w:w="1704" w:type="dxa"/>
                  <w:noWrap/>
                  <w:vAlign w:val="center"/>
                </w:tcPr>
                <w:p>
                  <w:pPr>
                    <w:jc w:val="center"/>
                    <w:rPr>
                      <w:szCs w:val="21"/>
                    </w:rPr>
                  </w:pPr>
                  <w:r>
                    <w:rPr>
                      <w:rFonts w:hint="eastAsia"/>
                      <w:szCs w:val="21"/>
                    </w:rPr>
                    <w:t>0.0216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21" w:type="dxa"/>
                  <w:gridSpan w:val="2"/>
                  <w:vMerge w:val="continue"/>
                  <w:noWrap/>
                  <w:vAlign w:val="center"/>
                </w:tcPr>
                <w:p>
                  <w:pPr>
                    <w:jc w:val="center"/>
                    <w:rPr>
                      <w:szCs w:val="21"/>
                    </w:rPr>
                  </w:pPr>
                </w:p>
              </w:tc>
              <w:tc>
                <w:tcPr>
                  <w:tcW w:w="5037" w:type="dxa"/>
                  <w:gridSpan w:val="3"/>
                  <w:noWrap/>
                  <w:vAlign w:val="center"/>
                </w:tcPr>
                <w:p>
                  <w:pPr>
                    <w:adjustRightInd w:val="0"/>
                    <w:snapToGrid w:val="0"/>
                    <w:jc w:val="center"/>
                    <w:rPr>
                      <w:szCs w:val="21"/>
                    </w:rPr>
                  </w:pPr>
                  <w:r>
                    <w:rPr>
                      <w:szCs w:val="21"/>
                    </w:rPr>
                    <w:t>总磷</w:t>
                  </w:r>
                </w:p>
              </w:tc>
              <w:tc>
                <w:tcPr>
                  <w:tcW w:w="1704" w:type="dxa"/>
                  <w:noWrap/>
                  <w:vAlign w:val="center"/>
                </w:tcPr>
                <w:p>
                  <w:pPr>
                    <w:jc w:val="center"/>
                    <w:rPr>
                      <w:szCs w:val="21"/>
                    </w:rPr>
                  </w:pPr>
                  <w:r>
                    <w:rPr>
                      <w:rFonts w:hint="eastAsia"/>
                      <w:szCs w:val="21"/>
                    </w:rPr>
                    <w:t>0.0018</w:t>
                  </w:r>
                </w:p>
              </w:tc>
            </w:tr>
          </w:tbl>
          <w:p>
            <w:pPr>
              <w:snapToGrid w:val="0"/>
              <w:spacing w:line="500" w:lineRule="exact"/>
              <w:jc w:val="center"/>
              <w:rPr>
                <w:b/>
                <w:kern w:val="0"/>
                <w:sz w:val="24"/>
              </w:rPr>
            </w:pPr>
            <w:r>
              <w:rPr>
                <w:rFonts w:hint="eastAsia"/>
                <w:b/>
                <w:kern w:val="0"/>
                <w:sz w:val="24"/>
              </w:rPr>
              <w:t>表</w:t>
            </w:r>
            <w:r>
              <w:rPr>
                <w:b/>
                <w:kern w:val="0"/>
                <w:sz w:val="24"/>
              </w:rPr>
              <w:t>7-6</w:t>
            </w:r>
            <w:r>
              <w:rPr>
                <w:rFonts w:hint="eastAsia"/>
                <w:b/>
                <w:kern w:val="0"/>
                <w:sz w:val="24"/>
              </w:rPr>
              <w:t xml:space="preserve">   本项目地表水环境影响评价自查表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09"/>
              <w:gridCol w:w="1364"/>
              <w:gridCol w:w="1348"/>
              <w:gridCol w:w="638"/>
              <w:gridCol w:w="903"/>
              <w:gridCol w:w="979"/>
              <w:gridCol w:w="461"/>
              <w:gridCol w:w="887"/>
              <w:gridCol w:w="493"/>
              <w:gridCol w:w="43"/>
              <w:gridCol w:w="123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73" w:type="dxa"/>
                  <w:gridSpan w:val="2"/>
                  <w:noWrap/>
                  <w:vAlign w:val="center"/>
                </w:tcPr>
                <w:p>
                  <w:pPr>
                    <w:jc w:val="center"/>
                    <w:rPr>
                      <w:rFonts w:ascii="宋体" w:hAnsi="宋体" w:cs="宋体"/>
                      <w:b/>
                      <w:bCs/>
                      <w:szCs w:val="21"/>
                    </w:rPr>
                  </w:pPr>
                  <w:r>
                    <w:rPr>
                      <w:rFonts w:hint="eastAsia" w:ascii="宋体" w:hAnsi="宋体" w:cs="宋体"/>
                      <w:b/>
                      <w:bCs/>
                      <w:szCs w:val="21"/>
                    </w:rPr>
                    <w:t>工作内容</w:t>
                  </w:r>
                </w:p>
              </w:tc>
              <w:tc>
                <w:tcPr>
                  <w:tcW w:w="6989" w:type="dxa"/>
                  <w:gridSpan w:val="9"/>
                  <w:noWrap/>
                  <w:vAlign w:val="center"/>
                </w:tcPr>
                <w:p>
                  <w:pPr>
                    <w:jc w:val="center"/>
                    <w:rPr>
                      <w:rFonts w:ascii="宋体" w:hAnsi="宋体" w:cs="宋体"/>
                      <w:b/>
                      <w:bCs/>
                      <w:szCs w:val="21"/>
                    </w:rPr>
                  </w:pPr>
                  <w:r>
                    <w:rPr>
                      <w:rFonts w:hint="eastAsia" w:ascii="宋体" w:hAnsi="宋体" w:cs="宋体"/>
                      <w:b/>
                      <w:bCs/>
                      <w:szCs w:val="21"/>
                    </w:rPr>
                    <w:t>自查项目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restart"/>
                  <w:noWrap/>
                  <w:vAlign w:val="center"/>
                </w:tcPr>
                <w:p>
                  <w:pPr>
                    <w:jc w:val="center"/>
                    <w:rPr>
                      <w:rFonts w:ascii="宋体" w:hAnsi="宋体" w:cs="宋体"/>
                      <w:szCs w:val="21"/>
                    </w:rPr>
                  </w:pPr>
                  <w:r>
                    <w:rPr>
                      <w:rFonts w:hint="eastAsia" w:ascii="宋体" w:hAnsi="宋体" w:cs="宋体"/>
                      <w:szCs w:val="21"/>
                    </w:rPr>
                    <w:t>影响识别</w:t>
                  </w:r>
                </w:p>
              </w:tc>
              <w:tc>
                <w:tcPr>
                  <w:tcW w:w="1364" w:type="dxa"/>
                  <w:noWrap/>
                  <w:vAlign w:val="center"/>
                </w:tcPr>
                <w:p>
                  <w:pPr>
                    <w:jc w:val="center"/>
                    <w:rPr>
                      <w:rFonts w:ascii="宋体" w:hAnsi="宋体" w:cs="宋体"/>
                      <w:szCs w:val="21"/>
                    </w:rPr>
                  </w:pPr>
                  <w:r>
                    <w:rPr>
                      <w:rFonts w:hint="eastAsia" w:ascii="宋体" w:hAnsi="宋体" w:cs="宋体"/>
                      <w:szCs w:val="21"/>
                    </w:rPr>
                    <w:t>影响类型</w:t>
                  </w:r>
                </w:p>
              </w:tc>
              <w:tc>
                <w:tcPr>
                  <w:tcW w:w="6989" w:type="dxa"/>
                  <w:gridSpan w:val="9"/>
                  <w:noWrap/>
                  <w:vAlign w:val="center"/>
                </w:tcPr>
                <w:p>
                  <w:pPr>
                    <w:jc w:val="center"/>
                    <w:rPr>
                      <w:rFonts w:ascii="宋体" w:hAnsi="宋体" w:cs="宋体"/>
                      <w:szCs w:val="21"/>
                    </w:rPr>
                  </w:pPr>
                  <w:r>
                    <w:rPr>
                      <w:rFonts w:hint="eastAsia" w:ascii="宋体" w:hAnsi="宋体" w:cs="宋体"/>
                      <w:szCs w:val="21"/>
                    </w:rPr>
                    <w:t>水污染影响型 √；水文要素影响型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noWrap/>
                  <w:vAlign w:val="center"/>
                </w:tcPr>
                <w:p>
                  <w:pPr>
                    <w:jc w:val="center"/>
                    <w:rPr>
                      <w:rFonts w:ascii="宋体" w:hAnsi="宋体" w:cs="宋体"/>
                      <w:szCs w:val="21"/>
                    </w:rPr>
                  </w:pPr>
                  <w:r>
                    <w:rPr>
                      <w:rFonts w:hint="eastAsia" w:ascii="宋体" w:hAnsi="宋体" w:cs="宋体"/>
                      <w:szCs w:val="21"/>
                    </w:rPr>
                    <w:t>水环境保护目标</w:t>
                  </w:r>
                </w:p>
              </w:tc>
              <w:tc>
                <w:tcPr>
                  <w:tcW w:w="6989" w:type="dxa"/>
                  <w:gridSpan w:val="9"/>
                  <w:noWrap/>
                  <w:vAlign w:val="center"/>
                </w:tcPr>
                <w:p>
                  <w:pPr>
                    <w:jc w:val="center"/>
                    <w:rPr>
                      <w:rFonts w:ascii="宋体" w:hAnsi="宋体" w:cs="宋体"/>
                      <w:szCs w:val="21"/>
                    </w:rPr>
                  </w:pPr>
                  <w:r>
                    <w:rPr>
                      <w:rFonts w:hint="eastAsia" w:ascii="宋体" w:hAnsi="宋体" w:cs="宋体"/>
                      <w:szCs w:val="21"/>
                    </w:rPr>
                    <w:t>饮用水水源保护区 □；饮用水取水口 □；涉水的自然保护区 □；涉水的风景名胜区 □；重要湿地 □；重点保护与珍稀水生生物的栖息地 □；重要水生生物的自然产卵场及索饵场、越冬场和洄游通道 □；天然渔场等渔业水体 □；水产种质资源保护区 □；其他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restart"/>
                  <w:noWrap/>
                  <w:vAlign w:val="center"/>
                </w:tcPr>
                <w:p>
                  <w:pPr>
                    <w:jc w:val="center"/>
                    <w:rPr>
                      <w:rFonts w:ascii="宋体" w:hAnsi="宋体" w:cs="宋体"/>
                      <w:szCs w:val="21"/>
                    </w:rPr>
                  </w:pPr>
                  <w:r>
                    <w:rPr>
                      <w:rFonts w:hint="eastAsia" w:ascii="宋体" w:hAnsi="宋体" w:cs="宋体"/>
                      <w:szCs w:val="21"/>
                    </w:rPr>
                    <w:t>影响途径</w:t>
                  </w:r>
                </w:p>
              </w:tc>
              <w:tc>
                <w:tcPr>
                  <w:tcW w:w="3868" w:type="dxa"/>
                  <w:gridSpan w:val="4"/>
                  <w:noWrap/>
                  <w:vAlign w:val="center"/>
                </w:tcPr>
                <w:p>
                  <w:pPr>
                    <w:jc w:val="center"/>
                    <w:rPr>
                      <w:rFonts w:ascii="宋体" w:hAnsi="宋体" w:cs="宋体"/>
                      <w:szCs w:val="21"/>
                    </w:rPr>
                  </w:pPr>
                  <w:r>
                    <w:rPr>
                      <w:rFonts w:hint="eastAsia" w:ascii="宋体" w:hAnsi="宋体" w:cs="宋体"/>
                      <w:szCs w:val="21"/>
                    </w:rPr>
                    <w:t>水污染影响型</w:t>
                  </w:r>
                </w:p>
              </w:tc>
              <w:tc>
                <w:tcPr>
                  <w:tcW w:w="3121" w:type="dxa"/>
                  <w:gridSpan w:val="5"/>
                  <w:noWrap/>
                  <w:vAlign w:val="center"/>
                </w:tcPr>
                <w:p>
                  <w:pPr>
                    <w:jc w:val="center"/>
                    <w:rPr>
                      <w:rFonts w:ascii="宋体" w:hAnsi="宋体" w:cs="宋体"/>
                      <w:szCs w:val="21"/>
                    </w:rPr>
                  </w:pPr>
                  <w:r>
                    <w:rPr>
                      <w:rFonts w:hint="eastAsia" w:ascii="宋体" w:hAnsi="宋体" w:cs="宋体"/>
                      <w:szCs w:val="21"/>
                    </w:rPr>
                    <w:t>水文要素影响型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vAlign w:val="center"/>
                </w:tcPr>
                <w:p>
                  <w:pPr>
                    <w:jc w:val="center"/>
                    <w:rPr>
                      <w:rFonts w:ascii="宋体" w:hAnsi="宋体" w:cs="宋体"/>
                      <w:szCs w:val="21"/>
                    </w:rPr>
                  </w:pPr>
                </w:p>
              </w:tc>
              <w:tc>
                <w:tcPr>
                  <w:tcW w:w="3868" w:type="dxa"/>
                  <w:gridSpan w:val="4"/>
                  <w:noWrap/>
                  <w:vAlign w:val="center"/>
                </w:tcPr>
                <w:p>
                  <w:pPr>
                    <w:jc w:val="center"/>
                    <w:rPr>
                      <w:rFonts w:ascii="宋体" w:hAnsi="宋体" w:cs="宋体"/>
                      <w:szCs w:val="21"/>
                    </w:rPr>
                  </w:pPr>
                  <w:r>
                    <w:rPr>
                      <w:rFonts w:hint="eastAsia" w:ascii="宋体" w:hAnsi="宋体" w:cs="宋体"/>
                      <w:szCs w:val="21"/>
                    </w:rPr>
                    <w:t>直接排放□；间接排放√；其他□</w:t>
                  </w:r>
                </w:p>
              </w:tc>
              <w:tc>
                <w:tcPr>
                  <w:tcW w:w="3121" w:type="dxa"/>
                  <w:gridSpan w:val="5"/>
                  <w:noWrap/>
                  <w:vAlign w:val="center"/>
                </w:tcPr>
                <w:p>
                  <w:pPr>
                    <w:jc w:val="center"/>
                    <w:rPr>
                      <w:rFonts w:ascii="宋体" w:hAnsi="宋体" w:cs="宋体"/>
                      <w:szCs w:val="21"/>
                    </w:rPr>
                  </w:pPr>
                  <w:r>
                    <w:rPr>
                      <w:rFonts w:hint="eastAsia" w:ascii="宋体" w:hAnsi="宋体" w:cs="宋体"/>
                      <w:szCs w:val="21"/>
                    </w:rPr>
                    <w:t>水温□；径流□；水域面积□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noWrap/>
                  <w:vAlign w:val="center"/>
                </w:tcPr>
                <w:p>
                  <w:pPr>
                    <w:jc w:val="center"/>
                    <w:rPr>
                      <w:rFonts w:ascii="宋体" w:hAnsi="宋体" w:cs="宋体"/>
                      <w:szCs w:val="21"/>
                    </w:rPr>
                  </w:pPr>
                  <w:r>
                    <w:rPr>
                      <w:rFonts w:hint="eastAsia" w:ascii="宋体" w:hAnsi="宋体" w:cs="宋体"/>
                      <w:szCs w:val="21"/>
                    </w:rPr>
                    <w:t>影响因子</w:t>
                  </w:r>
                </w:p>
              </w:tc>
              <w:tc>
                <w:tcPr>
                  <w:tcW w:w="3868" w:type="dxa"/>
                  <w:gridSpan w:val="4"/>
                  <w:noWrap/>
                  <w:vAlign w:val="center"/>
                </w:tcPr>
                <w:p>
                  <w:pPr>
                    <w:jc w:val="center"/>
                    <w:rPr>
                      <w:rFonts w:ascii="宋体" w:hAnsi="宋体" w:cs="宋体"/>
                      <w:szCs w:val="21"/>
                    </w:rPr>
                  </w:pPr>
                  <w:r>
                    <w:rPr>
                      <w:rFonts w:hint="eastAsia" w:ascii="宋体" w:hAnsi="宋体" w:cs="宋体"/>
                      <w:szCs w:val="21"/>
                    </w:rPr>
                    <w:t>持久性污染物□；有毒有害污染物□；非持久性污染物√；pH值□；热污染□；富营养化□；其他□</w:t>
                  </w:r>
                </w:p>
              </w:tc>
              <w:tc>
                <w:tcPr>
                  <w:tcW w:w="3121" w:type="dxa"/>
                  <w:gridSpan w:val="5"/>
                  <w:noWrap/>
                  <w:vAlign w:val="center"/>
                </w:tcPr>
                <w:p>
                  <w:pPr>
                    <w:jc w:val="center"/>
                    <w:rPr>
                      <w:rFonts w:ascii="宋体" w:hAnsi="宋体" w:cs="宋体"/>
                      <w:szCs w:val="21"/>
                    </w:rPr>
                  </w:pPr>
                  <w:r>
                    <w:rPr>
                      <w:rFonts w:hint="eastAsia" w:ascii="宋体" w:hAnsi="宋体" w:cs="宋体"/>
                      <w:szCs w:val="21"/>
                    </w:rPr>
                    <w:t>水温□；水位（水深）□；流速□；流量□；其他□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73" w:type="dxa"/>
                  <w:gridSpan w:val="2"/>
                  <w:vMerge w:val="restart"/>
                  <w:noWrap/>
                  <w:vAlign w:val="center"/>
                </w:tcPr>
                <w:p>
                  <w:pPr>
                    <w:jc w:val="center"/>
                    <w:rPr>
                      <w:rFonts w:ascii="宋体" w:hAnsi="宋体" w:cs="宋体"/>
                      <w:szCs w:val="21"/>
                    </w:rPr>
                  </w:pPr>
                  <w:r>
                    <w:rPr>
                      <w:rFonts w:hint="eastAsia" w:ascii="宋体" w:hAnsi="宋体" w:cs="宋体"/>
                      <w:szCs w:val="21"/>
                    </w:rPr>
                    <w:t>评价等级</w:t>
                  </w:r>
                </w:p>
              </w:tc>
              <w:tc>
                <w:tcPr>
                  <w:tcW w:w="3868" w:type="dxa"/>
                  <w:gridSpan w:val="4"/>
                  <w:noWrap/>
                  <w:vAlign w:val="center"/>
                </w:tcPr>
                <w:p>
                  <w:pPr>
                    <w:jc w:val="center"/>
                    <w:rPr>
                      <w:rFonts w:ascii="宋体" w:hAnsi="宋体" w:cs="宋体"/>
                      <w:szCs w:val="21"/>
                    </w:rPr>
                  </w:pPr>
                  <w:r>
                    <w:rPr>
                      <w:rFonts w:hint="eastAsia" w:ascii="宋体" w:hAnsi="宋体" w:cs="宋体"/>
                      <w:szCs w:val="21"/>
                    </w:rPr>
                    <w:t>水污染影响型</w:t>
                  </w:r>
                </w:p>
              </w:tc>
              <w:tc>
                <w:tcPr>
                  <w:tcW w:w="3121" w:type="dxa"/>
                  <w:gridSpan w:val="5"/>
                  <w:noWrap/>
                  <w:vAlign w:val="center"/>
                </w:tcPr>
                <w:p>
                  <w:pPr>
                    <w:jc w:val="center"/>
                    <w:rPr>
                      <w:rFonts w:ascii="宋体" w:hAnsi="宋体" w:cs="宋体"/>
                      <w:szCs w:val="21"/>
                    </w:rPr>
                  </w:pPr>
                  <w:r>
                    <w:rPr>
                      <w:rFonts w:hint="eastAsia" w:ascii="宋体" w:hAnsi="宋体" w:cs="宋体"/>
                      <w:szCs w:val="21"/>
                    </w:rPr>
                    <w:t>水文要素影响型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73" w:type="dxa"/>
                  <w:gridSpan w:val="2"/>
                  <w:vMerge w:val="continue"/>
                  <w:noWrap/>
                  <w:vAlign w:val="center"/>
                </w:tcPr>
                <w:p>
                  <w:pPr>
                    <w:jc w:val="center"/>
                    <w:rPr>
                      <w:rFonts w:ascii="宋体" w:hAnsi="宋体" w:cs="宋体"/>
                      <w:szCs w:val="21"/>
                    </w:rPr>
                  </w:pPr>
                </w:p>
              </w:tc>
              <w:tc>
                <w:tcPr>
                  <w:tcW w:w="3868" w:type="dxa"/>
                  <w:gridSpan w:val="4"/>
                  <w:noWrap/>
                  <w:vAlign w:val="center"/>
                </w:tcPr>
                <w:p>
                  <w:pPr>
                    <w:jc w:val="center"/>
                    <w:rPr>
                      <w:rFonts w:ascii="宋体" w:hAnsi="宋体" w:cs="宋体"/>
                      <w:szCs w:val="21"/>
                    </w:rPr>
                  </w:pPr>
                  <w:r>
                    <w:rPr>
                      <w:rFonts w:hint="eastAsia" w:ascii="宋体" w:hAnsi="宋体" w:cs="宋体"/>
                      <w:szCs w:val="21"/>
                    </w:rPr>
                    <w:t>一级 □；二级 □；三级A□；三级B √</w:t>
                  </w:r>
                </w:p>
              </w:tc>
              <w:tc>
                <w:tcPr>
                  <w:tcW w:w="3121" w:type="dxa"/>
                  <w:gridSpan w:val="5"/>
                  <w:noWrap/>
                  <w:vAlign w:val="center"/>
                </w:tcPr>
                <w:p>
                  <w:pPr>
                    <w:ind w:left="210" w:hanging="210" w:hangingChars="100"/>
                    <w:jc w:val="center"/>
                    <w:rPr>
                      <w:rFonts w:ascii="宋体" w:hAnsi="宋体" w:cs="宋体"/>
                      <w:szCs w:val="21"/>
                    </w:rPr>
                  </w:pPr>
                  <w:r>
                    <w:rPr>
                      <w:rFonts w:hint="eastAsia" w:ascii="宋体" w:hAnsi="宋体" w:cs="宋体"/>
                      <w:szCs w:val="21"/>
                    </w:rPr>
                    <w:t>一级 □；二级 □；三级□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restart"/>
                  <w:noWrap/>
                  <w:vAlign w:val="center"/>
                </w:tcPr>
                <w:p>
                  <w:pPr>
                    <w:jc w:val="center"/>
                    <w:rPr>
                      <w:rFonts w:ascii="宋体" w:hAnsi="宋体" w:cs="宋体"/>
                      <w:szCs w:val="21"/>
                    </w:rPr>
                  </w:pPr>
                  <w:r>
                    <w:rPr>
                      <w:rFonts w:hint="eastAsia" w:ascii="宋体" w:hAnsi="宋体" w:cs="宋体"/>
                      <w:szCs w:val="21"/>
                    </w:rPr>
                    <w:t>现状调查</w:t>
                  </w:r>
                </w:p>
              </w:tc>
              <w:tc>
                <w:tcPr>
                  <w:tcW w:w="1364" w:type="dxa"/>
                  <w:vMerge w:val="restart"/>
                  <w:noWrap/>
                  <w:vAlign w:val="center"/>
                </w:tcPr>
                <w:p>
                  <w:pPr>
                    <w:jc w:val="center"/>
                    <w:rPr>
                      <w:rFonts w:ascii="宋体" w:hAnsi="宋体" w:cs="宋体"/>
                      <w:szCs w:val="21"/>
                    </w:rPr>
                  </w:pPr>
                  <w:r>
                    <w:rPr>
                      <w:rFonts w:hint="eastAsia" w:ascii="宋体" w:hAnsi="宋体" w:cs="宋体"/>
                      <w:szCs w:val="21"/>
                    </w:rPr>
                    <w:t>区域污染源</w:t>
                  </w:r>
                </w:p>
              </w:tc>
              <w:tc>
                <w:tcPr>
                  <w:tcW w:w="3868" w:type="dxa"/>
                  <w:gridSpan w:val="4"/>
                  <w:noWrap/>
                  <w:vAlign w:val="center"/>
                </w:tcPr>
                <w:p>
                  <w:pPr>
                    <w:jc w:val="center"/>
                    <w:rPr>
                      <w:rFonts w:ascii="宋体" w:hAnsi="宋体" w:cs="宋体"/>
                      <w:szCs w:val="21"/>
                    </w:rPr>
                  </w:pPr>
                  <w:r>
                    <w:rPr>
                      <w:rFonts w:hint="eastAsia" w:ascii="宋体" w:hAnsi="宋体" w:cs="宋体"/>
                      <w:szCs w:val="21"/>
                    </w:rPr>
                    <w:t>调查项目</w:t>
                  </w:r>
                </w:p>
              </w:tc>
              <w:tc>
                <w:tcPr>
                  <w:tcW w:w="3121" w:type="dxa"/>
                  <w:gridSpan w:val="5"/>
                  <w:noWrap/>
                  <w:vAlign w:val="center"/>
                </w:tcPr>
                <w:p>
                  <w:pPr>
                    <w:jc w:val="center"/>
                    <w:rPr>
                      <w:rFonts w:ascii="宋体" w:hAnsi="宋体" w:cs="宋体"/>
                      <w:szCs w:val="21"/>
                    </w:rPr>
                  </w:pPr>
                  <w:r>
                    <w:rPr>
                      <w:rFonts w:hint="eastAsia" w:ascii="宋体" w:hAnsi="宋体" w:cs="宋体"/>
                      <w:szCs w:val="21"/>
                    </w:rPr>
                    <w:t>数据来源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vAlign w:val="center"/>
                </w:tcPr>
                <w:p>
                  <w:pPr>
                    <w:jc w:val="center"/>
                    <w:rPr>
                      <w:rFonts w:ascii="宋体" w:hAnsi="宋体" w:cs="宋体"/>
                      <w:szCs w:val="21"/>
                    </w:rPr>
                  </w:pPr>
                </w:p>
              </w:tc>
              <w:tc>
                <w:tcPr>
                  <w:tcW w:w="1986" w:type="dxa"/>
                  <w:gridSpan w:val="2"/>
                  <w:noWrap/>
                  <w:vAlign w:val="center"/>
                </w:tcPr>
                <w:p>
                  <w:pPr>
                    <w:jc w:val="center"/>
                    <w:rPr>
                      <w:rFonts w:ascii="宋体" w:hAnsi="宋体" w:cs="宋体"/>
                      <w:szCs w:val="21"/>
                    </w:rPr>
                  </w:pPr>
                  <w:r>
                    <w:rPr>
                      <w:rFonts w:hint="eastAsia" w:ascii="宋体" w:hAnsi="宋体" w:cs="宋体"/>
                      <w:szCs w:val="21"/>
                    </w:rPr>
                    <w:t>已建□；在建□；拟建□；其他□</w:t>
                  </w:r>
                </w:p>
              </w:tc>
              <w:tc>
                <w:tcPr>
                  <w:tcW w:w="1882" w:type="dxa"/>
                  <w:gridSpan w:val="2"/>
                  <w:noWrap/>
                  <w:vAlign w:val="center"/>
                </w:tcPr>
                <w:p>
                  <w:pPr>
                    <w:jc w:val="center"/>
                    <w:rPr>
                      <w:rFonts w:ascii="宋体" w:hAnsi="宋体" w:cs="宋体"/>
                      <w:szCs w:val="21"/>
                    </w:rPr>
                  </w:pPr>
                  <w:r>
                    <w:rPr>
                      <w:rFonts w:hint="eastAsia" w:ascii="宋体" w:hAnsi="宋体" w:cs="宋体"/>
                      <w:szCs w:val="21"/>
                    </w:rPr>
                    <w:t>拟替代的污染源□</w:t>
                  </w:r>
                </w:p>
              </w:tc>
              <w:tc>
                <w:tcPr>
                  <w:tcW w:w="3121" w:type="dxa"/>
                  <w:gridSpan w:val="5"/>
                  <w:noWrap/>
                  <w:vAlign w:val="center"/>
                </w:tcPr>
                <w:p>
                  <w:pPr>
                    <w:jc w:val="center"/>
                    <w:rPr>
                      <w:rFonts w:ascii="宋体" w:hAnsi="宋体" w:cs="宋体"/>
                      <w:szCs w:val="21"/>
                    </w:rPr>
                  </w:pPr>
                  <w:r>
                    <w:rPr>
                      <w:rFonts w:hint="eastAsia" w:ascii="宋体" w:hAnsi="宋体" w:cs="宋体"/>
                      <w:szCs w:val="21"/>
                    </w:rPr>
                    <w:t>排污许可证□；环评□；环保验收□；既有实测□；现场监测□；入河排放口数据□；其他□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restart"/>
                  <w:noWrap/>
                  <w:vAlign w:val="center"/>
                </w:tcPr>
                <w:p>
                  <w:pPr>
                    <w:jc w:val="center"/>
                    <w:rPr>
                      <w:rFonts w:ascii="宋体" w:hAnsi="宋体" w:cs="宋体"/>
                      <w:szCs w:val="21"/>
                    </w:rPr>
                  </w:pPr>
                  <w:r>
                    <w:rPr>
                      <w:rFonts w:hint="eastAsia" w:ascii="宋体" w:hAnsi="宋体" w:cs="宋体"/>
                      <w:szCs w:val="21"/>
                    </w:rPr>
                    <w:t>受影响水体水环境质量</w:t>
                  </w:r>
                </w:p>
              </w:tc>
              <w:tc>
                <w:tcPr>
                  <w:tcW w:w="3868" w:type="dxa"/>
                  <w:gridSpan w:val="4"/>
                  <w:noWrap/>
                  <w:vAlign w:val="center"/>
                </w:tcPr>
                <w:p>
                  <w:pPr>
                    <w:jc w:val="center"/>
                    <w:rPr>
                      <w:rFonts w:ascii="宋体" w:hAnsi="宋体" w:cs="宋体"/>
                      <w:szCs w:val="21"/>
                    </w:rPr>
                  </w:pPr>
                  <w:r>
                    <w:rPr>
                      <w:rFonts w:hint="eastAsia" w:ascii="宋体" w:hAnsi="宋体" w:cs="宋体"/>
                      <w:szCs w:val="21"/>
                    </w:rPr>
                    <w:t>调查时期</w:t>
                  </w:r>
                </w:p>
              </w:tc>
              <w:tc>
                <w:tcPr>
                  <w:tcW w:w="3121" w:type="dxa"/>
                  <w:gridSpan w:val="5"/>
                  <w:noWrap/>
                  <w:vAlign w:val="center"/>
                </w:tcPr>
                <w:p>
                  <w:pPr>
                    <w:jc w:val="center"/>
                    <w:rPr>
                      <w:rFonts w:ascii="宋体" w:hAnsi="宋体" w:cs="宋体"/>
                      <w:szCs w:val="21"/>
                    </w:rPr>
                  </w:pPr>
                  <w:r>
                    <w:rPr>
                      <w:rFonts w:hint="eastAsia" w:ascii="宋体" w:hAnsi="宋体" w:cs="宋体"/>
                      <w:szCs w:val="21"/>
                    </w:rPr>
                    <w:t>数据来源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vAlign w:val="center"/>
                </w:tcPr>
                <w:p>
                  <w:pPr>
                    <w:jc w:val="center"/>
                    <w:rPr>
                      <w:rFonts w:ascii="宋体" w:hAnsi="宋体" w:cs="宋体"/>
                      <w:szCs w:val="21"/>
                    </w:rPr>
                  </w:pPr>
                </w:p>
              </w:tc>
              <w:tc>
                <w:tcPr>
                  <w:tcW w:w="3868" w:type="dxa"/>
                  <w:gridSpan w:val="4"/>
                  <w:noWrap/>
                  <w:vAlign w:val="center"/>
                </w:tcPr>
                <w:p>
                  <w:pPr>
                    <w:jc w:val="center"/>
                    <w:rPr>
                      <w:rFonts w:ascii="宋体" w:hAnsi="宋体" w:cs="宋体"/>
                      <w:szCs w:val="21"/>
                    </w:rPr>
                  </w:pPr>
                  <w:r>
                    <w:rPr>
                      <w:rFonts w:hint="eastAsia" w:ascii="宋体" w:hAnsi="宋体" w:cs="宋体"/>
                      <w:szCs w:val="21"/>
                    </w:rPr>
                    <w:t>丰水期□；平水期</w:t>
                  </w:r>
                  <w:r>
                    <w:rPr>
                      <w:rFonts w:hint="eastAsia" w:ascii="宋体" w:hAnsi="宋体" w:cs="宋体"/>
                      <w:szCs w:val="21"/>
                    </w:rPr>
                    <w:sym w:font="Wingdings 2" w:char="0052"/>
                  </w:r>
                  <w:r>
                    <w:rPr>
                      <w:rFonts w:hint="eastAsia" w:ascii="宋体" w:hAnsi="宋体" w:cs="宋体"/>
                      <w:szCs w:val="21"/>
                    </w:rPr>
                    <w:t>；枯水期□；冰封期□春季□；夏季</w:t>
                  </w:r>
                  <w:r>
                    <w:rPr>
                      <w:rFonts w:hint="eastAsia" w:ascii="宋体" w:hAnsi="宋体" w:cs="宋体"/>
                      <w:szCs w:val="21"/>
                    </w:rPr>
                    <w:sym w:font="Wingdings 2" w:char="0052"/>
                  </w:r>
                  <w:r>
                    <w:rPr>
                      <w:rFonts w:hint="eastAsia" w:ascii="宋体" w:hAnsi="宋体" w:cs="宋体"/>
                      <w:szCs w:val="21"/>
                    </w:rPr>
                    <w:t>；秋季□；冬季□</w:t>
                  </w:r>
                </w:p>
              </w:tc>
              <w:tc>
                <w:tcPr>
                  <w:tcW w:w="3121" w:type="dxa"/>
                  <w:gridSpan w:val="5"/>
                  <w:noWrap/>
                  <w:vAlign w:val="center"/>
                </w:tcPr>
                <w:p>
                  <w:pPr>
                    <w:jc w:val="center"/>
                    <w:rPr>
                      <w:rFonts w:ascii="宋体" w:hAnsi="宋体" w:cs="宋体"/>
                      <w:szCs w:val="21"/>
                    </w:rPr>
                  </w:pPr>
                  <w:r>
                    <w:rPr>
                      <w:rFonts w:hint="eastAsia" w:ascii="宋体" w:hAnsi="宋体" w:cs="宋体"/>
                      <w:szCs w:val="21"/>
                    </w:rPr>
                    <w:t>生态环境保护主管部门□；补充监测□；其他√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noWrap/>
                  <w:vAlign w:val="center"/>
                </w:tcPr>
                <w:p>
                  <w:pPr>
                    <w:jc w:val="center"/>
                    <w:rPr>
                      <w:rFonts w:ascii="宋体" w:hAnsi="宋体" w:cs="宋体"/>
                      <w:szCs w:val="21"/>
                    </w:rPr>
                  </w:pPr>
                  <w:r>
                    <w:rPr>
                      <w:rFonts w:hint="eastAsia" w:ascii="宋体" w:hAnsi="宋体" w:cs="宋体"/>
                      <w:szCs w:val="21"/>
                    </w:rPr>
                    <w:t>区域水资源开发利用状况</w:t>
                  </w:r>
                </w:p>
              </w:tc>
              <w:tc>
                <w:tcPr>
                  <w:tcW w:w="6989" w:type="dxa"/>
                  <w:gridSpan w:val="9"/>
                  <w:noWrap/>
                  <w:vAlign w:val="center"/>
                </w:tcPr>
                <w:p>
                  <w:pPr>
                    <w:jc w:val="center"/>
                    <w:rPr>
                      <w:rFonts w:ascii="宋体" w:hAnsi="宋体" w:cs="宋体"/>
                      <w:szCs w:val="21"/>
                    </w:rPr>
                  </w:pPr>
                  <w:r>
                    <w:rPr>
                      <w:rFonts w:hint="eastAsia" w:ascii="宋体" w:hAnsi="宋体" w:cs="宋体"/>
                      <w:szCs w:val="21"/>
                    </w:rPr>
                    <w:t>未开发□；开发量</w:t>
                  </w:r>
                  <w:r>
                    <w:rPr>
                      <w:szCs w:val="21"/>
                    </w:rPr>
                    <w:t>40%</w:t>
                  </w:r>
                  <w:r>
                    <w:rPr>
                      <w:rFonts w:hint="eastAsia" w:ascii="宋体" w:hAnsi="宋体" w:cs="宋体"/>
                      <w:szCs w:val="21"/>
                    </w:rPr>
                    <w:t>以下□；开发量</w:t>
                  </w:r>
                  <w:r>
                    <w:rPr>
                      <w:szCs w:val="21"/>
                    </w:rPr>
                    <w:t>40%</w:t>
                  </w:r>
                  <w:r>
                    <w:rPr>
                      <w:rFonts w:hint="eastAsia" w:ascii="宋体" w:hAnsi="宋体" w:cs="宋体"/>
                      <w:szCs w:val="21"/>
                    </w:rPr>
                    <w:t>以上□</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restart"/>
                  <w:noWrap/>
                  <w:vAlign w:val="center"/>
                </w:tcPr>
                <w:p>
                  <w:pPr>
                    <w:jc w:val="center"/>
                    <w:rPr>
                      <w:rFonts w:ascii="宋体" w:hAnsi="宋体" w:cs="宋体"/>
                      <w:szCs w:val="21"/>
                    </w:rPr>
                  </w:pPr>
                  <w:r>
                    <w:rPr>
                      <w:rFonts w:hint="eastAsia" w:ascii="宋体" w:hAnsi="宋体" w:cs="宋体"/>
                      <w:szCs w:val="21"/>
                    </w:rPr>
                    <w:t>水文情势调查</w:t>
                  </w:r>
                </w:p>
              </w:tc>
              <w:tc>
                <w:tcPr>
                  <w:tcW w:w="3868" w:type="dxa"/>
                  <w:gridSpan w:val="4"/>
                  <w:noWrap/>
                  <w:vAlign w:val="center"/>
                </w:tcPr>
                <w:p>
                  <w:pPr>
                    <w:jc w:val="center"/>
                    <w:rPr>
                      <w:rFonts w:ascii="宋体" w:hAnsi="宋体" w:cs="宋体"/>
                      <w:szCs w:val="21"/>
                    </w:rPr>
                  </w:pPr>
                  <w:r>
                    <w:rPr>
                      <w:rFonts w:hint="eastAsia" w:ascii="宋体" w:hAnsi="宋体" w:cs="宋体"/>
                      <w:szCs w:val="21"/>
                    </w:rPr>
                    <w:t>调查时期</w:t>
                  </w:r>
                </w:p>
              </w:tc>
              <w:tc>
                <w:tcPr>
                  <w:tcW w:w="3121" w:type="dxa"/>
                  <w:gridSpan w:val="5"/>
                  <w:noWrap/>
                  <w:vAlign w:val="center"/>
                </w:tcPr>
                <w:p>
                  <w:pPr>
                    <w:jc w:val="center"/>
                    <w:rPr>
                      <w:rFonts w:ascii="宋体" w:hAnsi="宋体" w:cs="宋体"/>
                      <w:szCs w:val="21"/>
                    </w:rPr>
                  </w:pPr>
                  <w:r>
                    <w:rPr>
                      <w:rFonts w:hint="eastAsia" w:ascii="宋体" w:hAnsi="宋体" w:cs="宋体"/>
                      <w:szCs w:val="21"/>
                    </w:rPr>
                    <w:t>数据来源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vAlign w:val="center"/>
                </w:tcPr>
                <w:p>
                  <w:pPr>
                    <w:jc w:val="center"/>
                    <w:rPr>
                      <w:rFonts w:ascii="宋体" w:hAnsi="宋体" w:cs="宋体"/>
                      <w:szCs w:val="21"/>
                    </w:rPr>
                  </w:pPr>
                </w:p>
              </w:tc>
              <w:tc>
                <w:tcPr>
                  <w:tcW w:w="3868" w:type="dxa"/>
                  <w:gridSpan w:val="4"/>
                  <w:noWrap/>
                  <w:vAlign w:val="center"/>
                </w:tcPr>
                <w:p>
                  <w:pPr>
                    <w:jc w:val="center"/>
                    <w:rPr>
                      <w:rFonts w:ascii="宋体" w:hAnsi="宋体" w:cs="宋体"/>
                      <w:szCs w:val="21"/>
                    </w:rPr>
                  </w:pPr>
                  <w:r>
                    <w:rPr>
                      <w:rFonts w:hint="eastAsia" w:ascii="宋体" w:hAnsi="宋体" w:cs="宋体"/>
                      <w:szCs w:val="21"/>
                    </w:rPr>
                    <w:t>丰水期□；平水期</w:t>
                  </w:r>
                  <w:r>
                    <w:rPr>
                      <w:rFonts w:hint="eastAsia" w:ascii="宋体" w:hAnsi="宋体" w:cs="宋体"/>
                      <w:szCs w:val="21"/>
                    </w:rPr>
                    <w:sym w:font="Wingdings 2" w:char="00A3"/>
                  </w:r>
                  <w:r>
                    <w:rPr>
                      <w:rFonts w:hint="eastAsia" w:ascii="宋体" w:hAnsi="宋体" w:cs="宋体"/>
                      <w:szCs w:val="21"/>
                    </w:rPr>
                    <w:t>；枯水期□；冰封期□春季□；夏季</w:t>
                  </w:r>
                  <w:r>
                    <w:rPr>
                      <w:rFonts w:hint="eastAsia" w:ascii="宋体" w:hAnsi="宋体" w:cs="宋体"/>
                      <w:szCs w:val="21"/>
                    </w:rPr>
                    <w:sym w:font="Wingdings 2" w:char="00A3"/>
                  </w:r>
                  <w:r>
                    <w:rPr>
                      <w:rFonts w:hint="eastAsia" w:ascii="宋体" w:hAnsi="宋体" w:cs="宋体"/>
                      <w:szCs w:val="21"/>
                    </w:rPr>
                    <w:t>；秋季□；冬季□</w:t>
                  </w:r>
                </w:p>
              </w:tc>
              <w:tc>
                <w:tcPr>
                  <w:tcW w:w="3121" w:type="dxa"/>
                  <w:gridSpan w:val="5"/>
                  <w:noWrap/>
                  <w:vAlign w:val="center"/>
                </w:tcPr>
                <w:p>
                  <w:pPr>
                    <w:jc w:val="center"/>
                    <w:rPr>
                      <w:rFonts w:ascii="宋体" w:hAnsi="宋体" w:cs="宋体"/>
                      <w:szCs w:val="21"/>
                    </w:rPr>
                  </w:pPr>
                  <w:r>
                    <w:rPr>
                      <w:rFonts w:hint="eastAsia" w:ascii="宋体" w:hAnsi="宋体" w:cs="宋体"/>
                      <w:szCs w:val="21"/>
                    </w:rPr>
                    <w:t>水行政主管部门□；补充监测□；其他□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restart"/>
                  <w:noWrap/>
                  <w:vAlign w:val="center"/>
                </w:tcPr>
                <w:p>
                  <w:pPr>
                    <w:jc w:val="center"/>
                    <w:rPr>
                      <w:rFonts w:ascii="宋体" w:hAnsi="宋体" w:cs="宋体"/>
                      <w:szCs w:val="21"/>
                    </w:rPr>
                  </w:pPr>
                  <w:r>
                    <w:rPr>
                      <w:rFonts w:hint="eastAsia" w:ascii="宋体" w:hAnsi="宋体" w:cs="宋体"/>
                      <w:szCs w:val="21"/>
                    </w:rPr>
                    <w:t>补充监测</w:t>
                  </w:r>
                </w:p>
              </w:tc>
              <w:tc>
                <w:tcPr>
                  <w:tcW w:w="3868" w:type="dxa"/>
                  <w:gridSpan w:val="4"/>
                  <w:noWrap/>
                  <w:vAlign w:val="center"/>
                </w:tcPr>
                <w:p>
                  <w:pPr>
                    <w:jc w:val="center"/>
                    <w:rPr>
                      <w:rFonts w:ascii="宋体" w:hAnsi="宋体" w:cs="宋体"/>
                      <w:szCs w:val="21"/>
                    </w:rPr>
                  </w:pPr>
                  <w:r>
                    <w:rPr>
                      <w:rFonts w:hint="eastAsia" w:ascii="宋体" w:hAnsi="宋体" w:cs="宋体"/>
                      <w:szCs w:val="21"/>
                    </w:rPr>
                    <w:t>监测时期</w:t>
                  </w:r>
                </w:p>
              </w:tc>
              <w:tc>
                <w:tcPr>
                  <w:tcW w:w="1348" w:type="dxa"/>
                  <w:gridSpan w:val="2"/>
                  <w:noWrap/>
                  <w:vAlign w:val="center"/>
                </w:tcPr>
                <w:p>
                  <w:pPr>
                    <w:jc w:val="center"/>
                    <w:rPr>
                      <w:rFonts w:ascii="宋体" w:hAnsi="宋体" w:cs="宋体"/>
                      <w:szCs w:val="21"/>
                    </w:rPr>
                  </w:pPr>
                  <w:r>
                    <w:rPr>
                      <w:rFonts w:hint="eastAsia" w:ascii="宋体" w:hAnsi="宋体" w:cs="宋体"/>
                      <w:szCs w:val="21"/>
                    </w:rPr>
                    <w:t>监测因子</w:t>
                  </w:r>
                </w:p>
              </w:tc>
              <w:tc>
                <w:tcPr>
                  <w:tcW w:w="1773" w:type="dxa"/>
                  <w:gridSpan w:val="3"/>
                  <w:noWrap/>
                  <w:vAlign w:val="center"/>
                </w:tcPr>
                <w:p>
                  <w:pPr>
                    <w:jc w:val="center"/>
                    <w:rPr>
                      <w:rFonts w:ascii="宋体" w:hAnsi="宋体" w:cs="宋体"/>
                      <w:szCs w:val="21"/>
                    </w:rPr>
                  </w:pPr>
                  <w:r>
                    <w:rPr>
                      <w:rFonts w:hint="eastAsia" w:ascii="宋体" w:hAnsi="宋体" w:cs="宋体"/>
                      <w:szCs w:val="21"/>
                    </w:rPr>
                    <w:t>监测断面或点位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vAlign w:val="center"/>
                </w:tcPr>
                <w:p>
                  <w:pPr>
                    <w:jc w:val="center"/>
                    <w:rPr>
                      <w:rFonts w:ascii="宋体" w:hAnsi="宋体" w:cs="宋体"/>
                      <w:szCs w:val="21"/>
                    </w:rPr>
                  </w:pPr>
                </w:p>
              </w:tc>
              <w:tc>
                <w:tcPr>
                  <w:tcW w:w="3868" w:type="dxa"/>
                  <w:gridSpan w:val="4"/>
                  <w:noWrap/>
                  <w:vAlign w:val="center"/>
                </w:tcPr>
                <w:p>
                  <w:pPr>
                    <w:jc w:val="center"/>
                    <w:rPr>
                      <w:rFonts w:ascii="宋体" w:hAnsi="宋体" w:cs="宋体"/>
                      <w:szCs w:val="21"/>
                    </w:rPr>
                  </w:pPr>
                  <w:r>
                    <w:rPr>
                      <w:rFonts w:hint="eastAsia" w:ascii="宋体" w:hAnsi="宋体" w:cs="宋体"/>
                      <w:szCs w:val="21"/>
                    </w:rPr>
                    <w:t>丰水期□；平水期</w:t>
                  </w:r>
                  <w:r>
                    <w:rPr>
                      <w:rFonts w:hint="eastAsia" w:ascii="宋体" w:hAnsi="宋体" w:cs="宋体"/>
                      <w:szCs w:val="21"/>
                    </w:rPr>
                    <w:sym w:font="Wingdings 2" w:char="0052"/>
                  </w:r>
                  <w:r>
                    <w:rPr>
                      <w:rFonts w:hint="eastAsia" w:ascii="宋体" w:hAnsi="宋体" w:cs="宋体"/>
                      <w:szCs w:val="21"/>
                    </w:rPr>
                    <w:t>；枯水期□；冰封期□春季□；夏季</w:t>
                  </w:r>
                  <w:r>
                    <w:rPr>
                      <w:rFonts w:hint="eastAsia" w:ascii="宋体" w:hAnsi="宋体" w:cs="宋体"/>
                      <w:szCs w:val="21"/>
                    </w:rPr>
                    <w:sym w:font="Wingdings 2" w:char="0052"/>
                  </w:r>
                  <w:r>
                    <w:rPr>
                      <w:rFonts w:hint="eastAsia" w:ascii="宋体" w:hAnsi="宋体" w:cs="宋体"/>
                      <w:szCs w:val="21"/>
                    </w:rPr>
                    <w:t>；秋季□；冬季□</w:t>
                  </w:r>
                </w:p>
              </w:tc>
              <w:tc>
                <w:tcPr>
                  <w:tcW w:w="1348" w:type="dxa"/>
                  <w:gridSpan w:val="2"/>
                  <w:noWrap/>
                  <w:vAlign w:val="center"/>
                </w:tcPr>
                <w:p>
                  <w:pPr>
                    <w:jc w:val="center"/>
                    <w:rPr>
                      <w:rFonts w:ascii="宋体" w:hAnsi="宋体" w:cs="宋体"/>
                      <w:szCs w:val="21"/>
                    </w:rPr>
                  </w:pPr>
                  <w:r>
                    <w:rPr>
                      <w:rFonts w:hint="eastAsia" w:ascii="宋体" w:hAnsi="宋体" w:cs="宋体"/>
                      <w:szCs w:val="21"/>
                    </w:rPr>
                    <w:t>（p</w:t>
                  </w:r>
                  <w:r>
                    <w:rPr>
                      <w:rFonts w:ascii="宋体" w:hAnsi="宋体" w:cs="宋体"/>
                      <w:szCs w:val="21"/>
                    </w:rPr>
                    <w:t>H</w:t>
                  </w:r>
                  <w:r>
                    <w:rPr>
                      <w:rFonts w:hint="eastAsia" w:ascii="宋体" w:hAnsi="宋体" w:cs="宋体"/>
                      <w:szCs w:val="21"/>
                    </w:rPr>
                    <w:t>、COD、</w:t>
                  </w:r>
                  <w:r>
                    <w:rPr>
                      <w:rFonts w:ascii="宋体" w:hAnsi="宋体" w:cs="宋体"/>
                      <w:szCs w:val="21"/>
                    </w:rPr>
                    <w:t>SS</w:t>
                  </w:r>
                  <w:r>
                    <w:rPr>
                      <w:rFonts w:hint="eastAsia" w:ascii="宋体" w:hAnsi="宋体" w:cs="宋体"/>
                      <w:szCs w:val="21"/>
                    </w:rPr>
                    <w:t>、</w:t>
                  </w:r>
                  <w:r>
                    <w:rPr>
                      <w:rFonts w:ascii="宋体" w:hAnsi="宋体" w:cs="宋体"/>
                      <w:szCs w:val="21"/>
                    </w:rPr>
                    <w:t>氨氮</w:t>
                  </w:r>
                  <w:r>
                    <w:rPr>
                      <w:rFonts w:hint="eastAsia" w:ascii="宋体" w:hAnsi="宋体" w:cs="宋体"/>
                      <w:szCs w:val="21"/>
                    </w:rPr>
                    <w:t>、</w:t>
                  </w:r>
                  <w:r>
                    <w:rPr>
                      <w:rFonts w:ascii="宋体" w:hAnsi="宋体" w:cs="宋体"/>
                      <w:szCs w:val="21"/>
                    </w:rPr>
                    <w:t>总磷、总氮</w:t>
                  </w:r>
                  <w:r>
                    <w:rPr>
                      <w:rFonts w:hint="eastAsia" w:ascii="宋体" w:hAnsi="宋体" w:cs="宋体"/>
                      <w:szCs w:val="21"/>
                    </w:rPr>
                    <w:t>）</w:t>
                  </w:r>
                </w:p>
              </w:tc>
              <w:tc>
                <w:tcPr>
                  <w:tcW w:w="1773" w:type="dxa"/>
                  <w:gridSpan w:val="3"/>
                  <w:noWrap/>
                  <w:vAlign w:val="center"/>
                </w:tcPr>
                <w:p>
                  <w:pPr>
                    <w:jc w:val="center"/>
                    <w:rPr>
                      <w:rFonts w:ascii="宋体" w:hAnsi="宋体" w:cs="宋体"/>
                      <w:szCs w:val="21"/>
                    </w:rPr>
                  </w:pPr>
                  <w:r>
                    <w:rPr>
                      <w:rFonts w:hint="eastAsia" w:ascii="宋体" w:hAnsi="宋体" w:cs="宋体"/>
                      <w:szCs w:val="21"/>
                    </w:rPr>
                    <w:t>监测断面或点位个数（</w:t>
                  </w:r>
                  <w:r>
                    <w:rPr>
                      <w:rFonts w:ascii="宋体" w:hAnsi="宋体" w:cs="宋体"/>
                      <w:szCs w:val="21"/>
                    </w:rPr>
                    <w:t>1</w:t>
                  </w:r>
                  <w:r>
                    <w:rPr>
                      <w:rFonts w:hint="eastAsia" w:ascii="宋体" w:hAnsi="宋体" w:cs="宋体"/>
                      <w:szCs w:val="21"/>
                    </w:rPr>
                    <w:t>）个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restart"/>
                  <w:noWrap/>
                  <w:vAlign w:val="center"/>
                </w:tcPr>
                <w:p>
                  <w:pPr>
                    <w:jc w:val="center"/>
                    <w:rPr>
                      <w:rFonts w:ascii="宋体" w:hAnsi="宋体" w:cs="宋体"/>
                      <w:szCs w:val="21"/>
                    </w:rPr>
                  </w:pPr>
                  <w:r>
                    <w:rPr>
                      <w:rFonts w:hint="eastAsia" w:ascii="宋体" w:hAnsi="宋体" w:cs="宋体"/>
                      <w:szCs w:val="21"/>
                    </w:rPr>
                    <w:t>现状评价</w:t>
                  </w:r>
                </w:p>
              </w:tc>
              <w:tc>
                <w:tcPr>
                  <w:tcW w:w="1364" w:type="dxa"/>
                  <w:noWrap/>
                  <w:vAlign w:val="center"/>
                </w:tcPr>
                <w:p>
                  <w:pPr>
                    <w:jc w:val="center"/>
                    <w:rPr>
                      <w:rFonts w:ascii="宋体" w:hAnsi="宋体" w:cs="宋体"/>
                      <w:szCs w:val="21"/>
                    </w:rPr>
                  </w:pPr>
                  <w:r>
                    <w:rPr>
                      <w:rFonts w:hint="eastAsia" w:ascii="宋体" w:hAnsi="宋体" w:cs="宋体"/>
                      <w:szCs w:val="21"/>
                    </w:rPr>
                    <w:t>评价范围</w:t>
                  </w:r>
                </w:p>
              </w:tc>
              <w:tc>
                <w:tcPr>
                  <w:tcW w:w="6989" w:type="dxa"/>
                  <w:gridSpan w:val="9"/>
                  <w:noWrap/>
                  <w:vAlign w:val="center"/>
                </w:tcPr>
                <w:p>
                  <w:pPr>
                    <w:jc w:val="center"/>
                    <w:rPr>
                      <w:rFonts w:ascii="宋体" w:hAnsi="宋体" w:cs="宋体"/>
                      <w:szCs w:val="21"/>
                    </w:rPr>
                  </w:pPr>
                  <w:r>
                    <w:rPr>
                      <w:rFonts w:hint="eastAsia" w:ascii="宋体" w:hAnsi="宋体" w:cs="宋体"/>
                      <w:szCs w:val="21"/>
                    </w:rPr>
                    <w:t>河流：长度（</w:t>
                  </w:r>
                  <w:r>
                    <w:rPr>
                      <w:rFonts w:ascii="宋体" w:hAnsi="宋体" w:cs="宋体"/>
                      <w:szCs w:val="21"/>
                    </w:rPr>
                    <w:t>5</w:t>
                  </w:r>
                  <w:r>
                    <w:rPr>
                      <w:rFonts w:hint="eastAsia" w:ascii="宋体" w:hAnsi="宋体" w:cs="宋体"/>
                      <w:szCs w:val="21"/>
                    </w:rPr>
                    <w:t>）</w:t>
                  </w:r>
                  <w:r>
                    <w:rPr>
                      <w:szCs w:val="21"/>
                    </w:rPr>
                    <w:t>km</w:t>
                  </w:r>
                  <w:r>
                    <w:rPr>
                      <w:rFonts w:hint="eastAsia" w:ascii="宋体" w:hAnsi="宋体" w:cs="宋体"/>
                      <w:szCs w:val="21"/>
                    </w:rPr>
                    <w:t>；湖库、河口及近岸海域：面积（/）</w:t>
                  </w:r>
                  <w:r>
                    <w:rPr>
                      <w:szCs w:val="21"/>
                    </w:rPr>
                    <w:t>km</w:t>
                  </w:r>
                  <w:r>
                    <w:rPr>
                      <w:szCs w:val="21"/>
                      <w:vertAlign w:val="superscript"/>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noWrap/>
                  <w:vAlign w:val="center"/>
                </w:tcPr>
                <w:p>
                  <w:pPr>
                    <w:jc w:val="center"/>
                    <w:rPr>
                      <w:rFonts w:ascii="宋体" w:hAnsi="宋体" w:cs="宋体"/>
                      <w:szCs w:val="21"/>
                    </w:rPr>
                  </w:pPr>
                  <w:r>
                    <w:rPr>
                      <w:rFonts w:hint="eastAsia" w:ascii="宋体" w:hAnsi="宋体" w:cs="宋体"/>
                      <w:szCs w:val="21"/>
                    </w:rPr>
                    <w:t>评价因子</w:t>
                  </w:r>
                </w:p>
              </w:tc>
              <w:tc>
                <w:tcPr>
                  <w:tcW w:w="6989" w:type="dxa"/>
                  <w:gridSpan w:val="9"/>
                  <w:noWrap/>
                  <w:vAlign w:val="center"/>
                </w:tcPr>
                <w:p>
                  <w:pPr>
                    <w:jc w:val="center"/>
                    <w:rPr>
                      <w:rFonts w:ascii="宋体" w:hAnsi="宋体" w:cs="宋体"/>
                      <w:szCs w:val="21"/>
                    </w:rPr>
                  </w:pPr>
                  <w:r>
                    <w:rPr>
                      <w:rFonts w:hint="eastAsia" w:ascii="宋体" w:hAnsi="宋体" w:cs="宋体"/>
                      <w:szCs w:val="21"/>
                    </w:rPr>
                    <w:t>（p</w:t>
                  </w:r>
                  <w:r>
                    <w:rPr>
                      <w:rFonts w:ascii="宋体" w:hAnsi="宋体" w:cs="宋体"/>
                      <w:szCs w:val="21"/>
                    </w:rPr>
                    <w:t>H</w:t>
                  </w:r>
                  <w:r>
                    <w:rPr>
                      <w:rFonts w:hint="eastAsia" w:ascii="宋体" w:hAnsi="宋体" w:cs="宋体"/>
                      <w:szCs w:val="21"/>
                    </w:rPr>
                    <w:t>、COD、</w:t>
                  </w:r>
                  <w:r>
                    <w:rPr>
                      <w:rFonts w:ascii="宋体" w:hAnsi="宋体" w:cs="宋体"/>
                      <w:szCs w:val="21"/>
                    </w:rPr>
                    <w:t>SS</w:t>
                  </w:r>
                  <w:r>
                    <w:rPr>
                      <w:rFonts w:hint="eastAsia" w:ascii="宋体" w:hAnsi="宋体" w:cs="宋体"/>
                      <w:szCs w:val="21"/>
                    </w:rPr>
                    <w:t>、</w:t>
                  </w:r>
                  <w:r>
                    <w:rPr>
                      <w:rFonts w:ascii="宋体" w:hAnsi="宋体" w:cs="宋体"/>
                      <w:szCs w:val="21"/>
                    </w:rPr>
                    <w:t>氨氮</w:t>
                  </w:r>
                  <w:r>
                    <w:rPr>
                      <w:rFonts w:hint="eastAsia" w:ascii="宋体" w:hAnsi="宋体" w:cs="宋体"/>
                      <w:szCs w:val="21"/>
                    </w:rPr>
                    <w:t>、</w:t>
                  </w:r>
                  <w:r>
                    <w:rPr>
                      <w:rFonts w:ascii="宋体" w:hAnsi="宋体" w:cs="宋体"/>
                      <w:szCs w:val="21"/>
                    </w:rPr>
                    <w:t>总磷、总氮</w:t>
                  </w:r>
                  <w:r>
                    <w:rPr>
                      <w:rFonts w:hint="eastAsia" w:ascii="宋体" w:hAnsi="宋体" w:cs="宋体"/>
                      <w:szCs w:val="21"/>
                    </w:rPr>
                    <w:t xml:space="preserve">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noWrap/>
                  <w:vAlign w:val="center"/>
                </w:tcPr>
                <w:p>
                  <w:pPr>
                    <w:jc w:val="center"/>
                    <w:rPr>
                      <w:rFonts w:ascii="宋体" w:hAnsi="宋体" w:cs="宋体"/>
                      <w:szCs w:val="21"/>
                    </w:rPr>
                  </w:pPr>
                  <w:r>
                    <w:rPr>
                      <w:rFonts w:hint="eastAsia" w:ascii="宋体" w:hAnsi="宋体" w:cs="宋体"/>
                      <w:szCs w:val="21"/>
                    </w:rPr>
                    <w:t>评价标准</w:t>
                  </w:r>
                </w:p>
              </w:tc>
              <w:tc>
                <w:tcPr>
                  <w:tcW w:w="6989" w:type="dxa"/>
                  <w:gridSpan w:val="9"/>
                  <w:noWrap/>
                  <w:vAlign w:val="center"/>
                </w:tcPr>
                <w:p>
                  <w:pPr>
                    <w:jc w:val="center"/>
                    <w:rPr>
                      <w:rFonts w:ascii="宋体" w:hAnsi="宋体" w:cs="宋体"/>
                      <w:szCs w:val="21"/>
                    </w:rPr>
                  </w:pPr>
                  <w:r>
                    <w:rPr>
                      <w:rFonts w:hint="eastAsia" w:ascii="宋体" w:hAnsi="宋体" w:cs="宋体"/>
                      <w:szCs w:val="21"/>
                    </w:rPr>
                    <w:t>河流、湖库、河口：Ⅰ类□；Ⅱ类□；Ⅲ类□；Ⅳ类√；Ⅴ类□</w:t>
                  </w:r>
                </w:p>
                <w:p>
                  <w:pPr>
                    <w:jc w:val="center"/>
                    <w:rPr>
                      <w:rFonts w:ascii="宋体" w:hAnsi="宋体" w:cs="宋体"/>
                      <w:szCs w:val="21"/>
                    </w:rPr>
                  </w:pPr>
                  <w:r>
                    <w:rPr>
                      <w:rFonts w:hint="eastAsia" w:ascii="宋体" w:hAnsi="宋体" w:cs="宋体"/>
                      <w:szCs w:val="21"/>
                    </w:rPr>
                    <w:t>近岸海域：第一类□；第二类□；第三类□；第四类□</w:t>
                  </w:r>
                </w:p>
                <w:p>
                  <w:pPr>
                    <w:jc w:val="center"/>
                    <w:rPr>
                      <w:rFonts w:ascii="宋体" w:hAnsi="宋体" w:cs="宋体"/>
                      <w:szCs w:val="21"/>
                    </w:rPr>
                  </w:pPr>
                  <w:r>
                    <w:rPr>
                      <w:rFonts w:hint="eastAsia" w:ascii="宋体" w:hAnsi="宋体" w:cs="宋体"/>
                      <w:szCs w:val="21"/>
                    </w:rPr>
                    <w:t>规划年评价标准（Ⅳ类）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noWrap/>
                  <w:vAlign w:val="center"/>
                </w:tcPr>
                <w:p>
                  <w:pPr>
                    <w:jc w:val="center"/>
                    <w:rPr>
                      <w:rFonts w:ascii="宋体" w:hAnsi="宋体" w:cs="宋体"/>
                      <w:szCs w:val="21"/>
                    </w:rPr>
                  </w:pPr>
                  <w:r>
                    <w:rPr>
                      <w:rFonts w:hint="eastAsia" w:ascii="宋体" w:hAnsi="宋体" w:cs="宋体"/>
                      <w:szCs w:val="21"/>
                    </w:rPr>
                    <w:t>评价时期</w:t>
                  </w:r>
                </w:p>
              </w:tc>
              <w:tc>
                <w:tcPr>
                  <w:tcW w:w="6989" w:type="dxa"/>
                  <w:gridSpan w:val="9"/>
                  <w:noWrap/>
                  <w:vAlign w:val="center"/>
                </w:tcPr>
                <w:p>
                  <w:pPr>
                    <w:jc w:val="center"/>
                    <w:rPr>
                      <w:rFonts w:ascii="宋体" w:hAnsi="宋体" w:cs="宋体"/>
                      <w:szCs w:val="21"/>
                    </w:rPr>
                  </w:pPr>
                  <w:r>
                    <w:rPr>
                      <w:rFonts w:hint="eastAsia" w:ascii="宋体" w:hAnsi="宋体" w:cs="宋体"/>
                      <w:szCs w:val="21"/>
                    </w:rPr>
                    <w:t>丰水期□；平水期□；枯水期□；冰封期□春季□；夏季</w:t>
                  </w:r>
                  <w:r>
                    <w:rPr>
                      <w:rFonts w:hint="eastAsia" w:ascii="宋体" w:hAnsi="宋体" w:cs="宋体"/>
                      <w:szCs w:val="21"/>
                    </w:rPr>
                    <w:sym w:font="Wingdings 2" w:char="0052"/>
                  </w:r>
                  <w:r>
                    <w:rPr>
                      <w:rFonts w:hint="eastAsia" w:ascii="宋体" w:hAnsi="宋体" w:cs="宋体"/>
                      <w:szCs w:val="21"/>
                    </w:rPr>
                    <w:t>；秋季□；冬季□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noWrap/>
                  <w:vAlign w:val="center"/>
                </w:tcPr>
                <w:p>
                  <w:pPr>
                    <w:jc w:val="center"/>
                    <w:rPr>
                      <w:rFonts w:ascii="宋体" w:hAnsi="宋体" w:cs="宋体"/>
                      <w:szCs w:val="21"/>
                    </w:rPr>
                  </w:pPr>
                  <w:r>
                    <w:rPr>
                      <w:rFonts w:hint="eastAsia" w:ascii="宋体" w:hAnsi="宋体" w:cs="宋体"/>
                      <w:szCs w:val="21"/>
                    </w:rPr>
                    <w:t>评价结论</w:t>
                  </w:r>
                </w:p>
              </w:tc>
              <w:tc>
                <w:tcPr>
                  <w:tcW w:w="5709" w:type="dxa"/>
                  <w:gridSpan w:val="7"/>
                  <w:noWrap/>
                  <w:vAlign w:val="center"/>
                </w:tcPr>
                <w:p>
                  <w:pPr>
                    <w:jc w:val="center"/>
                    <w:rPr>
                      <w:rFonts w:ascii="宋体" w:hAnsi="宋体" w:cs="宋体"/>
                      <w:szCs w:val="21"/>
                    </w:rPr>
                  </w:pPr>
                  <w:r>
                    <w:rPr>
                      <w:rFonts w:hint="eastAsia" w:ascii="宋体" w:hAnsi="宋体" w:cs="宋体"/>
                      <w:szCs w:val="21"/>
                    </w:rPr>
                    <w:t>水环境功能区或水功能区、近岸海域环境功能区水质达标状况：达标√；不达标□水环境控制单元或断面水质达标状况：达标√；不达标□水环境保护目标质量状况：达标□；不达标□对照断面、控制断面等代表性断面的水质状况：达标□；不达标□</w:t>
                  </w:r>
                </w:p>
                <w:p>
                  <w:pPr>
                    <w:jc w:val="center"/>
                    <w:rPr>
                      <w:rFonts w:ascii="宋体" w:hAnsi="宋体" w:cs="宋体"/>
                      <w:szCs w:val="21"/>
                    </w:rPr>
                  </w:pPr>
                  <w:r>
                    <w:rPr>
                      <w:rFonts w:hint="eastAsia" w:ascii="宋体" w:hAnsi="宋体" w:cs="宋体"/>
                      <w:szCs w:val="21"/>
                    </w:rPr>
                    <w:t>底泥污染评价□水资源与开发利用程度及其水文情势评价□水环境质量回顾评价□流域（区域）水资源（包括水能资源）与开发利用总体状况、生态流量管理要求与现状满足程度、建设项目占用水域空间的水流状况与河湖演变状况□</w:t>
                  </w:r>
                </w:p>
                <w:p>
                  <w:pPr>
                    <w:jc w:val="center"/>
                    <w:rPr>
                      <w:rFonts w:ascii="宋体" w:hAnsi="宋体" w:cs="宋体"/>
                      <w:szCs w:val="21"/>
                    </w:rPr>
                  </w:pPr>
                  <w:r>
                    <w:rPr>
                      <w:rFonts w:hint="eastAsia" w:ascii="宋体" w:hAnsi="宋体" w:cs="宋体"/>
                      <w:szCs w:val="21"/>
                    </w:rPr>
                    <w:t>依托污水处理设施稳定达标排放评价□</w:t>
                  </w:r>
                </w:p>
              </w:tc>
              <w:tc>
                <w:tcPr>
                  <w:tcW w:w="1280" w:type="dxa"/>
                  <w:gridSpan w:val="2"/>
                  <w:noWrap/>
                  <w:vAlign w:val="center"/>
                </w:tcPr>
                <w:p>
                  <w:pPr>
                    <w:jc w:val="center"/>
                    <w:rPr>
                      <w:rFonts w:ascii="宋体" w:hAnsi="宋体" w:cs="宋体"/>
                      <w:szCs w:val="21"/>
                    </w:rPr>
                  </w:pPr>
                  <w:r>
                    <w:rPr>
                      <w:rFonts w:hint="eastAsia" w:ascii="宋体" w:hAnsi="宋体" w:cs="宋体"/>
                      <w:szCs w:val="21"/>
                    </w:rPr>
                    <w:t>达标区√</w:t>
                  </w:r>
                </w:p>
                <w:p>
                  <w:pPr>
                    <w:jc w:val="center"/>
                    <w:rPr>
                      <w:rFonts w:ascii="宋体" w:hAnsi="宋体" w:cs="宋体"/>
                      <w:szCs w:val="21"/>
                    </w:rPr>
                  </w:pPr>
                  <w:r>
                    <w:rPr>
                      <w:rFonts w:hint="eastAsia" w:ascii="宋体" w:hAnsi="宋体" w:cs="宋体"/>
                      <w:szCs w:val="21"/>
                    </w:rPr>
                    <w:t>不达标区□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restart"/>
                  <w:noWrap/>
                  <w:vAlign w:val="center"/>
                </w:tcPr>
                <w:p>
                  <w:pPr>
                    <w:jc w:val="center"/>
                    <w:rPr>
                      <w:rFonts w:ascii="宋体" w:hAnsi="宋体" w:cs="宋体"/>
                      <w:szCs w:val="21"/>
                    </w:rPr>
                  </w:pPr>
                  <w:r>
                    <w:rPr>
                      <w:rFonts w:hint="eastAsia" w:ascii="宋体" w:hAnsi="宋体" w:cs="宋体"/>
                      <w:szCs w:val="21"/>
                    </w:rPr>
                    <w:t>影响预测</w:t>
                  </w:r>
                </w:p>
              </w:tc>
              <w:tc>
                <w:tcPr>
                  <w:tcW w:w="1364" w:type="dxa"/>
                  <w:noWrap/>
                  <w:vAlign w:val="center"/>
                </w:tcPr>
                <w:p>
                  <w:pPr>
                    <w:jc w:val="center"/>
                    <w:rPr>
                      <w:rFonts w:ascii="宋体" w:hAnsi="宋体" w:cs="宋体"/>
                      <w:szCs w:val="21"/>
                    </w:rPr>
                  </w:pPr>
                  <w:r>
                    <w:rPr>
                      <w:rFonts w:hint="eastAsia" w:ascii="宋体" w:hAnsi="宋体" w:cs="宋体"/>
                      <w:szCs w:val="21"/>
                    </w:rPr>
                    <w:t>预测范围</w:t>
                  </w:r>
                </w:p>
              </w:tc>
              <w:tc>
                <w:tcPr>
                  <w:tcW w:w="6989" w:type="dxa"/>
                  <w:gridSpan w:val="9"/>
                  <w:noWrap/>
                  <w:vAlign w:val="center"/>
                </w:tcPr>
                <w:p>
                  <w:pPr>
                    <w:jc w:val="center"/>
                    <w:rPr>
                      <w:rFonts w:ascii="宋体" w:hAnsi="宋体" w:cs="宋体"/>
                      <w:szCs w:val="21"/>
                    </w:rPr>
                  </w:pPr>
                  <w:r>
                    <w:rPr>
                      <w:rFonts w:hint="eastAsia" w:ascii="宋体" w:hAnsi="宋体" w:cs="宋体"/>
                      <w:szCs w:val="21"/>
                    </w:rPr>
                    <w:t>河流：长度（</w:t>
                  </w:r>
                  <w:r>
                    <w:rPr>
                      <w:rFonts w:ascii="宋体" w:hAnsi="宋体" w:cs="宋体"/>
                      <w:szCs w:val="21"/>
                    </w:rPr>
                    <w:t>/</w:t>
                  </w:r>
                  <w:r>
                    <w:rPr>
                      <w:rFonts w:hint="eastAsia" w:ascii="宋体" w:hAnsi="宋体" w:cs="宋体"/>
                      <w:szCs w:val="21"/>
                    </w:rPr>
                    <w:t>）km；湖库、河口及近岸海域：面积（</w:t>
                  </w:r>
                  <w:r>
                    <w:rPr>
                      <w:rFonts w:ascii="宋体" w:hAnsi="宋体" w:cs="宋体"/>
                      <w:szCs w:val="21"/>
                    </w:rPr>
                    <w:t>/</w:t>
                  </w:r>
                  <w:r>
                    <w:rPr>
                      <w:rFonts w:hint="eastAsia" w:ascii="宋体" w:hAnsi="宋体" w:cs="宋体"/>
                      <w:szCs w:val="21"/>
                    </w:rPr>
                    <w:t>）km</w:t>
                  </w:r>
                  <w:r>
                    <w:rPr>
                      <w:rFonts w:hint="eastAsia" w:ascii="宋体" w:hAnsi="宋体" w:cs="宋体"/>
                      <w:szCs w:val="21"/>
                      <w:vertAlign w:val="superscript"/>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noWrap/>
                  <w:vAlign w:val="center"/>
                </w:tcPr>
                <w:p>
                  <w:pPr>
                    <w:jc w:val="center"/>
                    <w:rPr>
                      <w:rFonts w:ascii="宋体" w:hAnsi="宋体" w:cs="宋体"/>
                      <w:szCs w:val="21"/>
                    </w:rPr>
                  </w:pPr>
                  <w:r>
                    <w:rPr>
                      <w:rFonts w:hint="eastAsia" w:ascii="宋体" w:hAnsi="宋体" w:cs="宋体"/>
                      <w:szCs w:val="21"/>
                    </w:rPr>
                    <w:t>预测因子</w:t>
                  </w:r>
                </w:p>
              </w:tc>
              <w:tc>
                <w:tcPr>
                  <w:tcW w:w="6989" w:type="dxa"/>
                  <w:gridSpan w:val="9"/>
                  <w:noWrap/>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w:t>
                  </w:r>
                  <w:r>
                    <w:rPr>
                      <w:rFonts w:hint="eastAsia" w:ascii="宋体" w:hAnsi="宋体" w:cs="宋体"/>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noWrap/>
                  <w:vAlign w:val="center"/>
                </w:tcPr>
                <w:p>
                  <w:pPr>
                    <w:jc w:val="center"/>
                    <w:rPr>
                      <w:rFonts w:ascii="宋体" w:hAnsi="宋体" w:cs="宋体"/>
                      <w:szCs w:val="21"/>
                    </w:rPr>
                  </w:pPr>
                  <w:r>
                    <w:rPr>
                      <w:rFonts w:hint="eastAsia" w:ascii="宋体" w:hAnsi="宋体" w:cs="宋体"/>
                      <w:szCs w:val="21"/>
                    </w:rPr>
                    <w:t>预测时期</w:t>
                  </w:r>
                </w:p>
              </w:tc>
              <w:tc>
                <w:tcPr>
                  <w:tcW w:w="6989" w:type="dxa"/>
                  <w:gridSpan w:val="9"/>
                  <w:noWrap/>
                  <w:vAlign w:val="center"/>
                </w:tcPr>
                <w:p>
                  <w:pPr>
                    <w:jc w:val="center"/>
                    <w:rPr>
                      <w:rFonts w:ascii="宋体" w:hAnsi="宋体" w:cs="宋体"/>
                      <w:szCs w:val="21"/>
                    </w:rPr>
                  </w:pPr>
                  <w:r>
                    <w:rPr>
                      <w:rFonts w:hint="eastAsia" w:ascii="宋体" w:hAnsi="宋体" w:cs="宋体"/>
                      <w:szCs w:val="21"/>
                    </w:rPr>
                    <w:t>丰水期□；平水期□；枯水期□；冰封期□春季□；夏季</w:t>
                  </w:r>
                  <w:r>
                    <w:rPr>
                      <w:rFonts w:hint="eastAsia" w:ascii="宋体" w:hAnsi="宋体" w:cs="宋体"/>
                      <w:szCs w:val="21"/>
                    </w:rPr>
                    <w:sym w:font="Wingdings 2" w:char="0052"/>
                  </w:r>
                  <w:r>
                    <w:rPr>
                      <w:rFonts w:hint="eastAsia" w:ascii="宋体" w:hAnsi="宋体" w:cs="宋体"/>
                      <w:szCs w:val="21"/>
                    </w:rPr>
                    <w:t>；秋季□；冬季□设计水文条件□</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noWrap/>
                  <w:vAlign w:val="center"/>
                </w:tcPr>
                <w:p>
                  <w:pPr>
                    <w:jc w:val="center"/>
                    <w:rPr>
                      <w:rFonts w:ascii="宋体" w:hAnsi="宋体" w:cs="宋体"/>
                      <w:szCs w:val="21"/>
                    </w:rPr>
                  </w:pPr>
                  <w:r>
                    <w:rPr>
                      <w:rFonts w:hint="eastAsia" w:ascii="宋体" w:hAnsi="宋体" w:cs="宋体"/>
                      <w:szCs w:val="21"/>
                    </w:rPr>
                    <w:t>预测情景</w:t>
                  </w:r>
                </w:p>
              </w:tc>
              <w:tc>
                <w:tcPr>
                  <w:tcW w:w="6989" w:type="dxa"/>
                  <w:gridSpan w:val="9"/>
                  <w:noWrap/>
                  <w:vAlign w:val="center"/>
                </w:tcPr>
                <w:p>
                  <w:pPr>
                    <w:jc w:val="center"/>
                    <w:rPr>
                      <w:rFonts w:ascii="宋体" w:hAnsi="宋体" w:cs="宋体"/>
                      <w:szCs w:val="21"/>
                    </w:rPr>
                  </w:pPr>
                  <w:r>
                    <w:rPr>
                      <w:rFonts w:hint="eastAsia" w:ascii="宋体" w:hAnsi="宋体" w:cs="宋体"/>
                      <w:szCs w:val="21"/>
                    </w:rPr>
                    <w:t>建设期□；生产运行期√；服务期满后□正常工况□；非正常工况□污染控制和减缓措施方案□区（流）域环境质量改善目标要求情景□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noWrap/>
                  <w:vAlign w:val="center"/>
                </w:tcPr>
                <w:p>
                  <w:pPr>
                    <w:jc w:val="center"/>
                    <w:rPr>
                      <w:rFonts w:ascii="宋体" w:hAnsi="宋体" w:cs="宋体"/>
                      <w:szCs w:val="21"/>
                    </w:rPr>
                  </w:pPr>
                  <w:r>
                    <w:rPr>
                      <w:rFonts w:hint="eastAsia" w:ascii="宋体" w:hAnsi="宋体" w:cs="宋体"/>
                      <w:szCs w:val="21"/>
                    </w:rPr>
                    <w:t>预测方法</w:t>
                  </w:r>
                </w:p>
              </w:tc>
              <w:tc>
                <w:tcPr>
                  <w:tcW w:w="6989" w:type="dxa"/>
                  <w:gridSpan w:val="9"/>
                  <w:noWrap/>
                  <w:vAlign w:val="center"/>
                </w:tcPr>
                <w:p>
                  <w:pPr>
                    <w:jc w:val="center"/>
                    <w:rPr>
                      <w:rFonts w:ascii="宋体" w:hAnsi="宋体" w:cs="宋体"/>
                      <w:szCs w:val="21"/>
                    </w:rPr>
                  </w:pPr>
                  <w:r>
                    <w:rPr>
                      <w:rFonts w:hint="eastAsia" w:ascii="宋体" w:hAnsi="宋体" w:cs="宋体"/>
                      <w:szCs w:val="21"/>
                    </w:rPr>
                    <w:t>数值解□：解析解□；其他□</w:t>
                  </w:r>
                </w:p>
                <w:p>
                  <w:pPr>
                    <w:jc w:val="center"/>
                    <w:rPr>
                      <w:rFonts w:ascii="宋体" w:hAnsi="宋体" w:cs="宋体"/>
                      <w:szCs w:val="21"/>
                    </w:rPr>
                  </w:pPr>
                  <w:r>
                    <w:rPr>
                      <w:rFonts w:hint="eastAsia" w:ascii="宋体" w:hAnsi="宋体" w:cs="宋体"/>
                      <w:szCs w:val="21"/>
                    </w:rPr>
                    <w:t>导则推荐模式√：其他□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restart"/>
                  <w:noWrap/>
                  <w:vAlign w:val="center"/>
                </w:tcPr>
                <w:p>
                  <w:pPr>
                    <w:jc w:val="center"/>
                    <w:rPr>
                      <w:rFonts w:ascii="宋体" w:hAnsi="宋体" w:cs="宋体"/>
                      <w:szCs w:val="21"/>
                    </w:rPr>
                  </w:pPr>
                  <w:r>
                    <w:rPr>
                      <w:rFonts w:hint="eastAsia" w:ascii="宋体" w:hAnsi="宋体" w:cs="宋体"/>
                      <w:szCs w:val="21"/>
                    </w:rPr>
                    <w:t>影响评价</w:t>
                  </w:r>
                </w:p>
              </w:tc>
              <w:tc>
                <w:tcPr>
                  <w:tcW w:w="1364" w:type="dxa"/>
                  <w:noWrap/>
                  <w:vAlign w:val="center"/>
                </w:tcPr>
                <w:p>
                  <w:pPr>
                    <w:jc w:val="center"/>
                    <w:rPr>
                      <w:rFonts w:ascii="宋体" w:hAnsi="宋体" w:cs="宋体"/>
                      <w:szCs w:val="21"/>
                    </w:rPr>
                  </w:pPr>
                  <w:r>
                    <w:rPr>
                      <w:rFonts w:hint="eastAsia" w:ascii="宋体" w:hAnsi="宋体" w:cs="宋体"/>
                      <w:szCs w:val="21"/>
                    </w:rPr>
                    <w:t>水污染控制和水环境影响减缓措施有效性评价</w:t>
                  </w:r>
                </w:p>
              </w:tc>
              <w:tc>
                <w:tcPr>
                  <w:tcW w:w="6989" w:type="dxa"/>
                  <w:gridSpan w:val="9"/>
                  <w:noWrap/>
                  <w:vAlign w:val="center"/>
                </w:tcPr>
                <w:p>
                  <w:pPr>
                    <w:jc w:val="center"/>
                    <w:rPr>
                      <w:rFonts w:ascii="宋体" w:hAnsi="宋体" w:cs="宋体"/>
                      <w:szCs w:val="21"/>
                    </w:rPr>
                  </w:pPr>
                  <w:r>
                    <w:rPr>
                      <w:rFonts w:hint="eastAsia" w:ascii="宋体" w:hAnsi="宋体" w:cs="宋体"/>
                      <w:szCs w:val="21"/>
                    </w:rPr>
                    <w:t>区（流）域水环境质量改善目标□；替代削减源√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noWrap/>
                  <w:vAlign w:val="center"/>
                </w:tcPr>
                <w:p>
                  <w:pPr>
                    <w:jc w:val="center"/>
                    <w:rPr>
                      <w:rFonts w:ascii="宋体" w:hAnsi="宋体" w:cs="宋体"/>
                      <w:szCs w:val="21"/>
                    </w:rPr>
                  </w:pPr>
                  <w:r>
                    <w:rPr>
                      <w:rFonts w:hint="eastAsia" w:ascii="宋体" w:hAnsi="宋体" w:cs="宋体"/>
                      <w:szCs w:val="21"/>
                    </w:rPr>
                    <w:t>水环境影响评价</w:t>
                  </w:r>
                </w:p>
              </w:tc>
              <w:tc>
                <w:tcPr>
                  <w:tcW w:w="6989" w:type="dxa"/>
                  <w:gridSpan w:val="9"/>
                  <w:noWrap/>
                  <w:vAlign w:val="center"/>
                </w:tcPr>
                <w:p>
                  <w:pPr>
                    <w:jc w:val="left"/>
                    <w:rPr>
                      <w:rFonts w:ascii="宋体" w:hAnsi="宋体" w:cs="宋体"/>
                      <w:szCs w:val="21"/>
                    </w:rPr>
                  </w:pPr>
                  <w:r>
                    <w:rPr>
                      <w:rFonts w:hint="eastAsia" w:ascii="宋体" w:hAnsi="宋体" w:cs="宋体"/>
                      <w:szCs w:val="21"/>
                    </w:rPr>
                    <w:t>排放口混合区外满足水环境管理要求□</w:t>
                  </w:r>
                </w:p>
                <w:p>
                  <w:pPr>
                    <w:jc w:val="left"/>
                    <w:rPr>
                      <w:rFonts w:ascii="宋体" w:hAnsi="宋体" w:cs="宋体"/>
                      <w:szCs w:val="21"/>
                    </w:rPr>
                  </w:pPr>
                  <w:r>
                    <w:rPr>
                      <w:rFonts w:hint="eastAsia" w:ascii="宋体" w:hAnsi="宋体" w:cs="宋体"/>
                      <w:szCs w:val="21"/>
                    </w:rPr>
                    <w:t>水环境功能区或水功能区、近岸海域环境功能区水质达标√</w:t>
                  </w:r>
                </w:p>
                <w:p>
                  <w:pPr>
                    <w:jc w:val="left"/>
                    <w:rPr>
                      <w:rFonts w:ascii="宋体" w:hAnsi="宋体" w:cs="宋体"/>
                      <w:szCs w:val="21"/>
                    </w:rPr>
                  </w:pPr>
                  <w:r>
                    <w:rPr>
                      <w:rFonts w:hint="eastAsia" w:ascii="宋体" w:hAnsi="宋体" w:cs="宋体"/>
                      <w:szCs w:val="21"/>
                    </w:rPr>
                    <w:t>满足水环境保护目标水域水环境质量要求□</w:t>
                  </w:r>
                </w:p>
                <w:p>
                  <w:pPr>
                    <w:jc w:val="left"/>
                    <w:rPr>
                      <w:rFonts w:ascii="宋体" w:hAnsi="宋体" w:cs="宋体"/>
                      <w:szCs w:val="21"/>
                    </w:rPr>
                  </w:pPr>
                  <w:r>
                    <w:rPr>
                      <w:rFonts w:hint="eastAsia" w:ascii="宋体" w:hAnsi="宋体" w:cs="宋体"/>
                      <w:szCs w:val="21"/>
                    </w:rPr>
                    <w:t>水环境控制单元或断面水质达标√</w:t>
                  </w:r>
                </w:p>
                <w:p>
                  <w:pPr>
                    <w:jc w:val="left"/>
                    <w:rPr>
                      <w:rFonts w:ascii="宋体" w:hAnsi="宋体" w:cs="宋体"/>
                      <w:szCs w:val="21"/>
                    </w:rPr>
                  </w:pPr>
                  <w:r>
                    <w:rPr>
                      <w:rFonts w:hint="eastAsia" w:ascii="宋体" w:hAnsi="宋体" w:cs="宋体"/>
                      <w:szCs w:val="21"/>
                    </w:rPr>
                    <w:t>满足重点水污染物排放总量控制指标要求，重点行业建设项目，主要污染物排放满足等量或减量替代要求□</w:t>
                  </w:r>
                </w:p>
                <w:p>
                  <w:pPr>
                    <w:jc w:val="left"/>
                    <w:rPr>
                      <w:rFonts w:ascii="宋体" w:hAnsi="宋体" w:cs="宋体"/>
                      <w:szCs w:val="21"/>
                    </w:rPr>
                  </w:pPr>
                  <w:r>
                    <w:rPr>
                      <w:rFonts w:hint="eastAsia" w:ascii="宋体" w:hAnsi="宋体" w:cs="宋体"/>
                      <w:szCs w:val="21"/>
                    </w:rPr>
                    <w:t>满足区（流）域水环境质量改善目标要求□</w:t>
                  </w:r>
                </w:p>
                <w:p>
                  <w:pPr>
                    <w:jc w:val="left"/>
                    <w:rPr>
                      <w:rFonts w:ascii="宋体" w:hAnsi="宋体" w:cs="宋体"/>
                      <w:szCs w:val="21"/>
                    </w:rPr>
                  </w:pPr>
                  <w:r>
                    <w:rPr>
                      <w:rFonts w:hint="eastAsia" w:ascii="宋体" w:hAnsi="宋体" w:cs="宋体"/>
                      <w:szCs w:val="21"/>
                    </w:rPr>
                    <w:t>水文要素影响型建设项目同时应包括水文情势变化评价、主要水文特征值影响评价、生态流量符合性评价□</w:t>
                  </w:r>
                </w:p>
                <w:p>
                  <w:pPr>
                    <w:jc w:val="left"/>
                    <w:rPr>
                      <w:rFonts w:ascii="宋体" w:hAnsi="宋体" w:cs="宋体"/>
                      <w:szCs w:val="21"/>
                    </w:rPr>
                  </w:pPr>
                  <w:r>
                    <w:rPr>
                      <w:rFonts w:hint="eastAsia" w:ascii="宋体" w:hAnsi="宋体" w:cs="宋体"/>
                      <w:szCs w:val="21"/>
                    </w:rPr>
                    <w:t>对于新设或调整入河（湖库、近岸海域）排放口的建设项目，应包括排放口设置的环境合理性评价□</w:t>
                  </w:r>
                </w:p>
                <w:p>
                  <w:pPr>
                    <w:jc w:val="left"/>
                    <w:rPr>
                      <w:rFonts w:ascii="宋体" w:hAnsi="宋体" w:cs="宋体"/>
                      <w:szCs w:val="21"/>
                    </w:rPr>
                  </w:pPr>
                  <w:r>
                    <w:rPr>
                      <w:rFonts w:hint="eastAsia" w:ascii="宋体" w:hAnsi="宋体" w:cs="宋体"/>
                      <w:szCs w:val="21"/>
                    </w:rPr>
                    <w:t>满足生态保护红线、水环境质量底线、资源利用上线和环境准入清单管理要求√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restart"/>
                  <w:noWrap/>
                  <w:vAlign w:val="center"/>
                </w:tcPr>
                <w:p>
                  <w:pPr>
                    <w:jc w:val="center"/>
                    <w:rPr>
                      <w:rFonts w:ascii="宋体" w:hAnsi="宋体" w:cs="宋体"/>
                      <w:szCs w:val="21"/>
                    </w:rPr>
                  </w:pPr>
                  <w:r>
                    <w:rPr>
                      <w:rFonts w:hint="eastAsia" w:ascii="宋体" w:hAnsi="宋体" w:cs="宋体"/>
                      <w:szCs w:val="21"/>
                    </w:rPr>
                    <w:t>污染源排放量核算</w:t>
                  </w:r>
                </w:p>
              </w:tc>
              <w:tc>
                <w:tcPr>
                  <w:tcW w:w="1986" w:type="dxa"/>
                  <w:gridSpan w:val="2"/>
                  <w:tcBorders>
                    <w:right w:val="single" w:color="auto" w:sz="4" w:space="0"/>
                  </w:tcBorders>
                  <w:noWrap/>
                  <w:vAlign w:val="center"/>
                </w:tcPr>
                <w:p>
                  <w:pPr>
                    <w:jc w:val="center"/>
                    <w:rPr>
                      <w:szCs w:val="21"/>
                    </w:rPr>
                  </w:pPr>
                  <w:r>
                    <w:rPr>
                      <w:szCs w:val="21"/>
                    </w:rPr>
                    <w:t>污染物名称</w:t>
                  </w:r>
                </w:p>
              </w:tc>
              <w:tc>
                <w:tcPr>
                  <w:tcW w:w="2343" w:type="dxa"/>
                  <w:gridSpan w:val="3"/>
                  <w:tcBorders>
                    <w:left w:val="single" w:color="auto" w:sz="4" w:space="0"/>
                    <w:right w:val="single" w:color="auto" w:sz="4" w:space="0"/>
                  </w:tcBorders>
                  <w:noWrap/>
                  <w:vAlign w:val="center"/>
                </w:tcPr>
                <w:p>
                  <w:pPr>
                    <w:jc w:val="center"/>
                    <w:rPr>
                      <w:szCs w:val="21"/>
                    </w:rPr>
                  </w:pPr>
                  <w:r>
                    <w:rPr>
                      <w:szCs w:val="21"/>
                    </w:rPr>
                    <w:t>排放量/（t/a）</w:t>
                  </w:r>
                </w:p>
              </w:tc>
              <w:tc>
                <w:tcPr>
                  <w:tcW w:w="2660" w:type="dxa"/>
                  <w:gridSpan w:val="4"/>
                  <w:tcBorders>
                    <w:left w:val="single" w:color="auto" w:sz="4" w:space="0"/>
                  </w:tcBorders>
                  <w:noWrap/>
                  <w:vAlign w:val="center"/>
                </w:tcPr>
                <w:p>
                  <w:pPr>
                    <w:jc w:val="center"/>
                    <w:rPr>
                      <w:szCs w:val="21"/>
                    </w:rPr>
                  </w:pPr>
                  <w:r>
                    <w:rPr>
                      <w:szCs w:val="21"/>
                    </w:rPr>
                    <w:t>排放浓度/（mg/L）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0"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vAlign w:val="center"/>
                </w:tcPr>
                <w:p>
                  <w:pPr>
                    <w:jc w:val="center"/>
                    <w:rPr>
                      <w:rFonts w:ascii="宋体" w:hAnsi="宋体" w:cs="宋体"/>
                      <w:szCs w:val="21"/>
                    </w:rPr>
                  </w:pPr>
                </w:p>
              </w:tc>
              <w:tc>
                <w:tcPr>
                  <w:tcW w:w="1986" w:type="dxa"/>
                  <w:gridSpan w:val="2"/>
                  <w:tcBorders>
                    <w:bottom w:val="single" w:color="auto" w:sz="4" w:space="0"/>
                    <w:right w:val="single" w:color="auto" w:sz="4" w:space="0"/>
                  </w:tcBorders>
                  <w:noWrap/>
                  <w:vAlign w:val="center"/>
                </w:tcPr>
                <w:p>
                  <w:pPr>
                    <w:jc w:val="center"/>
                    <w:rPr>
                      <w:szCs w:val="21"/>
                    </w:rPr>
                  </w:pPr>
                  <w:r>
                    <w:rPr>
                      <w:rFonts w:hint="eastAsia"/>
                      <w:szCs w:val="21"/>
                    </w:rPr>
                    <w:t>COD</w:t>
                  </w:r>
                </w:p>
              </w:tc>
              <w:tc>
                <w:tcPr>
                  <w:tcW w:w="2343" w:type="dxa"/>
                  <w:gridSpan w:val="3"/>
                  <w:tcBorders>
                    <w:left w:val="single" w:color="auto" w:sz="4" w:space="0"/>
                    <w:bottom w:val="single" w:color="auto" w:sz="4" w:space="0"/>
                    <w:right w:val="single" w:color="auto" w:sz="4" w:space="0"/>
                  </w:tcBorders>
                  <w:noWrap/>
                  <w:vAlign w:val="center"/>
                </w:tcPr>
                <w:p>
                  <w:pPr>
                    <w:widowControl/>
                    <w:jc w:val="center"/>
                    <w:rPr>
                      <w:kern w:val="0"/>
                      <w:szCs w:val="21"/>
                    </w:rPr>
                  </w:pPr>
                  <w:r>
                    <w:rPr>
                      <w:rFonts w:hint="eastAsia"/>
                      <w:szCs w:val="21"/>
                    </w:rPr>
                    <w:t>0.135</w:t>
                  </w:r>
                </w:p>
              </w:tc>
              <w:tc>
                <w:tcPr>
                  <w:tcW w:w="2660" w:type="dxa"/>
                  <w:gridSpan w:val="4"/>
                  <w:tcBorders>
                    <w:left w:val="single" w:color="auto" w:sz="4" w:space="0"/>
                    <w:bottom w:val="single" w:color="auto" w:sz="4" w:space="0"/>
                  </w:tcBorders>
                  <w:noWrap/>
                  <w:vAlign w:val="center"/>
                </w:tcPr>
                <w:p>
                  <w:pPr>
                    <w:jc w:val="center"/>
                    <w:rPr>
                      <w:szCs w:val="21"/>
                    </w:rPr>
                  </w:pPr>
                  <w:r>
                    <w:rPr>
                      <w:rFonts w:hint="eastAsia"/>
                      <w:szCs w:val="21"/>
                    </w:rPr>
                    <w:t>375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0"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vAlign w:val="center"/>
                </w:tcPr>
                <w:p>
                  <w:pPr>
                    <w:jc w:val="center"/>
                    <w:rPr>
                      <w:rFonts w:ascii="宋体" w:hAnsi="宋体" w:cs="宋体"/>
                      <w:szCs w:val="21"/>
                    </w:rPr>
                  </w:pPr>
                </w:p>
              </w:tc>
              <w:tc>
                <w:tcPr>
                  <w:tcW w:w="1986" w:type="dxa"/>
                  <w:gridSpan w:val="2"/>
                  <w:tcBorders>
                    <w:bottom w:val="single" w:color="auto" w:sz="4" w:space="0"/>
                    <w:right w:val="single" w:color="auto" w:sz="4" w:space="0"/>
                  </w:tcBorders>
                  <w:noWrap/>
                  <w:vAlign w:val="center"/>
                </w:tcPr>
                <w:p>
                  <w:pPr>
                    <w:jc w:val="center"/>
                    <w:rPr>
                      <w:szCs w:val="21"/>
                    </w:rPr>
                  </w:pPr>
                  <w:r>
                    <w:rPr>
                      <w:rFonts w:hint="eastAsia"/>
                      <w:szCs w:val="21"/>
                    </w:rPr>
                    <w:t>SS</w:t>
                  </w:r>
                </w:p>
              </w:tc>
              <w:tc>
                <w:tcPr>
                  <w:tcW w:w="2343" w:type="dxa"/>
                  <w:gridSpan w:val="3"/>
                  <w:tcBorders>
                    <w:left w:val="single" w:color="auto" w:sz="4" w:space="0"/>
                    <w:bottom w:val="single" w:color="auto" w:sz="4" w:space="0"/>
                    <w:right w:val="single" w:color="auto" w:sz="4" w:space="0"/>
                  </w:tcBorders>
                  <w:noWrap/>
                  <w:vAlign w:val="center"/>
                </w:tcPr>
                <w:p>
                  <w:pPr>
                    <w:jc w:val="center"/>
                    <w:rPr>
                      <w:szCs w:val="21"/>
                    </w:rPr>
                  </w:pPr>
                  <w:r>
                    <w:rPr>
                      <w:rFonts w:hint="eastAsia"/>
                      <w:szCs w:val="21"/>
                    </w:rPr>
                    <w:t>0.0864</w:t>
                  </w:r>
                </w:p>
              </w:tc>
              <w:tc>
                <w:tcPr>
                  <w:tcW w:w="2660" w:type="dxa"/>
                  <w:gridSpan w:val="4"/>
                  <w:tcBorders>
                    <w:left w:val="single" w:color="auto" w:sz="4" w:space="0"/>
                    <w:bottom w:val="single" w:color="auto" w:sz="4" w:space="0"/>
                  </w:tcBorders>
                  <w:noWrap/>
                  <w:vAlign w:val="center"/>
                </w:tcPr>
                <w:p>
                  <w:pPr>
                    <w:jc w:val="center"/>
                    <w:rPr>
                      <w:szCs w:val="21"/>
                    </w:rPr>
                  </w:pPr>
                  <w:r>
                    <w:rPr>
                      <w:rFonts w:hint="eastAsia"/>
                      <w:szCs w:val="21"/>
                    </w:rPr>
                    <w:t>240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37"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vAlign w:val="center"/>
                </w:tcPr>
                <w:p>
                  <w:pPr>
                    <w:jc w:val="center"/>
                    <w:rPr>
                      <w:rFonts w:ascii="宋体" w:hAnsi="宋体" w:cs="宋体"/>
                      <w:szCs w:val="21"/>
                    </w:rPr>
                  </w:pPr>
                </w:p>
              </w:tc>
              <w:tc>
                <w:tcPr>
                  <w:tcW w:w="1986" w:type="dxa"/>
                  <w:gridSpan w:val="2"/>
                  <w:tcBorders>
                    <w:top w:val="single" w:color="auto" w:sz="4" w:space="0"/>
                    <w:bottom w:val="single" w:color="auto" w:sz="4" w:space="0"/>
                    <w:right w:val="single" w:color="auto" w:sz="4" w:space="0"/>
                  </w:tcBorders>
                  <w:noWrap/>
                  <w:vAlign w:val="center"/>
                </w:tcPr>
                <w:p>
                  <w:pPr>
                    <w:jc w:val="center"/>
                    <w:rPr>
                      <w:szCs w:val="21"/>
                    </w:rPr>
                  </w:pPr>
                  <w:r>
                    <w:rPr>
                      <w:rFonts w:hint="eastAsia"/>
                      <w:szCs w:val="21"/>
                    </w:rPr>
                    <w:t>氨氮</w:t>
                  </w:r>
                </w:p>
              </w:tc>
              <w:tc>
                <w:tcPr>
                  <w:tcW w:w="2343" w:type="dxa"/>
                  <w:gridSpan w:val="3"/>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0.0144</w:t>
                  </w:r>
                </w:p>
              </w:tc>
              <w:tc>
                <w:tcPr>
                  <w:tcW w:w="2660" w:type="dxa"/>
                  <w:gridSpan w:val="4"/>
                  <w:tcBorders>
                    <w:top w:val="single" w:color="auto" w:sz="4" w:space="0"/>
                    <w:left w:val="single" w:color="auto" w:sz="4" w:space="0"/>
                    <w:bottom w:val="single" w:color="auto" w:sz="4" w:space="0"/>
                  </w:tcBorders>
                  <w:noWrap/>
                  <w:vAlign w:val="center"/>
                </w:tcPr>
                <w:p>
                  <w:pPr>
                    <w:jc w:val="center"/>
                    <w:rPr>
                      <w:szCs w:val="21"/>
                    </w:rPr>
                  </w:pPr>
                  <w:r>
                    <w:rPr>
                      <w:rFonts w:hint="eastAsia"/>
                      <w:szCs w:val="21"/>
                    </w:rPr>
                    <w:t>40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63"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vAlign w:val="center"/>
                </w:tcPr>
                <w:p>
                  <w:pPr>
                    <w:jc w:val="center"/>
                    <w:rPr>
                      <w:rFonts w:ascii="宋体" w:hAnsi="宋体" w:cs="宋体"/>
                      <w:szCs w:val="21"/>
                    </w:rPr>
                  </w:pPr>
                </w:p>
              </w:tc>
              <w:tc>
                <w:tcPr>
                  <w:tcW w:w="1986" w:type="dxa"/>
                  <w:gridSpan w:val="2"/>
                  <w:tcBorders>
                    <w:top w:val="single" w:color="auto" w:sz="4" w:space="0"/>
                    <w:bottom w:val="single" w:color="auto" w:sz="4" w:space="0"/>
                    <w:right w:val="single" w:color="auto" w:sz="4" w:space="0"/>
                  </w:tcBorders>
                  <w:noWrap/>
                  <w:vAlign w:val="center"/>
                </w:tcPr>
                <w:p>
                  <w:pPr>
                    <w:jc w:val="center"/>
                    <w:rPr>
                      <w:szCs w:val="21"/>
                    </w:rPr>
                  </w:pPr>
                  <w:r>
                    <w:rPr>
                      <w:szCs w:val="21"/>
                    </w:rPr>
                    <w:t>总氮</w:t>
                  </w:r>
                </w:p>
              </w:tc>
              <w:tc>
                <w:tcPr>
                  <w:tcW w:w="2343" w:type="dxa"/>
                  <w:gridSpan w:val="3"/>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0.0216</w:t>
                  </w:r>
                </w:p>
              </w:tc>
              <w:tc>
                <w:tcPr>
                  <w:tcW w:w="2660" w:type="dxa"/>
                  <w:gridSpan w:val="4"/>
                  <w:tcBorders>
                    <w:top w:val="single" w:color="auto" w:sz="4" w:space="0"/>
                    <w:left w:val="single" w:color="auto" w:sz="4" w:space="0"/>
                    <w:bottom w:val="single" w:color="auto" w:sz="4" w:space="0"/>
                  </w:tcBorders>
                  <w:noWrap/>
                  <w:vAlign w:val="center"/>
                </w:tcPr>
                <w:p>
                  <w:pPr>
                    <w:jc w:val="center"/>
                    <w:rPr>
                      <w:szCs w:val="21"/>
                    </w:rPr>
                  </w:pPr>
                  <w:r>
                    <w:rPr>
                      <w:rFonts w:hint="eastAsia"/>
                      <w:szCs w:val="21"/>
                    </w:rPr>
                    <w:t>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vAlign w:val="center"/>
                </w:tcPr>
                <w:p>
                  <w:pPr>
                    <w:jc w:val="center"/>
                    <w:rPr>
                      <w:rFonts w:ascii="宋体" w:hAnsi="宋体" w:cs="宋体"/>
                      <w:szCs w:val="21"/>
                    </w:rPr>
                  </w:pPr>
                </w:p>
              </w:tc>
              <w:tc>
                <w:tcPr>
                  <w:tcW w:w="1986" w:type="dxa"/>
                  <w:gridSpan w:val="2"/>
                  <w:tcBorders>
                    <w:top w:val="single" w:color="auto" w:sz="4" w:space="0"/>
                    <w:right w:val="single" w:color="auto" w:sz="4" w:space="0"/>
                  </w:tcBorders>
                  <w:noWrap/>
                  <w:vAlign w:val="center"/>
                </w:tcPr>
                <w:p>
                  <w:pPr>
                    <w:jc w:val="center"/>
                    <w:rPr>
                      <w:szCs w:val="21"/>
                    </w:rPr>
                  </w:pPr>
                  <w:r>
                    <w:rPr>
                      <w:szCs w:val="21"/>
                    </w:rPr>
                    <w:t>总磷</w:t>
                  </w:r>
                </w:p>
              </w:tc>
              <w:tc>
                <w:tcPr>
                  <w:tcW w:w="2343" w:type="dxa"/>
                  <w:gridSpan w:val="3"/>
                  <w:tcBorders>
                    <w:top w:val="single" w:color="auto" w:sz="4" w:space="0"/>
                    <w:left w:val="single" w:color="auto" w:sz="4" w:space="0"/>
                    <w:right w:val="single" w:color="auto" w:sz="4" w:space="0"/>
                  </w:tcBorders>
                  <w:noWrap/>
                  <w:vAlign w:val="center"/>
                </w:tcPr>
                <w:p>
                  <w:pPr>
                    <w:jc w:val="center"/>
                    <w:rPr>
                      <w:szCs w:val="21"/>
                    </w:rPr>
                  </w:pPr>
                  <w:r>
                    <w:rPr>
                      <w:rFonts w:hint="eastAsia"/>
                      <w:szCs w:val="21"/>
                    </w:rPr>
                    <w:t>0.0018</w:t>
                  </w:r>
                </w:p>
              </w:tc>
              <w:tc>
                <w:tcPr>
                  <w:tcW w:w="2660" w:type="dxa"/>
                  <w:gridSpan w:val="4"/>
                  <w:tcBorders>
                    <w:top w:val="single" w:color="auto" w:sz="4" w:space="0"/>
                    <w:left w:val="single" w:color="auto" w:sz="4" w:space="0"/>
                  </w:tcBorders>
                  <w:noWrap/>
                  <w:vAlign w:val="center"/>
                </w:tcPr>
                <w:p>
                  <w:pPr>
                    <w:jc w:val="center"/>
                    <w:rPr>
                      <w:szCs w:val="21"/>
                    </w:rPr>
                  </w:pPr>
                  <w:r>
                    <w:rPr>
                      <w:rFonts w:hint="eastAsia"/>
                      <w:szCs w:val="21"/>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restart"/>
                  <w:noWrap/>
                  <w:vAlign w:val="center"/>
                </w:tcPr>
                <w:p>
                  <w:pPr>
                    <w:jc w:val="center"/>
                    <w:rPr>
                      <w:rFonts w:ascii="宋体" w:hAnsi="宋体" w:cs="宋体"/>
                      <w:szCs w:val="21"/>
                    </w:rPr>
                  </w:pPr>
                  <w:r>
                    <w:rPr>
                      <w:rFonts w:hint="eastAsia" w:ascii="宋体" w:hAnsi="宋体" w:cs="宋体"/>
                      <w:szCs w:val="21"/>
                    </w:rPr>
                    <w:t>替代源排放情况</w:t>
                  </w:r>
                </w:p>
              </w:tc>
              <w:tc>
                <w:tcPr>
                  <w:tcW w:w="1348" w:type="dxa"/>
                  <w:tcBorders>
                    <w:right w:val="single" w:color="auto" w:sz="4" w:space="0"/>
                  </w:tcBorders>
                  <w:noWrap/>
                  <w:vAlign w:val="center"/>
                </w:tcPr>
                <w:p>
                  <w:pPr>
                    <w:jc w:val="center"/>
                    <w:rPr>
                      <w:szCs w:val="21"/>
                    </w:rPr>
                  </w:pPr>
                  <w:r>
                    <w:rPr>
                      <w:szCs w:val="21"/>
                    </w:rPr>
                    <w:t>污染源名称</w:t>
                  </w:r>
                </w:p>
              </w:tc>
              <w:tc>
                <w:tcPr>
                  <w:tcW w:w="1541" w:type="dxa"/>
                  <w:gridSpan w:val="2"/>
                  <w:tcBorders>
                    <w:left w:val="single" w:color="auto" w:sz="4" w:space="0"/>
                    <w:right w:val="single" w:color="auto" w:sz="4" w:space="0"/>
                  </w:tcBorders>
                  <w:noWrap/>
                  <w:vAlign w:val="center"/>
                </w:tcPr>
                <w:p>
                  <w:pPr>
                    <w:jc w:val="center"/>
                    <w:rPr>
                      <w:szCs w:val="21"/>
                    </w:rPr>
                  </w:pPr>
                  <w:r>
                    <w:rPr>
                      <w:szCs w:val="21"/>
                    </w:rPr>
                    <w:t>排污许可证编号</w:t>
                  </w:r>
                </w:p>
              </w:tc>
              <w:tc>
                <w:tcPr>
                  <w:tcW w:w="1440" w:type="dxa"/>
                  <w:gridSpan w:val="2"/>
                  <w:tcBorders>
                    <w:left w:val="single" w:color="auto" w:sz="4" w:space="0"/>
                    <w:right w:val="single" w:color="auto" w:sz="4" w:space="0"/>
                  </w:tcBorders>
                  <w:noWrap/>
                  <w:vAlign w:val="center"/>
                </w:tcPr>
                <w:p>
                  <w:pPr>
                    <w:jc w:val="center"/>
                    <w:rPr>
                      <w:szCs w:val="21"/>
                    </w:rPr>
                  </w:pPr>
                  <w:r>
                    <w:rPr>
                      <w:szCs w:val="21"/>
                    </w:rPr>
                    <w:t>污染物名称</w:t>
                  </w:r>
                </w:p>
              </w:tc>
              <w:tc>
                <w:tcPr>
                  <w:tcW w:w="1423" w:type="dxa"/>
                  <w:gridSpan w:val="3"/>
                  <w:tcBorders>
                    <w:left w:val="single" w:color="auto" w:sz="4" w:space="0"/>
                    <w:right w:val="single" w:color="auto" w:sz="4" w:space="0"/>
                  </w:tcBorders>
                  <w:noWrap/>
                  <w:vAlign w:val="center"/>
                </w:tcPr>
                <w:p>
                  <w:pPr>
                    <w:jc w:val="center"/>
                    <w:rPr>
                      <w:szCs w:val="21"/>
                    </w:rPr>
                  </w:pPr>
                  <w:r>
                    <w:rPr>
                      <w:szCs w:val="21"/>
                    </w:rPr>
                    <w:t>排放量/（t/a）</w:t>
                  </w:r>
                </w:p>
              </w:tc>
              <w:tc>
                <w:tcPr>
                  <w:tcW w:w="1237" w:type="dxa"/>
                  <w:tcBorders>
                    <w:left w:val="single" w:color="auto" w:sz="4" w:space="0"/>
                  </w:tcBorders>
                  <w:noWrap/>
                  <w:vAlign w:val="center"/>
                </w:tcPr>
                <w:p>
                  <w:pPr>
                    <w:jc w:val="center"/>
                    <w:rPr>
                      <w:szCs w:val="21"/>
                    </w:rPr>
                  </w:pPr>
                  <w:r>
                    <w:rPr>
                      <w:szCs w:val="21"/>
                    </w:rPr>
                    <w:t>排放浓度/（mg/L）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vAlign w:val="center"/>
                </w:tcPr>
                <w:p>
                  <w:pPr>
                    <w:jc w:val="center"/>
                    <w:rPr>
                      <w:rFonts w:ascii="宋体" w:hAnsi="宋体" w:cs="宋体"/>
                      <w:szCs w:val="21"/>
                    </w:rPr>
                  </w:pPr>
                </w:p>
              </w:tc>
              <w:tc>
                <w:tcPr>
                  <w:tcW w:w="1348" w:type="dxa"/>
                  <w:tcBorders>
                    <w:right w:val="single" w:color="auto" w:sz="4" w:space="0"/>
                  </w:tcBorders>
                  <w:noWrap/>
                  <w:vAlign w:val="center"/>
                </w:tcPr>
                <w:p>
                  <w:pPr>
                    <w:jc w:val="center"/>
                    <w:rPr>
                      <w:szCs w:val="21"/>
                    </w:rPr>
                  </w:pPr>
                  <w:r>
                    <w:rPr>
                      <w:szCs w:val="21"/>
                    </w:rPr>
                    <w:t>（/）</w:t>
                  </w:r>
                </w:p>
              </w:tc>
              <w:tc>
                <w:tcPr>
                  <w:tcW w:w="1541" w:type="dxa"/>
                  <w:gridSpan w:val="2"/>
                  <w:tcBorders>
                    <w:left w:val="single" w:color="auto" w:sz="4" w:space="0"/>
                    <w:right w:val="single" w:color="auto" w:sz="4" w:space="0"/>
                  </w:tcBorders>
                  <w:noWrap/>
                  <w:vAlign w:val="center"/>
                </w:tcPr>
                <w:p>
                  <w:pPr>
                    <w:jc w:val="center"/>
                    <w:rPr>
                      <w:szCs w:val="21"/>
                    </w:rPr>
                  </w:pPr>
                  <w:r>
                    <w:rPr>
                      <w:szCs w:val="21"/>
                    </w:rPr>
                    <w:t>（/）</w:t>
                  </w:r>
                </w:p>
              </w:tc>
              <w:tc>
                <w:tcPr>
                  <w:tcW w:w="1440" w:type="dxa"/>
                  <w:gridSpan w:val="2"/>
                  <w:tcBorders>
                    <w:left w:val="single" w:color="auto" w:sz="4" w:space="0"/>
                    <w:right w:val="single" w:color="auto" w:sz="4" w:space="0"/>
                  </w:tcBorders>
                  <w:noWrap/>
                  <w:vAlign w:val="center"/>
                </w:tcPr>
                <w:p>
                  <w:pPr>
                    <w:jc w:val="center"/>
                    <w:rPr>
                      <w:szCs w:val="21"/>
                    </w:rPr>
                  </w:pPr>
                  <w:r>
                    <w:rPr>
                      <w:szCs w:val="21"/>
                    </w:rPr>
                    <w:t>（/）</w:t>
                  </w:r>
                </w:p>
              </w:tc>
              <w:tc>
                <w:tcPr>
                  <w:tcW w:w="1423" w:type="dxa"/>
                  <w:gridSpan w:val="3"/>
                  <w:tcBorders>
                    <w:left w:val="single" w:color="auto" w:sz="4" w:space="0"/>
                    <w:right w:val="single" w:color="auto" w:sz="4" w:space="0"/>
                  </w:tcBorders>
                  <w:noWrap/>
                  <w:vAlign w:val="center"/>
                </w:tcPr>
                <w:p>
                  <w:pPr>
                    <w:jc w:val="center"/>
                    <w:rPr>
                      <w:szCs w:val="21"/>
                    </w:rPr>
                  </w:pPr>
                  <w:r>
                    <w:rPr>
                      <w:szCs w:val="21"/>
                    </w:rPr>
                    <w:t>（/）</w:t>
                  </w:r>
                </w:p>
              </w:tc>
              <w:tc>
                <w:tcPr>
                  <w:tcW w:w="1237" w:type="dxa"/>
                  <w:tcBorders>
                    <w:left w:val="single" w:color="auto" w:sz="4" w:space="0"/>
                  </w:tcBorders>
                  <w:noWrap/>
                  <w:vAlign w:val="center"/>
                </w:tcPr>
                <w:p>
                  <w:pPr>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restart"/>
                  <w:noWrap/>
                  <w:vAlign w:val="center"/>
                </w:tcPr>
                <w:p>
                  <w:pPr>
                    <w:jc w:val="center"/>
                    <w:rPr>
                      <w:rFonts w:ascii="宋体" w:hAnsi="宋体" w:cs="宋体"/>
                      <w:szCs w:val="21"/>
                    </w:rPr>
                  </w:pPr>
                  <w:r>
                    <w:rPr>
                      <w:rFonts w:hint="eastAsia" w:ascii="宋体" w:hAnsi="宋体" w:cs="宋体"/>
                      <w:szCs w:val="21"/>
                    </w:rPr>
                    <w:t>生态流量确定</w:t>
                  </w:r>
                </w:p>
              </w:tc>
              <w:tc>
                <w:tcPr>
                  <w:tcW w:w="6989" w:type="dxa"/>
                  <w:gridSpan w:val="9"/>
                  <w:noWrap/>
                  <w:vAlign w:val="center"/>
                </w:tcPr>
                <w:p>
                  <w:pPr>
                    <w:jc w:val="center"/>
                    <w:rPr>
                      <w:szCs w:val="21"/>
                    </w:rPr>
                  </w:pPr>
                  <w:r>
                    <w:rPr>
                      <w:szCs w:val="21"/>
                    </w:rPr>
                    <w:t>生态流量：一般水期（/）m</w:t>
                  </w:r>
                  <w:r>
                    <w:rPr>
                      <w:szCs w:val="21"/>
                      <w:vertAlign w:val="superscript"/>
                    </w:rPr>
                    <w:t>3</w:t>
                  </w:r>
                  <w:r>
                    <w:rPr>
                      <w:szCs w:val="21"/>
                    </w:rPr>
                    <w:t>/s；鱼类繁殖期（/）m</w:t>
                  </w:r>
                  <w:r>
                    <w:rPr>
                      <w:szCs w:val="21"/>
                      <w:vertAlign w:val="superscript"/>
                    </w:rPr>
                    <w:t>3</w:t>
                  </w:r>
                  <w:r>
                    <w:rPr>
                      <w:szCs w:val="21"/>
                    </w:rPr>
                    <w:t>/s；其他（/）m</w:t>
                  </w:r>
                  <w:r>
                    <w:rPr>
                      <w:szCs w:val="21"/>
                      <w:vertAlign w:val="superscript"/>
                    </w:rPr>
                    <w:t>3</w:t>
                  </w:r>
                  <w:r>
                    <w:rPr>
                      <w:szCs w:val="21"/>
                    </w:rPr>
                    <w:t>/s</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vAlign w:val="center"/>
                </w:tcPr>
                <w:p>
                  <w:pPr>
                    <w:jc w:val="center"/>
                    <w:rPr>
                      <w:rFonts w:ascii="宋体" w:hAnsi="宋体" w:cs="宋体"/>
                      <w:szCs w:val="21"/>
                    </w:rPr>
                  </w:pPr>
                </w:p>
              </w:tc>
              <w:tc>
                <w:tcPr>
                  <w:tcW w:w="6989" w:type="dxa"/>
                  <w:gridSpan w:val="9"/>
                  <w:noWrap/>
                  <w:vAlign w:val="center"/>
                </w:tcPr>
                <w:p>
                  <w:pPr>
                    <w:jc w:val="center"/>
                    <w:rPr>
                      <w:szCs w:val="21"/>
                    </w:rPr>
                  </w:pPr>
                  <w:r>
                    <w:rPr>
                      <w:szCs w:val="21"/>
                    </w:rPr>
                    <w:t>生态水位：一般水期（/）m；鱼类繁殖期（/）m；其他（/）m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restart"/>
                  <w:noWrap/>
                  <w:vAlign w:val="center"/>
                </w:tcPr>
                <w:p>
                  <w:pPr>
                    <w:jc w:val="center"/>
                    <w:rPr>
                      <w:rFonts w:ascii="宋体" w:hAnsi="宋体" w:cs="宋体"/>
                      <w:szCs w:val="21"/>
                    </w:rPr>
                  </w:pPr>
                  <w:r>
                    <w:rPr>
                      <w:rFonts w:hint="eastAsia" w:ascii="宋体" w:hAnsi="宋体" w:cs="宋体"/>
                      <w:szCs w:val="21"/>
                    </w:rPr>
                    <w:t>防治措施</w:t>
                  </w:r>
                </w:p>
              </w:tc>
              <w:tc>
                <w:tcPr>
                  <w:tcW w:w="1364" w:type="dxa"/>
                  <w:noWrap/>
                  <w:vAlign w:val="center"/>
                </w:tcPr>
                <w:p>
                  <w:pPr>
                    <w:jc w:val="center"/>
                    <w:rPr>
                      <w:rFonts w:ascii="宋体" w:hAnsi="宋体" w:cs="宋体"/>
                      <w:szCs w:val="21"/>
                    </w:rPr>
                  </w:pPr>
                  <w:r>
                    <w:rPr>
                      <w:rFonts w:hint="eastAsia" w:ascii="宋体" w:hAnsi="宋体" w:cs="宋体"/>
                      <w:szCs w:val="21"/>
                    </w:rPr>
                    <w:t>环保措施</w:t>
                  </w:r>
                </w:p>
              </w:tc>
              <w:tc>
                <w:tcPr>
                  <w:tcW w:w="6989" w:type="dxa"/>
                  <w:gridSpan w:val="9"/>
                  <w:noWrap/>
                  <w:vAlign w:val="center"/>
                </w:tcPr>
                <w:p>
                  <w:pPr>
                    <w:jc w:val="center"/>
                    <w:rPr>
                      <w:szCs w:val="21"/>
                    </w:rPr>
                  </w:pPr>
                  <w:r>
                    <w:rPr>
                      <w:szCs w:val="21"/>
                    </w:rPr>
                    <w:t>污水处理设施□；水文减缓设施□；生态流量保障设施□；区域削减□；依托其他工程措施</w:t>
                  </w:r>
                  <w:r>
                    <w:rPr>
                      <w:rFonts w:hint="eastAsia" w:ascii="宋体" w:hAnsi="宋体"/>
                      <w:szCs w:val="21"/>
                    </w:rPr>
                    <w:t>√</w:t>
                  </w:r>
                  <w:r>
                    <w:rPr>
                      <w:szCs w:val="21"/>
                    </w:rPr>
                    <w:t>；其他□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restart"/>
                  <w:noWrap/>
                  <w:vAlign w:val="center"/>
                </w:tcPr>
                <w:p>
                  <w:pPr>
                    <w:jc w:val="center"/>
                    <w:rPr>
                      <w:rFonts w:ascii="宋体" w:hAnsi="宋体" w:cs="宋体"/>
                      <w:szCs w:val="21"/>
                    </w:rPr>
                  </w:pPr>
                  <w:r>
                    <w:rPr>
                      <w:rFonts w:hint="eastAsia" w:ascii="宋体" w:hAnsi="宋体" w:cs="宋体"/>
                      <w:szCs w:val="21"/>
                    </w:rPr>
                    <w:t>监测计划</w:t>
                  </w:r>
                </w:p>
              </w:tc>
              <w:tc>
                <w:tcPr>
                  <w:tcW w:w="1986" w:type="dxa"/>
                  <w:gridSpan w:val="2"/>
                  <w:tcBorders>
                    <w:right w:val="single" w:color="auto" w:sz="4" w:space="0"/>
                  </w:tcBorders>
                  <w:noWrap/>
                  <w:vAlign w:val="center"/>
                </w:tcPr>
                <w:p>
                  <w:pPr>
                    <w:jc w:val="center"/>
                    <w:rPr>
                      <w:rFonts w:ascii="宋体" w:hAnsi="宋体" w:cs="宋体"/>
                      <w:szCs w:val="21"/>
                    </w:rPr>
                  </w:pPr>
                </w:p>
              </w:tc>
              <w:tc>
                <w:tcPr>
                  <w:tcW w:w="2343" w:type="dxa"/>
                  <w:gridSpan w:val="3"/>
                  <w:tcBorders>
                    <w:left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环境质量</w:t>
                  </w:r>
                </w:p>
              </w:tc>
              <w:tc>
                <w:tcPr>
                  <w:tcW w:w="2660" w:type="dxa"/>
                  <w:gridSpan w:val="4"/>
                  <w:tcBorders>
                    <w:left w:val="single" w:color="auto" w:sz="4" w:space="0"/>
                  </w:tcBorders>
                  <w:noWrap/>
                  <w:vAlign w:val="center"/>
                </w:tcPr>
                <w:p>
                  <w:pPr>
                    <w:jc w:val="center"/>
                    <w:rPr>
                      <w:rFonts w:ascii="宋体" w:hAnsi="宋体" w:cs="宋体"/>
                      <w:szCs w:val="21"/>
                    </w:rPr>
                  </w:pPr>
                  <w:r>
                    <w:rPr>
                      <w:rFonts w:hint="eastAsia" w:ascii="宋体" w:hAnsi="宋体" w:cs="宋体"/>
                      <w:szCs w:val="21"/>
                    </w:rPr>
                    <w:t>污染源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vAlign w:val="center"/>
                </w:tcPr>
                <w:p>
                  <w:pPr>
                    <w:jc w:val="center"/>
                    <w:rPr>
                      <w:rFonts w:ascii="宋体" w:hAnsi="宋体" w:cs="宋体"/>
                      <w:szCs w:val="21"/>
                    </w:rPr>
                  </w:pPr>
                </w:p>
              </w:tc>
              <w:tc>
                <w:tcPr>
                  <w:tcW w:w="1986" w:type="dxa"/>
                  <w:gridSpan w:val="2"/>
                  <w:tcBorders>
                    <w:right w:val="single" w:color="auto" w:sz="4" w:space="0"/>
                  </w:tcBorders>
                  <w:noWrap/>
                  <w:vAlign w:val="center"/>
                </w:tcPr>
                <w:p>
                  <w:pPr>
                    <w:jc w:val="center"/>
                    <w:rPr>
                      <w:rFonts w:ascii="宋体" w:hAnsi="宋体" w:cs="宋体"/>
                      <w:szCs w:val="21"/>
                    </w:rPr>
                  </w:pPr>
                  <w:r>
                    <w:rPr>
                      <w:rFonts w:hint="eastAsia" w:ascii="宋体" w:hAnsi="宋体" w:cs="宋体"/>
                      <w:szCs w:val="21"/>
                    </w:rPr>
                    <w:t>监测方式</w:t>
                  </w:r>
                </w:p>
              </w:tc>
              <w:tc>
                <w:tcPr>
                  <w:tcW w:w="2343" w:type="dxa"/>
                  <w:gridSpan w:val="3"/>
                  <w:tcBorders>
                    <w:left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手动□；自动□；无监测□</w:t>
                  </w:r>
                </w:p>
              </w:tc>
              <w:tc>
                <w:tcPr>
                  <w:tcW w:w="2660" w:type="dxa"/>
                  <w:gridSpan w:val="4"/>
                  <w:tcBorders>
                    <w:left w:val="single" w:color="auto" w:sz="4" w:space="0"/>
                  </w:tcBorders>
                  <w:noWrap/>
                  <w:vAlign w:val="center"/>
                </w:tcPr>
                <w:p>
                  <w:pPr>
                    <w:jc w:val="center"/>
                    <w:rPr>
                      <w:rFonts w:ascii="宋体" w:hAnsi="宋体" w:cs="宋体"/>
                      <w:szCs w:val="21"/>
                    </w:rPr>
                  </w:pPr>
                  <w:r>
                    <w:rPr>
                      <w:rFonts w:hint="eastAsia" w:ascii="宋体" w:hAnsi="宋体" w:cs="宋体"/>
                      <w:szCs w:val="21"/>
                    </w:rPr>
                    <w:t>手动√；自动□；无监测□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vAlign w:val="center"/>
                </w:tcPr>
                <w:p>
                  <w:pPr>
                    <w:jc w:val="center"/>
                    <w:rPr>
                      <w:rFonts w:ascii="宋体" w:hAnsi="宋体" w:cs="宋体"/>
                      <w:szCs w:val="21"/>
                    </w:rPr>
                  </w:pPr>
                </w:p>
              </w:tc>
              <w:tc>
                <w:tcPr>
                  <w:tcW w:w="1986" w:type="dxa"/>
                  <w:gridSpan w:val="2"/>
                  <w:tcBorders>
                    <w:right w:val="single" w:color="auto" w:sz="4" w:space="0"/>
                  </w:tcBorders>
                  <w:noWrap/>
                  <w:vAlign w:val="center"/>
                </w:tcPr>
                <w:p>
                  <w:pPr>
                    <w:jc w:val="center"/>
                    <w:rPr>
                      <w:rFonts w:ascii="宋体" w:hAnsi="宋体" w:cs="宋体"/>
                      <w:szCs w:val="21"/>
                    </w:rPr>
                  </w:pPr>
                  <w:r>
                    <w:rPr>
                      <w:rFonts w:hint="eastAsia" w:ascii="宋体" w:hAnsi="宋体" w:cs="宋体"/>
                      <w:szCs w:val="21"/>
                    </w:rPr>
                    <w:t>监测点位</w:t>
                  </w:r>
                </w:p>
              </w:tc>
              <w:tc>
                <w:tcPr>
                  <w:tcW w:w="2343" w:type="dxa"/>
                  <w:gridSpan w:val="3"/>
                  <w:tcBorders>
                    <w:left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w:t>
                  </w:r>
                  <w:r>
                    <w:rPr>
                      <w:rFonts w:hint="eastAsia" w:ascii="宋体" w:hAnsi="宋体" w:cs="宋体"/>
                      <w:szCs w:val="21"/>
                    </w:rPr>
                    <w:t>）</w:t>
                  </w:r>
                </w:p>
              </w:tc>
              <w:tc>
                <w:tcPr>
                  <w:tcW w:w="2660" w:type="dxa"/>
                  <w:gridSpan w:val="4"/>
                  <w:tcBorders>
                    <w:left w:val="single" w:color="auto" w:sz="4" w:space="0"/>
                  </w:tcBorders>
                  <w:noWrap/>
                  <w:vAlign w:val="center"/>
                </w:tcPr>
                <w:p>
                  <w:pPr>
                    <w:jc w:val="center"/>
                    <w:rPr>
                      <w:rFonts w:ascii="宋体" w:hAnsi="宋体" w:cs="宋体"/>
                      <w:szCs w:val="21"/>
                    </w:rPr>
                  </w:pPr>
                  <w:r>
                    <w:rPr>
                      <w:rFonts w:hint="eastAsia" w:ascii="宋体" w:hAnsi="宋体" w:cs="宋体"/>
                      <w:szCs w:val="21"/>
                    </w:rPr>
                    <w:t>（污水</w:t>
                  </w:r>
                  <w:r>
                    <w:rPr>
                      <w:rFonts w:ascii="宋体" w:hAnsi="宋体" w:cs="宋体"/>
                      <w:szCs w:val="21"/>
                    </w:rPr>
                    <w:t>排放口</w:t>
                  </w:r>
                  <w:r>
                    <w:rPr>
                      <w:rFonts w:hint="eastAsia" w:ascii="宋体" w:hAnsi="宋体" w:cs="宋体"/>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9" w:type="dxa"/>
                  <w:vMerge w:val="continue"/>
                  <w:noWrap/>
                  <w:vAlign w:val="center"/>
                </w:tcPr>
                <w:p>
                  <w:pPr>
                    <w:jc w:val="center"/>
                    <w:rPr>
                      <w:rFonts w:ascii="宋体" w:hAnsi="宋体" w:cs="宋体"/>
                      <w:szCs w:val="21"/>
                    </w:rPr>
                  </w:pPr>
                </w:p>
              </w:tc>
              <w:tc>
                <w:tcPr>
                  <w:tcW w:w="1364" w:type="dxa"/>
                  <w:vMerge w:val="continue"/>
                  <w:noWrap/>
                </w:tcPr>
                <w:p>
                  <w:pPr>
                    <w:jc w:val="center"/>
                    <w:rPr>
                      <w:rFonts w:ascii="宋体" w:hAnsi="宋体" w:cs="宋体"/>
                      <w:szCs w:val="21"/>
                    </w:rPr>
                  </w:pPr>
                </w:p>
              </w:tc>
              <w:tc>
                <w:tcPr>
                  <w:tcW w:w="1986" w:type="dxa"/>
                  <w:gridSpan w:val="2"/>
                  <w:tcBorders>
                    <w:right w:val="single" w:color="auto" w:sz="4" w:space="0"/>
                  </w:tcBorders>
                  <w:noWrap/>
                  <w:vAlign w:val="center"/>
                </w:tcPr>
                <w:p>
                  <w:pPr>
                    <w:jc w:val="center"/>
                    <w:rPr>
                      <w:rFonts w:ascii="宋体" w:hAnsi="宋体" w:cs="宋体"/>
                      <w:szCs w:val="21"/>
                    </w:rPr>
                  </w:pPr>
                  <w:r>
                    <w:rPr>
                      <w:rFonts w:hint="eastAsia" w:ascii="宋体" w:hAnsi="宋体" w:cs="宋体"/>
                      <w:szCs w:val="21"/>
                    </w:rPr>
                    <w:t>监测因子</w:t>
                  </w:r>
                </w:p>
              </w:tc>
              <w:tc>
                <w:tcPr>
                  <w:tcW w:w="2343" w:type="dxa"/>
                  <w:gridSpan w:val="3"/>
                  <w:tcBorders>
                    <w:left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w:t>
                  </w:r>
                  <w:r>
                    <w:rPr>
                      <w:rFonts w:hint="eastAsia" w:ascii="宋体" w:hAnsi="宋体" w:cs="宋体"/>
                      <w:szCs w:val="21"/>
                    </w:rPr>
                    <w:t>）</w:t>
                  </w:r>
                </w:p>
              </w:tc>
              <w:tc>
                <w:tcPr>
                  <w:tcW w:w="2660" w:type="dxa"/>
                  <w:gridSpan w:val="4"/>
                  <w:tcBorders>
                    <w:left w:val="single" w:color="auto" w:sz="4" w:space="0"/>
                  </w:tcBorders>
                  <w:noWrap/>
                </w:tcPr>
                <w:p>
                  <w:pPr>
                    <w:jc w:val="center"/>
                    <w:rPr>
                      <w:rFonts w:ascii="宋体" w:hAnsi="宋体" w:cs="宋体"/>
                      <w:szCs w:val="21"/>
                    </w:rPr>
                  </w:pPr>
                  <w:r>
                    <w:rPr>
                      <w:rFonts w:hint="eastAsia" w:ascii="宋体" w:hAnsi="宋体" w:cs="宋体"/>
                      <w:szCs w:val="21"/>
                    </w:rPr>
                    <w:t>（COD、</w:t>
                  </w:r>
                  <w:r>
                    <w:rPr>
                      <w:rFonts w:ascii="宋体" w:hAnsi="宋体" w:cs="宋体"/>
                      <w:szCs w:val="21"/>
                    </w:rPr>
                    <w:t>SS</w:t>
                  </w:r>
                  <w:r>
                    <w:rPr>
                      <w:rFonts w:hint="eastAsia" w:ascii="宋体" w:hAnsi="宋体" w:cs="宋体"/>
                      <w:szCs w:val="21"/>
                    </w:rPr>
                    <w:t>、</w:t>
                  </w:r>
                  <w:r>
                    <w:rPr>
                      <w:rFonts w:ascii="宋体" w:hAnsi="宋体" w:cs="宋体"/>
                      <w:szCs w:val="21"/>
                    </w:rPr>
                    <w:t>氨氮</w:t>
                  </w:r>
                  <w:r>
                    <w:rPr>
                      <w:rFonts w:hint="eastAsia" w:ascii="宋体" w:hAnsi="宋体" w:cs="宋体"/>
                      <w:szCs w:val="21"/>
                    </w:rPr>
                    <w:t>、</w:t>
                  </w:r>
                  <w:r>
                    <w:rPr>
                      <w:rFonts w:ascii="宋体" w:hAnsi="宋体" w:cs="宋体"/>
                      <w:szCs w:val="21"/>
                    </w:rPr>
                    <w:t>总磷、总氮</w:t>
                  </w:r>
                  <w:r>
                    <w:rPr>
                      <w:rFonts w:hint="eastAsia" w:ascii="宋体" w:hAnsi="宋体" w:cs="宋体"/>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73" w:type="dxa"/>
                  <w:gridSpan w:val="2"/>
                  <w:noWrap/>
                </w:tcPr>
                <w:p>
                  <w:pPr>
                    <w:jc w:val="center"/>
                    <w:rPr>
                      <w:rFonts w:ascii="宋体" w:hAnsi="宋体" w:cs="宋体"/>
                      <w:szCs w:val="21"/>
                    </w:rPr>
                  </w:pPr>
                  <w:r>
                    <w:rPr>
                      <w:rFonts w:hint="eastAsia" w:ascii="宋体" w:hAnsi="宋体" w:cs="宋体"/>
                      <w:szCs w:val="21"/>
                    </w:rPr>
                    <w:t>评价结论</w:t>
                  </w:r>
                </w:p>
              </w:tc>
              <w:tc>
                <w:tcPr>
                  <w:tcW w:w="6989" w:type="dxa"/>
                  <w:gridSpan w:val="9"/>
                  <w:noWrap/>
                </w:tcPr>
                <w:p>
                  <w:pPr>
                    <w:jc w:val="center"/>
                    <w:rPr>
                      <w:rFonts w:ascii="宋体" w:hAnsi="宋体" w:cs="宋体"/>
                      <w:szCs w:val="21"/>
                    </w:rPr>
                  </w:pPr>
                  <w:r>
                    <w:rPr>
                      <w:rFonts w:hint="eastAsia" w:ascii="宋体" w:hAnsi="宋体" w:cs="宋体"/>
                      <w:szCs w:val="21"/>
                    </w:rPr>
                    <w:t>可以接受√；不可以接受□</w:t>
                  </w:r>
                </w:p>
              </w:tc>
            </w:tr>
          </w:tbl>
          <w:p>
            <w:pPr>
              <w:spacing w:line="480" w:lineRule="exact"/>
              <w:rPr>
                <w:b/>
                <w:bCs/>
                <w:sz w:val="24"/>
                <w:szCs w:val="24"/>
              </w:rPr>
            </w:pPr>
          </w:p>
          <w:p>
            <w:pPr>
              <w:spacing w:line="480" w:lineRule="exact"/>
              <w:rPr>
                <w:b/>
                <w:bCs/>
                <w:sz w:val="24"/>
                <w:szCs w:val="24"/>
              </w:rPr>
            </w:pPr>
          </w:p>
          <w:p>
            <w:pPr>
              <w:spacing w:line="480" w:lineRule="exact"/>
              <w:rPr>
                <w:b/>
                <w:bCs/>
                <w:sz w:val="24"/>
                <w:szCs w:val="24"/>
              </w:rPr>
            </w:pPr>
          </w:p>
          <w:p>
            <w:pPr>
              <w:pStyle w:val="2"/>
              <w:rPr>
                <w:b/>
                <w:bCs/>
                <w:sz w:val="24"/>
                <w:szCs w:val="24"/>
              </w:rPr>
            </w:pPr>
          </w:p>
          <w:p>
            <w:pPr>
              <w:pStyle w:val="2"/>
              <w:rPr>
                <w:b/>
                <w:bCs/>
                <w:sz w:val="24"/>
                <w:szCs w:val="24"/>
              </w:rPr>
            </w:pPr>
          </w:p>
          <w:p>
            <w:pPr>
              <w:numPr>
                <w:ilvl w:val="0"/>
                <w:numId w:val="19"/>
              </w:numPr>
              <w:spacing w:line="480" w:lineRule="exact"/>
              <w:ind w:left="0" w:firstLine="0"/>
              <w:rPr>
                <w:b/>
                <w:bCs/>
                <w:sz w:val="24"/>
                <w:szCs w:val="24"/>
              </w:rPr>
            </w:pPr>
            <w:r>
              <w:rPr>
                <w:b/>
                <w:sz w:val="24"/>
                <w:szCs w:val="24"/>
              </w:rPr>
              <w:t>环境空气质量影响分析</w:t>
            </w:r>
          </w:p>
          <w:p>
            <w:pPr>
              <w:snapToGrid w:val="0"/>
              <w:spacing w:line="480" w:lineRule="exact"/>
              <w:ind w:firstLine="482" w:firstLineChars="200"/>
              <w:jc w:val="left"/>
              <w:rPr>
                <w:rFonts w:hAnsi="宋体"/>
                <w:b/>
                <w:sz w:val="24"/>
                <w:szCs w:val="24"/>
                <w:lang w:val="zh-CN"/>
              </w:rPr>
            </w:pPr>
            <w:r>
              <w:rPr>
                <w:rFonts w:hint="eastAsia" w:hAnsi="宋体"/>
                <w:b/>
                <w:sz w:val="24"/>
                <w:szCs w:val="24"/>
                <w:lang w:val="zh-CN"/>
              </w:rPr>
              <w:t>（1）预测</w:t>
            </w:r>
            <w:r>
              <w:rPr>
                <w:rFonts w:hAnsi="宋体"/>
                <w:b/>
                <w:sz w:val="24"/>
                <w:szCs w:val="24"/>
                <w:lang w:val="zh-CN"/>
              </w:rPr>
              <w:t>结果</w:t>
            </w:r>
          </w:p>
          <w:p>
            <w:pPr>
              <w:snapToGrid w:val="0"/>
              <w:spacing w:line="480" w:lineRule="exact"/>
              <w:ind w:firstLine="480" w:firstLineChars="200"/>
              <w:jc w:val="left"/>
              <w:rPr>
                <w:rFonts w:hAnsi="宋体"/>
                <w:sz w:val="24"/>
                <w:szCs w:val="24"/>
                <w:lang w:val="zh-CN"/>
              </w:rPr>
            </w:pPr>
            <w:r>
              <w:rPr>
                <w:rFonts w:hint="eastAsia" w:hAnsi="宋体"/>
                <w:sz w:val="24"/>
                <w:szCs w:val="24"/>
                <w:lang w:val="zh-CN"/>
              </w:rPr>
              <w:t>本项目</w:t>
            </w:r>
            <w:r>
              <w:rPr>
                <w:rFonts w:hint="eastAsia" w:hAnsi="宋体"/>
                <w:sz w:val="24"/>
                <w:szCs w:val="24"/>
                <w:lang w:val="en-US" w:eastAsia="zh-CN"/>
              </w:rPr>
              <w:t>断料和金加工过程产生的有机废气经油雾净化器处理后在车间无组织排放；</w:t>
            </w:r>
            <w:r>
              <w:rPr>
                <w:rFonts w:hint="eastAsia" w:hAnsi="宋体"/>
                <w:sz w:val="24"/>
                <w:szCs w:val="24"/>
                <w:lang w:val="zh-CN"/>
              </w:rPr>
              <w:t>焊接废气收集后经</w:t>
            </w:r>
            <w:r>
              <w:rPr>
                <w:rFonts w:hint="eastAsia" w:hAnsi="宋体"/>
                <w:sz w:val="24"/>
                <w:szCs w:val="24"/>
              </w:rPr>
              <w:t>单机焊烟</w:t>
            </w:r>
            <w:r>
              <w:rPr>
                <w:rFonts w:hint="eastAsia" w:hAnsi="宋体"/>
                <w:sz w:val="24"/>
                <w:szCs w:val="24"/>
                <w:lang w:val="zh-CN"/>
              </w:rPr>
              <w:t>除尘器</w:t>
            </w:r>
            <w:r>
              <w:rPr>
                <w:rFonts w:hAnsi="宋体"/>
                <w:sz w:val="24"/>
                <w:szCs w:val="24"/>
                <w:lang w:val="zh-CN"/>
              </w:rPr>
              <w:t>处理后</w:t>
            </w:r>
            <w:r>
              <w:rPr>
                <w:rFonts w:hint="eastAsia" w:hAnsi="宋体"/>
                <w:sz w:val="24"/>
                <w:szCs w:val="24"/>
                <w:lang w:val="zh-CN"/>
              </w:rPr>
              <w:t>在</w:t>
            </w:r>
            <w:r>
              <w:rPr>
                <w:rFonts w:hAnsi="宋体"/>
                <w:sz w:val="24"/>
                <w:szCs w:val="24"/>
                <w:lang w:val="zh-CN"/>
              </w:rPr>
              <w:t>车间无组织排放。</w:t>
            </w:r>
          </w:p>
          <w:p>
            <w:pPr>
              <w:snapToGrid w:val="0"/>
              <w:spacing w:line="480" w:lineRule="exact"/>
              <w:ind w:firstLine="480" w:firstLineChars="200"/>
              <w:jc w:val="left"/>
              <w:rPr>
                <w:rFonts w:hint="eastAsia"/>
                <w:sz w:val="24"/>
                <w:szCs w:val="24"/>
              </w:rPr>
            </w:pPr>
            <w:r>
              <w:rPr>
                <w:sz w:val="24"/>
                <w:szCs w:val="24"/>
                <w:lang w:val="zh-CN"/>
              </w:rPr>
              <w:t>工艺废气对环境的影响采用《环境影响评价技术导则 大气环境》（HJ2.2-20</w:t>
            </w:r>
            <w:r>
              <w:rPr>
                <w:sz w:val="24"/>
                <w:szCs w:val="24"/>
              </w:rPr>
              <w:t>18</w:t>
            </w:r>
            <w:r>
              <w:rPr>
                <w:sz w:val="24"/>
                <w:szCs w:val="24"/>
                <w:lang w:val="zh-CN"/>
              </w:rPr>
              <w:t>）附录</w:t>
            </w:r>
            <w:r>
              <w:rPr>
                <w:sz w:val="24"/>
                <w:szCs w:val="24"/>
              </w:rPr>
              <w:t>B推荐的</w:t>
            </w:r>
            <w:r>
              <w:rPr>
                <w:sz w:val="24"/>
                <w:szCs w:val="24"/>
                <w:lang w:val="zh-CN"/>
              </w:rPr>
              <w:t>估算模型</w:t>
            </w:r>
            <w:r>
              <w:rPr>
                <w:sz w:val="24"/>
                <w:szCs w:val="24"/>
              </w:rPr>
              <w:t>Aerscreen</w:t>
            </w:r>
            <w:r>
              <w:rPr>
                <w:sz w:val="24"/>
                <w:szCs w:val="24"/>
                <w:lang w:val="zh-CN"/>
              </w:rPr>
              <w:t>预测软件进行估算预测，估算主要污染源强参数详见表</w:t>
            </w:r>
            <w:r>
              <w:rPr>
                <w:sz w:val="24"/>
                <w:szCs w:val="24"/>
              </w:rPr>
              <w:t>7-7</w:t>
            </w:r>
            <w:r>
              <w:rPr>
                <w:rFonts w:hint="eastAsia"/>
                <w:sz w:val="24"/>
                <w:szCs w:val="24"/>
              </w:rPr>
              <w:t>。</w:t>
            </w:r>
          </w:p>
          <w:p>
            <w:pPr>
              <w:numPr>
                <w:ilvl w:val="0"/>
                <w:numId w:val="20"/>
              </w:numPr>
              <w:spacing w:line="480" w:lineRule="exact"/>
              <w:jc w:val="center"/>
              <w:rPr>
                <w:b/>
                <w:sz w:val="24"/>
              </w:rPr>
            </w:pPr>
            <w:r>
              <w:rPr>
                <w:b/>
                <w:sz w:val="24"/>
              </w:rPr>
              <w:t>无组织排放废气产生源强</w:t>
            </w:r>
          </w:p>
          <w:tbl>
            <w:tblPr>
              <w:tblStyle w:val="1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99"/>
              <w:gridCol w:w="1078"/>
              <w:gridCol w:w="790"/>
              <w:gridCol w:w="789"/>
              <w:gridCol w:w="789"/>
              <w:gridCol w:w="658"/>
              <w:gridCol w:w="701"/>
              <w:gridCol w:w="574"/>
              <w:gridCol w:w="721"/>
              <w:gridCol w:w="579"/>
              <w:gridCol w:w="574"/>
              <w:gridCol w:w="655"/>
              <w:gridCol w:w="6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222" w:type="pct"/>
                  <w:vMerge w:val="restart"/>
                  <w:noWrap/>
                  <w:vAlign w:val="center"/>
                </w:tcPr>
                <w:p>
                  <w:pPr>
                    <w:pStyle w:val="40"/>
                    <w:rPr>
                      <w:rFonts w:ascii="Times New Roman" w:hAnsi="Times New Roman" w:eastAsia="宋体"/>
                      <w:b/>
                      <w:sz w:val="21"/>
                      <w:szCs w:val="21"/>
                    </w:rPr>
                  </w:pPr>
                  <w:r>
                    <w:rPr>
                      <w:rFonts w:ascii="Times New Roman" w:hAnsi="Times New Roman" w:eastAsia="宋体"/>
                      <w:b/>
                      <w:sz w:val="21"/>
                      <w:szCs w:val="21"/>
                    </w:rPr>
                    <w:t>编号</w:t>
                  </w:r>
                </w:p>
              </w:tc>
              <w:tc>
                <w:tcPr>
                  <w:tcW w:w="601" w:type="pct"/>
                  <w:vMerge w:val="restart"/>
                  <w:noWrap/>
                  <w:vAlign w:val="center"/>
                </w:tcPr>
                <w:p>
                  <w:pPr>
                    <w:pStyle w:val="40"/>
                    <w:rPr>
                      <w:rFonts w:ascii="Times New Roman" w:hAnsi="Times New Roman" w:eastAsia="宋体"/>
                      <w:b/>
                      <w:sz w:val="21"/>
                      <w:szCs w:val="21"/>
                    </w:rPr>
                  </w:pPr>
                  <w:r>
                    <w:rPr>
                      <w:rFonts w:ascii="Times New Roman" w:hAnsi="Times New Roman" w:eastAsia="宋体"/>
                      <w:b/>
                      <w:sz w:val="21"/>
                      <w:szCs w:val="21"/>
                    </w:rPr>
                    <w:t>名称</w:t>
                  </w:r>
                </w:p>
              </w:tc>
              <w:tc>
                <w:tcPr>
                  <w:tcW w:w="880" w:type="pct"/>
                  <w:gridSpan w:val="2"/>
                  <w:noWrap/>
                  <w:vAlign w:val="center"/>
                </w:tcPr>
                <w:p>
                  <w:pPr>
                    <w:pStyle w:val="40"/>
                    <w:rPr>
                      <w:rFonts w:ascii="Times New Roman" w:hAnsi="Times New Roman" w:eastAsia="宋体"/>
                      <w:b/>
                      <w:sz w:val="21"/>
                      <w:szCs w:val="21"/>
                    </w:rPr>
                  </w:pPr>
                  <w:r>
                    <w:rPr>
                      <w:rFonts w:ascii="Times New Roman" w:hAnsi="Times New Roman" w:eastAsia="宋体"/>
                      <w:b/>
                      <w:sz w:val="21"/>
                      <w:szCs w:val="21"/>
                    </w:rPr>
                    <w:t>面源起点坐标/m</w:t>
                  </w:r>
                </w:p>
              </w:tc>
              <w:tc>
                <w:tcPr>
                  <w:tcW w:w="440" w:type="pct"/>
                  <w:vMerge w:val="restart"/>
                  <w:noWrap/>
                  <w:vAlign w:val="center"/>
                </w:tcPr>
                <w:p>
                  <w:pPr>
                    <w:pStyle w:val="40"/>
                    <w:rPr>
                      <w:rFonts w:ascii="Times New Roman" w:hAnsi="Times New Roman" w:eastAsia="宋体"/>
                      <w:b/>
                      <w:sz w:val="21"/>
                      <w:szCs w:val="21"/>
                    </w:rPr>
                  </w:pPr>
                  <w:r>
                    <w:rPr>
                      <w:rFonts w:ascii="Times New Roman" w:hAnsi="Times New Roman" w:eastAsia="宋体"/>
                      <w:b/>
                      <w:sz w:val="21"/>
                      <w:szCs w:val="21"/>
                    </w:rPr>
                    <w:t>面源海拔高度/m</w:t>
                  </w:r>
                </w:p>
              </w:tc>
              <w:tc>
                <w:tcPr>
                  <w:tcW w:w="367" w:type="pct"/>
                  <w:vMerge w:val="restart"/>
                  <w:noWrap/>
                  <w:vAlign w:val="center"/>
                </w:tcPr>
                <w:p>
                  <w:pPr>
                    <w:pStyle w:val="40"/>
                    <w:rPr>
                      <w:rFonts w:ascii="Times New Roman" w:hAnsi="Times New Roman" w:eastAsia="宋体"/>
                      <w:b/>
                      <w:sz w:val="21"/>
                      <w:szCs w:val="21"/>
                    </w:rPr>
                  </w:pPr>
                  <w:r>
                    <w:rPr>
                      <w:rFonts w:ascii="Times New Roman" w:hAnsi="Times New Roman" w:eastAsia="宋体"/>
                      <w:b/>
                      <w:sz w:val="21"/>
                      <w:szCs w:val="21"/>
                    </w:rPr>
                    <w:t>面源长度/m</w:t>
                  </w:r>
                </w:p>
              </w:tc>
              <w:tc>
                <w:tcPr>
                  <w:tcW w:w="391" w:type="pct"/>
                  <w:vMerge w:val="restart"/>
                  <w:noWrap/>
                  <w:vAlign w:val="center"/>
                </w:tcPr>
                <w:p>
                  <w:pPr>
                    <w:pStyle w:val="40"/>
                    <w:rPr>
                      <w:rFonts w:ascii="Times New Roman" w:hAnsi="Times New Roman" w:eastAsia="宋体"/>
                      <w:b/>
                      <w:sz w:val="21"/>
                      <w:szCs w:val="21"/>
                    </w:rPr>
                  </w:pPr>
                  <w:r>
                    <w:rPr>
                      <w:rFonts w:ascii="Times New Roman" w:hAnsi="Times New Roman" w:eastAsia="宋体"/>
                      <w:b/>
                      <w:sz w:val="21"/>
                      <w:szCs w:val="21"/>
                    </w:rPr>
                    <w:t>面源宽度/m</w:t>
                  </w:r>
                </w:p>
              </w:tc>
              <w:tc>
                <w:tcPr>
                  <w:tcW w:w="320" w:type="pct"/>
                  <w:vMerge w:val="restart"/>
                  <w:noWrap/>
                  <w:vAlign w:val="center"/>
                </w:tcPr>
                <w:p>
                  <w:pPr>
                    <w:pStyle w:val="40"/>
                    <w:rPr>
                      <w:rFonts w:ascii="Times New Roman" w:hAnsi="Times New Roman" w:eastAsia="宋体"/>
                      <w:b/>
                      <w:sz w:val="21"/>
                      <w:szCs w:val="21"/>
                    </w:rPr>
                  </w:pPr>
                  <w:r>
                    <w:rPr>
                      <w:rFonts w:ascii="Times New Roman" w:hAnsi="Times New Roman" w:eastAsia="宋体"/>
                      <w:b/>
                      <w:sz w:val="21"/>
                      <w:szCs w:val="21"/>
                    </w:rPr>
                    <w:t>与正北向夹角/ °</w:t>
                  </w:r>
                </w:p>
              </w:tc>
              <w:tc>
                <w:tcPr>
                  <w:tcW w:w="402" w:type="pct"/>
                  <w:vMerge w:val="restart"/>
                  <w:noWrap/>
                  <w:vAlign w:val="center"/>
                </w:tcPr>
                <w:p>
                  <w:pPr>
                    <w:pStyle w:val="40"/>
                    <w:rPr>
                      <w:rFonts w:ascii="Times New Roman" w:hAnsi="Times New Roman" w:eastAsia="宋体"/>
                      <w:b/>
                      <w:sz w:val="21"/>
                      <w:szCs w:val="21"/>
                    </w:rPr>
                  </w:pPr>
                  <w:r>
                    <w:rPr>
                      <w:rFonts w:ascii="Times New Roman" w:hAnsi="Times New Roman" w:eastAsia="宋体"/>
                      <w:b/>
                      <w:sz w:val="21"/>
                      <w:szCs w:val="21"/>
                    </w:rPr>
                    <w:t>面源有效排放高度/m</w:t>
                  </w:r>
                </w:p>
              </w:tc>
              <w:tc>
                <w:tcPr>
                  <w:tcW w:w="323" w:type="pct"/>
                  <w:vMerge w:val="restart"/>
                  <w:noWrap/>
                  <w:vAlign w:val="center"/>
                </w:tcPr>
                <w:p>
                  <w:pPr>
                    <w:pStyle w:val="40"/>
                    <w:rPr>
                      <w:rFonts w:ascii="Times New Roman" w:hAnsi="Times New Roman" w:eastAsia="宋体"/>
                      <w:b/>
                      <w:sz w:val="21"/>
                      <w:szCs w:val="21"/>
                    </w:rPr>
                  </w:pPr>
                  <w:r>
                    <w:rPr>
                      <w:rFonts w:ascii="Times New Roman" w:hAnsi="Times New Roman" w:eastAsia="宋体"/>
                      <w:b/>
                      <w:sz w:val="21"/>
                      <w:szCs w:val="21"/>
                    </w:rPr>
                    <w:t>年排放小时数/h</w:t>
                  </w:r>
                </w:p>
              </w:tc>
              <w:tc>
                <w:tcPr>
                  <w:tcW w:w="320" w:type="pct"/>
                  <w:vMerge w:val="restart"/>
                  <w:noWrap/>
                  <w:vAlign w:val="center"/>
                </w:tcPr>
                <w:p>
                  <w:pPr>
                    <w:pStyle w:val="40"/>
                    <w:rPr>
                      <w:rFonts w:ascii="Times New Roman" w:hAnsi="Times New Roman" w:eastAsia="宋体"/>
                      <w:b/>
                      <w:sz w:val="21"/>
                      <w:szCs w:val="21"/>
                    </w:rPr>
                  </w:pPr>
                  <w:r>
                    <w:rPr>
                      <w:rFonts w:ascii="Times New Roman" w:hAnsi="Times New Roman" w:eastAsia="宋体"/>
                      <w:b/>
                      <w:sz w:val="21"/>
                      <w:szCs w:val="21"/>
                    </w:rPr>
                    <w:t>排放工况</w:t>
                  </w:r>
                </w:p>
              </w:tc>
              <w:tc>
                <w:tcPr>
                  <w:tcW w:w="730" w:type="pct"/>
                  <w:gridSpan w:val="2"/>
                  <w:noWrap/>
                  <w:vAlign w:val="center"/>
                </w:tcPr>
                <w:p>
                  <w:pPr>
                    <w:pStyle w:val="40"/>
                    <w:rPr>
                      <w:rFonts w:ascii="Times New Roman" w:hAnsi="Times New Roman" w:eastAsia="宋体"/>
                      <w:b/>
                      <w:sz w:val="21"/>
                      <w:szCs w:val="21"/>
                    </w:rPr>
                  </w:pPr>
                  <w:r>
                    <w:rPr>
                      <w:rFonts w:ascii="Times New Roman" w:hAnsi="Times New Roman" w:eastAsia="宋体"/>
                      <w:b/>
                      <w:sz w:val="21"/>
                      <w:szCs w:val="21"/>
                    </w:rPr>
                    <w:t>污染物排放速率/(kg/h)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222" w:type="pct"/>
                  <w:vMerge w:val="continue"/>
                  <w:noWrap/>
                  <w:vAlign w:val="center"/>
                </w:tcPr>
                <w:p>
                  <w:pPr>
                    <w:pStyle w:val="40"/>
                    <w:rPr>
                      <w:rFonts w:ascii="Times New Roman" w:hAnsi="Times New Roman" w:eastAsia="宋体"/>
                      <w:sz w:val="21"/>
                      <w:szCs w:val="21"/>
                    </w:rPr>
                  </w:pPr>
                </w:p>
              </w:tc>
              <w:tc>
                <w:tcPr>
                  <w:tcW w:w="601" w:type="pct"/>
                  <w:vMerge w:val="continue"/>
                  <w:noWrap/>
                  <w:vAlign w:val="center"/>
                </w:tcPr>
                <w:p>
                  <w:pPr>
                    <w:pStyle w:val="40"/>
                    <w:rPr>
                      <w:rFonts w:ascii="Times New Roman" w:hAnsi="Times New Roman" w:eastAsia="宋体"/>
                      <w:sz w:val="21"/>
                      <w:szCs w:val="21"/>
                    </w:rPr>
                  </w:pPr>
                </w:p>
              </w:tc>
              <w:tc>
                <w:tcPr>
                  <w:tcW w:w="440" w:type="pct"/>
                  <w:noWrap/>
                  <w:vAlign w:val="center"/>
                </w:tcPr>
                <w:p>
                  <w:pPr>
                    <w:pStyle w:val="40"/>
                    <w:rPr>
                      <w:rFonts w:ascii="Times New Roman" w:hAnsi="Times New Roman" w:eastAsia="宋体"/>
                      <w:sz w:val="21"/>
                      <w:szCs w:val="21"/>
                    </w:rPr>
                  </w:pPr>
                  <w:r>
                    <w:rPr>
                      <w:rFonts w:ascii="Times New Roman" w:hAnsi="Times New Roman" w:eastAsia="宋体"/>
                      <w:b/>
                      <w:sz w:val="21"/>
                      <w:szCs w:val="21"/>
                    </w:rPr>
                    <w:t>X</w:t>
                  </w:r>
                </w:p>
              </w:tc>
              <w:tc>
                <w:tcPr>
                  <w:tcW w:w="440" w:type="pct"/>
                  <w:noWrap/>
                  <w:vAlign w:val="center"/>
                </w:tcPr>
                <w:p>
                  <w:pPr>
                    <w:pStyle w:val="40"/>
                    <w:rPr>
                      <w:rFonts w:ascii="Times New Roman" w:hAnsi="Times New Roman" w:eastAsia="宋体"/>
                      <w:sz w:val="21"/>
                      <w:szCs w:val="21"/>
                    </w:rPr>
                  </w:pPr>
                  <w:r>
                    <w:rPr>
                      <w:rFonts w:ascii="Times New Roman" w:hAnsi="Times New Roman" w:eastAsia="宋体"/>
                      <w:b/>
                      <w:sz w:val="21"/>
                      <w:szCs w:val="21"/>
                    </w:rPr>
                    <w:t>Y</w:t>
                  </w:r>
                </w:p>
              </w:tc>
              <w:tc>
                <w:tcPr>
                  <w:tcW w:w="440" w:type="pct"/>
                  <w:vMerge w:val="continue"/>
                  <w:noWrap/>
                  <w:vAlign w:val="center"/>
                </w:tcPr>
                <w:p>
                  <w:pPr>
                    <w:pStyle w:val="40"/>
                    <w:rPr>
                      <w:rFonts w:ascii="Times New Roman" w:hAnsi="Times New Roman" w:eastAsia="宋体"/>
                      <w:sz w:val="21"/>
                      <w:szCs w:val="21"/>
                    </w:rPr>
                  </w:pPr>
                </w:p>
              </w:tc>
              <w:tc>
                <w:tcPr>
                  <w:tcW w:w="367" w:type="pct"/>
                  <w:vMerge w:val="continue"/>
                  <w:noWrap/>
                  <w:vAlign w:val="center"/>
                </w:tcPr>
                <w:p>
                  <w:pPr>
                    <w:pStyle w:val="40"/>
                    <w:rPr>
                      <w:rFonts w:ascii="Times New Roman" w:hAnsi="Times New Roman" w:eastAsia="宋体"/>
                      <w:sz w:val="21"/>
                      <w:szCs w:val="21"/>
                    </w:rPr>
                  </w:pPr>
                </w:p>
              </w:tc>
              <w:tc>
                <w:tcPr>
                  <w:tcW w:w="391" w:type="pct"/>
                  <w:vMerge w:val="continue"/>
                  <w:noWrap/>
                  <w:vAlign w:val="center"/>
                </w:tcPr>
                <w:p>
                  <w:pPr>
                    <w:pStyle w:val="40"/>
                    <w:rPr>
                      <w:rFonts w:ascii="Times New Roman" w:hAnsi="Times New Roman" w:eastAsia="宋体"/>
                      <w:sz w:val="21"/>
                      <w:szCs w:val="21"/>
                    </w:rPr>
                  </w:pPr>
                </w:p>
              </w:tc>
              <w:tc>
                <w:tcPr>
                  <w:tcW w:w="320" w:type="pct"/>
                  <w:vMerge w:val="continue"/>
                  <w:noWrap/>
                  <w:vAlign w:val="center"/>
                </w:tcPr>
                <w:p>
                  <w:pPr>
                    <w:pStyle w:val="40"/>
                    <w:rPr>
                      <w:rFonts w:ascii="Times New Roman" w:hAnsi="Times New Roman" w:eastAsia="宋体"/>
                      <w:sz w:val="21"/>
                      <w:szCs w:val="21"/>
                    </w:rPr>
                  </w:pPr>
                </w:p>
              </w:tc>
              <w:tc>
                <w:tcPr>
                  <w:tcW w:w="402" w:type="pct"/>
                  <w:vMerge w:val="continue"/>
                  <w:noWrap/>
                  <w:vAlign w:val="center"/>
                </w:tcPr>
                <w:p>
                  <w:pPr>
                    <w:pStyle w:val="40"/>
                    <w:rPr>
                      <w:rFonts w:ascii="Times New Roman" w:hAnsi="Times New Roman" w:eastAsia="宋体"/>
                      <w:sz w:val="21"/>
                      <w:szCs w:val="21"/>
                    </w:rPr>
                  </w:pPr>
                </w:p>
              </w:tc>
              <w:tc>
                <w:tcPr>
                  <w:tcW w:w="323" w:type="pct"/>
                  <w:vMerge w:val="continue"/>
                  <w:noWrap/>
                  <w:vAlign w:val="center"/>
                </w:tcPr>
                <w:p>
                  <w:pPr>
                    <w:pStyle w:val="40"/>
                    <w:rPr>
                      <w:rFonts w:ascii="Times New Roman" w:hAnsi="Times New Roman" w:eastAsia="宋体"/>
                      <w:sz w:val="21"/>
                      <w:szCs w:val="21"/>
                    </w:rPr>
                  </w:pPr>
                </w:p>
              </w:tc>
              <w:tc>
                <w:tcPr>
                  <w:tcW w:w="320" w:type="pct"/>
                  <w:vMerge w:val="continue"/>
                  <w:noWrap/>
                  <w:vAlign w:val="center"/>
                </w:tcPr>
                <w:p>
                  <w:pPr>
                    <w:pStyle w:val="40"/>
                    <w:rPr>
                      <w:rFonts w:ascii="Times New Roman" w:hAnsi="Times New Roman" w:eastAsia="宋体"/>
                      <w:sz w:val="21"/>
                      <w:szCs w:val="21"/>
                    </w:rPr>
                  </w:pPr>
                </w:p>
              </w:tc>
              <w:tc>
                <w:tcPr>
                  <w:tcW w:w="365" w:type="pct"/>
                  <w:noWrap/>
                  <w:vAlign w:val="center"/>
                </w:tcPr>
                <w:p>
                  <w:pPr>
                    <w:pStyle w:val="40"/>
                    <w:rPr>
                      <w:rFonts w:hint="default" w:ascii="Times New Roman" w:hAnsi="Times New Roman" w:eastAsia="宋体"/>
                      <w:b/>
                      <w:sz w:val="21"/>
                      <w:szCs w:val="21"/>
                      <w:lang w:val="en-US" w:eastAsia="zh-CN"/>
                    </w:rPr>
                  </w:pPr>
                  <w:r>
                    <w:rPr>
                      <w:rFonts w:hint="eastAsia" w:ascii="Times New Roman" w:hAnsi="Times New Roman" w:eastAsia="宋体"/>
                      <w:b/>
                      <w:sz w:val="21"/>
                      <w:szCs w:val="21"/>
                      <w:lang w:val="en-US" w:eastAsia="zh-CN"/>
                    </w:rPr>
                    <w:t>非甲烷总烃</w:t>
                  </w:r>
                </w:p>
              </w:tc>
              <w:tc>
                <w:tcPr>
                  <w:tcW w:w="365" w:type="pct"/>
                  <w:noWrap/>
                  <w:vAlign w:val="center"/>
                </w:tcPr>
                <w:p>
                  <w:pPr>
                    <w:pStyle w:val="40"/>
                    <w:rPr>
                      <w:rFonts w:hint="eastAsia" w:ascii="Times New Roman" w:hAnsi="Times New Roman" w:eastAsia="宋体" w:cstheme="minorBidi"/>
                      <w:b/>
                      <w:kern w:val="44"/>
                      <w:sz w:val="21"/>
                      <w:szCs w:val="21"/>
                      <w:lang w:val="en-US" w:eastAsia="zh-CN" w:bidi="ar-SA"/>
                    </w:rPr>
                  </w:pPr>
                  <w:r>
                    <w:rPr>
                      <w:rFonts w:hint="eastAsia" w:ascii="Times New Roman" w:hAnsi="Times New Roman" w:eastAsia="宋体"/>
                      <w:b/>
                      <w:sz w:val="21"/>
                      <w:szCs w:val="21"/>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1" w:hRule="atLeast"/>
                <w:jc w:val="center"/>
              </w:trPr>
              <w:tc>
                <w:tcPr>
                  <w:tcW w:w="222" w:type="pct"/>
                  <w:noWrap/>
                  <w:vAlign w:val="center"/>
                </w:tcPr>
                <w:p>
                  <w:pPr>
                    <w:pStyle w:val="40"/>
                    <w:rPr>
                      <w:rFonts w:ascii="Times New Roman" w:hAnsi="Times New Roman" w:eastAsia="宋体"/>
                      <w:sz w:val="21"/>
                      <w:szCs w:val="21"/>
                    </w:rPr>
                  </w:pPr>
                  <w:r>
                    <w:rPr>
                      <w:rFonts w:ascii="Times New Roman" w:hAnsi="Times New Roman" w:eastAsia="宋体"/>
                      <w:sz w:val="21"/>
                      <w:szCs w:val="21"/>
                    </w:rPr>
                    <w:t>1</w:t>
                  </w:r>
                </w:p>
              </w:tc>
              <w:tc>
                <w:tcPr>
                  <w:tcW w:w="601" w:type="pct"/>
                  <w:noWrap/>
                  <w:vAlign w:val="center"/>
                </w:tcPr>
                <w:p>
                  <w:pPr>
                    <w:pStyle w:val="44"/>
                    <w:kinsoku w:val="0"/>
                    <w:overflowPunct w:val="0"/>
                    <w:jc w:val="center"/>
                    <w:rPr>
                      <w:sz w:val="21"/>
                      <w:szCs w:val="21"/>
                    </w:rPr>
                  </w:pPr>
                  <w:r>
                    <w:rPr>
                      <w:rFonts w:hint="eastAsia"/>
                      <w:sz w:val="21"/>
                      <w:szCs w:val="21"/>
                    </w:rPr>
                    <w:t>生产</w:t>
                  </w:r>
                  <w:r>
                    <w:rPr>
                      <w:sz w:val="21"/>
                      <w:szCs w:val="21"/>
                    </w:rPr>
                    <w:t>车间</w:t>
                  </w:r>
                </w:p>
              </w:tc>
              <w:tc>
                <w:tcPr>
                  <w:tcW w:w="440" w:type="pct"/>
                  <w:noWrap/>
                  <w:vAlign w:val="center"/>
                </w:tcPr>
                <w:p>
                  <w:pPr>
                    <w:pStyle w:val="40"/>
                    <w:rPr>
                      <w:rFonts w:ascii="Times New Roman" w:hAnsi="Times New Roman" w:eastAsia="宋体"/>
                      <w:sz w:val="21"/>
                      <w:szCs w:val="21"/>
                    </w:rPr>
                  </w:pPr>
                  <w:r>
                    <w:rPr>
                      <w:rFonts w:hint="eastAsia" w:ascii="Times New Roman" w:hAnsi="Times New Roman" w:eastAsia="宋体"/>
                      <w:sz w:val="21"/>
                      <w:szCs w:val="21"/>
                    </w:rPr>
                    <w:t>0</w:t>
                  </w:r>
                </w:p>
              </w:tc>
              <w:tc>
                <w:tcPr>
                  <w:tcW w:w="440" w:type="pct"/>
                  <w:noWrap/>
                  <w:vAlign w:val="center"/>
                </w:tcPr>
                <w:p>
                  <w:pPr>
                    <w:pStyle w:val="40"/>
                    <w:rPr>
                      <w:rFonts w:ascii="Times New Roman" w:hAnsi="Times New Roman" w:eastAsia="宋体"/>
                      <w:sz w:val="21"/>
                      <w:szCs w:val="21"/>
                    </w:rPr>
                  </w:pPr>
                  <w:r>
                    <w:rPr>
                      <w:rFonts w:hint="eastAsia" w:ascii="Times New Roman" w:hAnsi="Times New Roman" w:eastAsia="宋体"/>
                      <w:sz w:val="21"/>
                      <w:szCs w:val="21"/>
                    </w:rPr>
                    <w:t>0</w:t>
                  </w:r>
                </w:p>
              </w:tc>
              <w:tc>
                <w:tcPr>
                  <w:tcW w:w="440" w:type="pct"/>
                  <w:noWrap/>
                  <w:vAlign w:val="center"/>
                </w:tcPr>
                <w:p>
                  <w:pPr>
                    <w:pStyle w:val="40"/>
                    <w:rPr>
                      <w:rFonts w:ascii="Times New Roman" w:hAnsi="Times New Roman" w:eastAsia="宋体"/>
                      <w:sz w:val="21"/>
                      <w:szCs w:val="21"/>
                    </w:rPr>
                  </w:pPr>
                  <w:r>
                    <w:rPr>
                      <w:rFonts w:ascii="Times New Roman" w:hAnsi="Times New Roman" w:eastAsia="宋体"/>
                      <w:sz w:val="21"/>
                      <w:szCs w:val="21"/>
                    </w:rPr>
                    <w:t>/</w:t>
                  </w:r>
                </w:p>
              </w:tc>
              <w:tc>
                <w:tcPr>
                  <w:tcW w:w="367" w:type="pct"/>
                  <w:noWrap/>
                  <w:vAlign w:val="center"/>
                </w:tcPr>
                <w:p>
                  <w:pPr>
                    <w:pStyle w:val="40"/>
                    <w:rPr>
                      <w:rFonts w:ascii="Times New Roman" w:hAnsi="Times New Roman" w:eastAsia="宋体"/>
                      <w:sz w:val="21"/>
                      <w:szCs w:val="21"/>
                    </w:rPr>
                  </w:pPr>
                  <w:r>
                    <w:rPr>
                      <w:rFonts w:hint="eastAsia" w:ascii="Times New Roman" w:hAnsi="Times New Roman" w:eastAsia="宋体"/>
                      <w:sz w:val="21"/>
                      <w:szCs w:val="21"/>
                    </w:rPr>
                    <w:t>85</w:t>
                  </w:r>
                </w:p>
              </w:tc>
              <w:tc>
                <w:tcPr>
                  <w:tcW w:w="391" w:type="pct"/>
                  <w:noWrap/>
                  <w:vAlign w:val="center"/>
                </w:tcPr>
                <w:p>
                  <w:pPr>
                    <w:pStyle w:val="40"/>
                    <w:rPr>
                      <w:rFonts w:ascii="Times New Roman" w:hAnsi="Times New Roman" w:eastAsia="宋体"/>
                      <w:sz w:val="21"/>
                      <w:szCs w:val="21"/>
                    </w:rPr>
                  </w:pPr>
                  <w:r>
                    <w:rPr>
                      <w:rFonts w:hint="eastAsia" w:ascii="Times New Roman" w:hAnsi="Times New Roman" w:eastAsia="宋体"/>
                      <w:sz w:val="21"/>
                      <w:szCs w:val="21"/>
                    </w:rPr>
                    <w:t>33</w:t>
                  </w:r>
                </w:p>
              </w:tc>
              <w:tc>
                <w:tcPr>
                  <w:tcW w:w="320" w:type="pct"/>
                  <w:noWrap/>
                  <w:vAlign w:val="center"/>
                </w:tcPr>
                <w:p>
                  <w:pPr>
                    <w:pStyle w:val="40"/>
                    <w:rPr>
                      <w:rFonts w:ascii="Times New Roman" w:hAnsi="Times New Roman" w:eastAsia="宋体"/>
                      <w:sz w:val="21"/>
                      <w:szCs w:val="21"/>
                    </w:rPr>
                  </w:pPr>
                  <w:r>
                    <w:rPr>
                      <w:rFonts w:hint="eastAsia" w:ascii="Times New Roman" w:hAnsi="Times New Roman" w:eastAsia="宋体"/>
                      <w:sz w:val="21"/>
                      <w:szCs w:val="21"/>
                    </w:rPr>
                    <w:t>60</w:t>
                  </w:r>
                </w:p>
              </w:tc>
              <w:tc>
                <w:tcPr>
                  <w:tcW w:w="402" w:type="pct"/>
                  <w:noWrap/>
                  <w:vAlign w:val="center"/>
                </w:tcPr>
                <w:p>
                  <w:pPr>
                    <w:pStyle w:val="40"/>
                    <w:rPr>
                      <w:rFonts w:ascii="Times New Roman" w:hAnsi="Times New Roman" w:eastAsia="宋体"/>
                      <w:sz w:val="21"/>
                      <w:szCs w:val="21"/>
                    </w:rPr>
                  </w:pPr>
                  <w:r>
                    <w:rPr>
                      <w:rFonts w:hint="eastAsia" w:ascii="Times New Roman" w:hAnsi="Times New Roman" w:eastAsia="宋体"/>
                      <w:sz w:val="21"/>
                      <w:szCs w:val="21"/>
                    </w:rPr>
                    <w:t>5</w:t>
                  </w:r>
                </w:p>
              </w:tc>
              <w:tc>
                <w:tcPr>
                  <w:tcW w:w="323" w:type="pct"/>
                  <w:noWrap/>
                  <w:vAlign w:val="center"/>
                </w:tcPr>
                <w:p>
                  <w:pPr>
                    <w:pStyle w:val="40"/>
                    <w:rPr>
                      <w:rFonts w:ascii="Times New Roman" w:hAnsi="Times New Roman" w:eastAsia="宋体"/>
                      <w:sz w:val="21"/>
                      <w:szCs w:val="21"/>
                    </w:rPr>
                  </w:pPr>
                  <w:r>
                    <w:rPr>
                      <w:rFonts w:hint="eastAsia" w:ascii="Times New Roman" w:hAnsi="Times New Roman" w:eastAsia="宋体"/>
                      <w:sz w:val="21"/>
                      <w:szCs w:val="21"/>
                    </w:rPr>
                    <w:t>2400</w:t>
                  </w:r>
                </w:p>
              </w:tc>
              <w:tc>
                <w:tcPr>
                  <w:tcW w:w="320" w:type="pct"/>
                  <w:noWrap/>
                  <w:vAlign w:val="center"/>
                </w:tcPr>
                <w:p>
                  <w:pPr>
                    <w:pStyle w:val="40"/>
                    <w:rPr>
                      <w:rFonts w:ascii="Times New Roman" w:hAnsi="Times New Roman" w:eastAsia="宋体"/>
                      <w:sz w:val="21"/>
                      <w:szCs w:val="21"/>
                    </w:rPr>
                  </w:pPr>
                  <w:r>
                    <w:rPr>
                      <w:rFonts w:ascii="Times New Roman" w:hAnsi="Times New Roman" w:eastAsia="宋体"/>
                      <w:sz w:val="21"/>
                      <w:szCs w:val="21"/>
                    </w:rPr>
                    <w:t>连续</w:t>
                  </w:r>
                </w:p>
              </w:tc>
              <w:tc>
                <w:tcPr>
                  <w:tcW w:w="365" w:type="pct"/>
                  <w:noWrap/>
                  <w:vAlign w:val="center"/>
                </w:tcPr>
                <w:p>
                  <w:pPr>
                    <w:pStyle w:val="44"/>
                    <w:kinsoku w:val="0"/>
                    <w:overflowPunct w:val="0"/>
                    <w:jc w:val="center"/>
                    <w:rPr>
                      <w:rFonts w:hint="default" w:eastAsia="宋体"/>
                      <w:bCs/>
                      <w:sz w:val="21"/>
                      <w:szCs w:val="21"/>
                      <w:lang w:val="en-US" w:eastAsia="zh-CN"/>
                    </w:rPr>
                  </w:pPr>
                  <w:r>
                    <w:rPr>
                      <w:rFonts w:hint="eastAsia"/>
                      <w:bCs/>
                      <w:sz w:val="21"/>
                      <w:szCs w:val="21"/>
                    </w:rPr>
                    <w:t>0.</w:t>
                  </w:r>
                  <w:r>
                    <w:rPr>
                      <w:rFonts w:hint="eastAsia"/>
                      <w:bCs/>
                      <w:sz w:val="21"/>
                      <w:szCs w:val="21"/>
                      <w:lang w:val="en-US" w:eastAsia="zh-CN"/>
                    </w:rPr>
                    <w:t>0024</w:t>
                  </w:r>
                </w:p>
              </w:tc>
              <w:tc>
                <w:tcPr>
                  <w:tcW w:w="365" w:type="pct"/>
                  <w:noWrap/>
                  <w:vAlign w:val="center"/>
                </w:tcPr>
                <w:p>
                  <w:pPr>
                    <w:pStyle w:val="44"/>
                    <w:kinsoku w:val="0"/>
                    <w:overflowPunct w:val="0"/>
                    <w:jc w:val="center"/>
                    <w:rPr>
                      <w:rFonts w:hint="default" w:ascii="Times New Roman" w:hAnsi="Times New Roman" w:eastAsia="宋体" w:cs="Times New Roman"/>
                      <w:bCs/>
                      <w:kern w:val="0"/>
                      <w:sz w:val="21"/>
                      <w:szCs w:val="21"/>
                      <w:lang w:val="en-US" w:eastAsia="zh-CN" w:bidi="ar-SA"/>
                    </w:rPr>
                  </w:pPr>
                  <w:r>
                    <w:rPr>
                      <w:rFonts w:hint="eastAsia"/>
                      <w:bCs/>
                      <w:sz w:val="21"/>
                      <w:szCs w:val="21"/>
                    </w:rPr>
                    <w:t>0.</w:t>
                  </w:r>
                  <w:r>
                    <w:rPr>
                      <w:rFonts w:hint="eastAsia"/>
                      <w:bCs/>
                      <w:sz w:val="21"/>
                      <w:szCs w:val="21"/>
                      <w:lang w:val="en-US" w:eastAsia="zh-CN"/>
                    </w:rPr>
                    <w:t>0013</w:t>
                  </w:r>
                </w:p>
              </w:tc>
            </w:tr>
          </w:tbl>
          <w:p>
            <w:pPr>
              <w:numPr>
                <w:ilvl w:val="0"/>
                <w:numId w:val="20"/>
              </w:numPr>
              <w:spacing w:line="480" w:lineRule="exact"/>
              <w:jc w:val="center"/>
              <w:rPr>
                <w:b/>
                <w:sz w:val="24"/>
              </w:rPr>
            </w:pPr>
            <w:r>
              <w:rPr>
                <w:b/>
                <w:sz w:val="24"/>
              </w:rPr>
              <w:t>估算模型参数表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80"/>
              <w:gridCol w:w="2987"/>
              <w:gridCol w:w="29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7" w:type="dxa"/>
                  <w:gridSpan w:val="2"/>
                  <w:noWrap/>
                  <w:vAlign w:val="center"/>
                </w:tcPr>
                <w:p>
                  <w:pPr>
                    <w:pStyle w:val="7"/>
                    <w:kinsoku w:val="0"/>
                    <w:overflowPunct w:val="0"/>
                    <w:spacing w:line="0" w:lineRule="atLeast"/>
                    <w:jc w:val="center"/>
                    <w:rPr>
                      <w:b/>
                      <w:color w:val="auto"/>
                      <w:sz w:val="21"/>
                      <w:szCs w:val="21"/>
                    </w:rPr>
                  </w:pPr>
                  <w:r>
                    <w:rPr>
                      <w:b/>
                      <w:color w:val="auto"/>
                      <w:sz w:val="21"/>
                      <w:szCs w:val="21"/>
                    </w:rPr>
                    <w:t>参数</w:t>
                  </w:r>
                </w:p>
              </w:tc>
              <w:tc>
                <w:tcPr>
                  <w:tcW w:w="2995" w:type="dxa"/>
                  <w:noWrap/>
                  <w:vAlign w:val="center"/>
                </w:tcPr>
                <w:p>
                  <w:pPr>
                    <w:pStyle w:val="7"/>
                    <w:kinsoku w:val="0"/>
                    <w:overflowPunct w:val="0"/>
                    <w:spacing w:line="0" w:lineRule="atLeast"/>
                    <w:jc w:val="center"/>
                    <w:rPr>
                      <w:b/>
                      <w:color w:val="auto"/>
                      <w:sz w:val="21"/>
                      <w:szCs w:val="21"/>
                    </w:rPr>
                  </w:pPr>
                  <w:r>
                    <w:rPr>
                      <w:b/>
                      <w:color w:val="auto"/>
                      <w:sz w:val="21"/>
                      <w:szCs w:val="21"/>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80" w:type="dxa"/>
                  <w:vMerge w:val="restart"/>
                  <w:noWrap/>
                  <w:vAlign w:val="center"/>
                </w:tcPr>
                <w:p>
                  <w:pPr>
                    <w:pStyle w:val="7"/>
                    <w:kinsoku w:val="0"/>
                    <w:overflowPunct w:val="0"/>
                    <w:spacing w:line="0" w:lineRule="atLeast"/>
                    <w:jc w:val="center"/>
                    <w:rPr>
                      <w:color w:val="auto"/>
                      <w:sz w:val="21"/>
                      <w:szCs w:val="21"/>
                    </w:rPr>
                  </w:pPr>
                  <w:r>
                    <w:rPr>
                      <w:color w:val="auto"/>
                      <w:sz w:val="21"/>
                      <w:szCs w:val="21"/>
                    </w:rPr>
                    <w:t>城市/农村选项</w:t>
                  </w:r>
                </w:p>
              </w:tc>
              <w:tc>
                <w:tcPr>
                  <w:tcW w:w="2987" w:type="dxa"/>
                  <w:noWrap/>
                  <w:vAlign w:val="center"/>
                </w:tcPr>
                <w:p>
                  <w:pPr>
                    <w:pStyle w:val="7"/>
                    <w:kinsoku w:val="0"/>
                    <w:overflowPunct w:val="0"/>
                    <w:spacing w:line="0" w:lineRule="atLeast"/>
                    <w:jc w:val="center"/>
                    <w:rPr>
                      <w:color w:val="auto"/>
                      <w:sz w:val="21"/>
                      <w:szCs w:val="21"/>
                    </w:rPr>
                  </w:pPr>
                  <w:r>
                    <w:rPr>
                      <w:color w:val="auto"/>
                      <w:sz w:val="21"/>
                      <w:szCs w:val="21"/>
                    </w:rPr>
                    <w:t>城市/农村</w:t>
                  </w:r>
                </w:p>
              </w:tc>
              <w:tc>
                <w:tcPr>
                  <w:tcW w:w="2995" w:type="dxa"/>
                  <w:noWrap/>
                  <w:vAlign w:val="center"/>
                </w:tcPr>
                <w:p>
                  <w:pPr>
                    <w:pStyle w:val="7"/>
                    <w:kinsoku w:val="0"/>
                    <w:overflowPunct w:val="0"/>
                    <w:spacing w:line="0" w:lineRule="atLeast"/>
                    <w:jc w:val="center"/>
                    <w:rPr>
                      <w:color w:val="auto"/>
                      <w:sz w:val="21"/>
                      <w:szCs w:val="21"/>
                    </w:rPr>
                  </w:pPr>
                  <w:r>
                    <w:rPr>
                      <w:color w:val="auto"/>
                      <w:sz w:val="21"/>
                      <w:szCs w:val="21"/>
                    </w:rPr>
                    <w:t>城市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80" w:type="dxa"/>
                  <w:vMerge w:val="continue"/>
                  <w:noWrap/>
                  <w:vAlign w:val="center"/>
                </w:tcPr>
                <w:p>
                  <w:pPr>
                    <w:pStyle w:val="7"/>
                    <w:kinsoku w:val="0"/>
                    <w:overflowPunct w:val="0"/>
                    <w:spacing w:line="0" w:lineRule="atLeast"/>
                    <w:jc w:val="center"/>
                    <w:rPr>
                      <w:color w:val="auto"/>
                      <w:sz w:val="21"/>
                      <w:szCs w:val="21"/>
                    </w:rPr>
                  </w:pPr>
                </w:p>
              </w:tc>
              <w:tc>
                <w:tcPr>
                  <w:tcW w:w="2987" w:type="dxa"/>
                  <w:noWrap/>
                  <w:vAlign w:val="center"/>
                </w:tcPr>
                <w:p>
                  <w:pPr>
                    <w:pStyle w:val="7"/>
                    <w:kinsoku w:val="0"/>
                    <w:overflowPunct w:val="0"/>
                    <w:spacing w:line="0" w:lineRule="atLeast"/>
                    <w:jc w:val="center"/>
                    <w:rPr>
                      <w:color w:val="auto"/>
                      <w:sz w:val="21"/>
                      <w:szCs w:val="21"/>
                    </w:rPr>
                  </w:pPr>
                  <w:r>
                    <w:rPr>
                      <w:color w:val="auto"/>
                      <w:sz w:val="21"/>
                      <w:szCs w:val="21"/>
                    </w:rPr>
                    <w:t>人口数(城市选项时)/万人</w:t>
                  </w:r>
                </w:p>
              </w:tc>
              <w:tc>
                <w:tcPr>
                  <w:tcW w:w="2995" w:type="dxa"/>
                  <w:noWrap/>
                  <w:vAlign w:val="center"/>
                </w:tcPr>
                <w:p>
                  <w:pPr>
                    <w:pStyle w:val="7"/>
                    <w:kinsoku w:val="0"/>
                    <w:overflowPunct w:val="0"/>
                    <w:spacing w:line="0" w:lineRule="atLeast"/>
                    <w:jc w:val="center"/>
                    <w:rPr>
                      <w:color w:val="auto"/>
                      <w:sz w:val="21"/>
                      <w:szCs w:val="21"/>
                    </w:rPr>
                  </w:pPr>
                  <w:r>
                    <w:rPr>
                      <w:color w:val="auto"/>
                      <w:sz w:val="21"/>
                      <w:szCs w:val="21"/>
                    </w:rPr>
                    <w:t>65</w:t>
                  </w:r>
                  <w:r>
                    <w:rPr>
                      <w:rFonts w:hint="eastAsia"/>
                      <w:color w:val="auto"/>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7" w:type="dxa"/>
                  <w:gridSpan w:val="2"/>
                  <w:noWrap/>
                  <w:vAlign w:val="center"/>
                </w:tcPr>
                <w:p>
                  <w:pPr>
                    <w:pStyle w:val="7"/>
                    <w:kinsoku w:val="0"/>
                    <w:overflowPunct w:val="0"/>
                    <w:spacing w:line="0" w:lineRule="atLeast"/>
                    <w:jc w:val="center"/>
                    <w:rPr>
                      <w:color w:val="auto"/>
                      <w:sz w:val="21"/>
                      <w:szCs w:val="21"/>
                    </w:rPr>
                  </w:pPr>
                  <w:r>
                    <w:rPr>
                      <w:color w:val="auto"/>
                      <w:sz w:val="21"/>
                      <w:szCs w:val="21"/>
                    </w:rPr>
                    <w:t>最高环境温度/</w:t>
                  </w:r>
                  <w:r>
                    <w:rPr>
                      <w:rFonts w:hint="eastAsia" w:ascii="宋体" w:hAnsi="宋体" w:cs="宋体"/>
                      <w:color w:val="auto"/>
                      <w:sz w:val="21"/>
                      <w:szCs w:val="21"/>
                    </w:rPr>
                    <w:t>℃</w:t>
                  </w:r>
                </w:p>
              </w:tc>
              <w:tc>
                <w:tcPr>
                  <w:tcW w:w="2995" w:type="dxa"/>
                  <w:noWrap/>
                  <w:vAlign w:val="center"/>
                </w:tcPr>
                <w:p>
                  <w:pPr>
                    <w:pStyle w:val="7"/>
                    <w:kinsoku w:val="0"/>
                    <w:overflowPunct w:val="0"/>
                    <w:spacing w:line="0" w:lineRule="atLeast"/>
                    <w:jc w:val="center"/>
                    <w:rPr>
                      <w:color w:val="auto"/>
                      <w:sz w:val="21"/>
                      <w:szCs w:val="21"/>
                    </w:rPr>
                  </w:pPr>
                  <w:r>
                    <w:rPr>
                      <w:rFonts w:hint="eastAsia"/>
                      <w:color w:val="auto"/>
                      <w:sz w:val="21"/>
                      <w:szCs w:val="21"/>
                    </w:rPr>
                    <w:t>40.6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7" w:type="dxa"/>
                  <w:gridSpan w:val="2"/>
                  <w:noWrap/>
                  <w:vAlign w:val="center"/>
                </w:tcPr>
                <w:p>
                  <w:pPr>
                    <w:pStyle w:val="7"/>
                    <w:kinsoku w:val="0"/>
                    <w:overflowPunct w:val="0"/>
                    <w:spacing w:line="0" w:lineRule="atLeast"/>
                    <w:jc w:val="center"/>
                    <w:rPr>
                      <w:color w:val="auto"/>
                      <w:sz w:val="21"/>
                      <w:szCs w:val="21"/>
                    </w:rPr>
                  </w:pPr>
                  <w:r>
                    <w:rPr>
                      <w:color w:val="auto"/>
                      <w:sz w:val="21"/>
                      <w:szCs w:val="21"/>
                    </w:rPr>
                    <w:t>最低环境温度/</w:t>
                  </w:r>
                  <w:r>
                    <w:rPr>
                      <w:rFonts w:hint="eastAsia" w:ascii="宋体" w:hAnsi="宋体" w:cs="宋体"/>
                      <w:color w:val="auto"/>
                      <w:sz w:val="21"/>
                      <w:szCs w:val="21"/>
                    </w:rPr>
                    <w:t>℃</w:t>
                  </w:r>
                </w:p>
              </w:tc>
              <w:tc>
                <w:tcPr>
                  <w:tcW w:w="2995" w:type="dxa"/>
                  <w:noWrap/>
                  <w:vAlign w:val="center"/>
                </w:tcPr>
                <w:p>
                  <w:pPr>
                    <w:pStyle w:val="7"/>
                    <w:kinsoku w:val="0"/>
                    <w:overflowPunct w:val="0"/>
                    <w:spacing w:line="0" w:lineRule="atLeast"/>
                    <w:jc w:val="center"/>
                    <w:rPr>
                      <w:color w:val="auto"/>
                      <w:sz w:val="21"/>
                      <w:szCs w:val="21"/>
                    </w:rPr>
                  </w:pPr>
                  <w:r>
                    <w:rPr>
                      <w:color w:val="auto"/>
                      <w:sz w:val="21"/>
                      <w:szCs w:val="21"/>
                    </w:rPr>
                    <w:t>-</w:t>
                  </w:r>
                  <w:r>
                    <w:rPr>
                      <w:rFonts w:hint="eastAsia"/>
                      <w:color w:val="auto"/>
                      <w:sz w:val="21"/>
                      <w:szCs w:val="21"/>
                    </w:rPr>
                    <w:t>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7" w:type="dxa"/>
                  <w:gridSpan w:val="2"/>
                  <w:noWrap/>
                  <w:vAlign w:val="center"/>
                </w:tcPr>
                <w:p>
                  <w:pPr>
                    <w:pStyle w:val="7"/>
                    <w:kinsoku w:val="0"/>
                    <w:overflowPunct w:val="0"/>
                    <w:spacing w:line="0" w:lineRule="atLeast"/>
                    <w:jc w:val="center"/>
                    <w:rPr>
                      <w:color w:val="auto"/>
                      <w:sz w:val="21"/>
                      <w:szCs w:val="21"/>
                    </w:rPr>
                  </w:pPr>
                  <w:r>
                    <w:rPr>
                      <w:color w:val="auto"/>
                      <w:sz w:val="21"/>
                      <w:szCs w:val="21"/>
                    </w:rPr>
                    <w:t>土地利用类型</w:t>
                  </w:r>
                </w:p>
              </w:tc>
              <w:tc>
                <w:tcPr>
                  <w:tcW w:w="2995" w:type="dxa"/>
                  <w:noWrap/>
                  <w:vAlign w:val="center"/>
                </w:tcPr>
                <w:p>
                  <w:pPr>
                    <w:pStyle w:val="7"/>
                    <w:kinsoku w:val="0"/>
                    <w:overflowPunct w:val="0"/>
                    <w:spacing w:line="0" w:lineRule="atLeast"/>
                    <w:jc w:val="center"/>
                    <w:rPr>
                      <w:color w:val="auto"/>
                      <w:sz w:val="21"/>
                      <w:szCs w:val="21"/>
                    </w:rPr>
                  </w:pPr>
                  <w:r>
                    <w:rPr>
                      <w:color w:val="auto"/>
                      <w:sz w:val="21"/>
                      <w:szCs w:val="21"/>
                    </w:rPr>
                    <w:t>城市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5967" w:type="dxa"/>
                  <w:gridSpan w:val="2"/>
                  <w:noWrap/>
                  <w:vAlign w:val="center"/>
                </w:tcPr>
                <w:p>
                  <w:pPr>
                    <w:pStyle w:val="7"/>
                    <w:kinsoku w:val="0"/>
                    <w:overflowPunct w:val="0"/>
                    <w:spacing w:line="0" w:lineRule="atLeast"/>
                    <w:jc w:val="center"/>
                    <w:rPr>
                      <w:color w:val="auto"/>
                      <w:sz w:val="21"/>
                      <w:szCs w:val="21"/>
                    </w:rPr>
                  </w:pPr>
                  <w:r>
                    <w:rPr>
                      <w:color w:val="auto"/>
                      <w:sz w:val="21"/>
                      <w:szCs w:val="21"/>
                    </w:rPr>
                    <w:t>区域湿度条件</w:t>
                  </w:r>
                </w:p>
              </w:tc>
              <w:tc>
                <w:tcPr>
                  <w:tcW w:w="2995" w:type="dxa"/>
                  <w:noWrap/>
                  <w:vAlign w:val="center"/>
                </w:tcPr>
                <w:p>
                  <w:pPr>
                    <w:pStyle w:val="7"/>
                    <w:kinsoku w:val="0"/>
                    <w:overflowPunct w:val="0"/>
                    <w:spacing w:line="0" w:lineRule="atLeast"/>
                    <w:jc w:val="center"/>
                    <w:rPr>
                      <w:color w:val="auto"/>
                      <w:sz w:val="21"/>
                      <w:szCs w:val="21"/>
                    </w:rPr>
                  </w:pPr>
                  <w:r>
                    <w:rPr>
                      <w:color w:val="auto"/>
                      <w:sz w:val="21"/>
                      <w:szCs w:val="21"/>
                    </w:rPr>
                    <w:t>潮湿气候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80" w:type="dxa"/>
                  <w:vMerge w:val="restart"/>
                  <w:noWrap/>
                  <w:vAlign w:val="center"/>
                </w:tcPr>
                <w:p>
                  <w:pPr>
                    <w:pStyle w:val="7"/>
                    <w:kinsoku w:val="0"/>
                    <w:overflowPunct w:val="0"/>
                    <w:spacing w:line="0" w:lineRule="atLeast"/>
                    <w:jc w:val="center"/>
                    <w:rPr>
                      <w:color w:val="auto"/>
                      <w:sz w:val="21"/>
                      <w:szCs w:val="21"/>
                    </w:rPr>
                  </w:pPr>
                  <w:r>
                    <w:rPr>
                      <w:color w:val="auto"/>
                      <w:sz w:val="21"/>
                      <w:szCs w:val="21"/>
                    </w:rPr>
                    <w:t>是否考虑地形</w:t>
                  </w:r>
                </w:p>
              </w:tc>
              <w:tc>
                <w:tcPr>
                  <w:tcW w:w="2987" w:type="dxa"/>
                  <w:noWrap/>
                  <w:vAlign w:val="center"/>
                </w:tcPr>
                <w:p>
                  <w:pPr>
                    <w:pStyle w:val="7"/>
                    <w:kinsoku w:val="0"/>
                    <w:overflowPunct w:val="0"/>
                    <w:spacing w:line="0" w:lineRule="atLeast"/>
                    <w:jc w:val="center"/>
                    <w:rPr>
                      <w:color w:val="auto"/>
                      <w:sz w:val="21"/>
                      <w:szCs w:val="21"/>
                    </w:rPr>
                  </w:pPr>
                  <w:r>
                    <w:rPr>
                      <w:color w:val="auto"/>
                      <w:sz w:val="21"/>
                      <w:szCs w:val="21"/>
                    </w:rPr>
                    <w:t>考虑地形</w:t>
                  </w:r>
                </w:p>
              </w:tc>
              <w:tc>
                <w:tcPr>
                  <w:tcW w:w="2995" w:type="dxa"/>
                  <w:noWrap/>
                  <w:vAlign w:val="center"/>
                </w:tcPr>
                <w:p>
                  <w:pPr>
                    <w:pStyle w:val="7"/>
                    <w:kinsoku w:val="0"/>
                    <w:overflowPunct w:val="0"/>
                    <w:spacing w:line="0" w:lineRule="atLeast"/>
                    <w:jc w:val="center"/>
                    <w:rPr>
                      <w:color w:val="auto"/>
                      <w:sz w:val="21"/>
                      <w:szCs w:val="21"/>
                    </w:rPr>
                  </w:pPr>
                  <w:r>
                    <w:rPr>
                      <w:color w:val="auto"/>
                      <w:sz w:val="21"/>
                      <w:szCs w:val="21"/>
                    </w:rPr>
                    <w:t>√是   □否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80" w:type="dxa"/>
                  <w:vMerge w:val="continue"/>
                  <w:noWrap/>
                  <w:vAlign w:val="center"/>
                </w:tcPr>
                <w:p>
                  <w:pPr>
                    <w:pStyle w:val="7"/>
                    <w:kinsoku w:val="0"/>
                    <w:overflowPunct w:val="0"/>
                    <w:spacing w:line="0" w:lineRule="atLeast"/>
                    <w:jc w:val="center"/>
                    <w:rPr>
                      <w:color w:val="auto"/>
                      <w:sz w:val="21"/>
                      <w:szCs w:val="21"/>
                    </w:rPr>
                  </w:pPr>
                </w:p>
              </w:tc>
              <w:tc>
                <w:tcPr>
                  <w:tcW w:w="2987" w:type="dxa"/>
                  <w:noWrap/>
                  <w:vAlign w:val="center"/>
                </w:tcPr>
                <w:p>
                  <w:pPr>
                    <w:pStyle w:val="7"/>
                    <w:kinsoku w:val="0"/>
                    <w:overflowPunct w:val="0"/>
                    <w:spacing w:line="0" w:lineRule="atLeast"/>
                    <w:jc w:val="center"/>
                    <w:rPr>
                      <w:color w:val="auto"/>
                      <w:sz w:val="21"/>
                      <w:szCs w:val="21"/>
                    </w:rPr>
                  </w:pPr>
                  <w:r>
                    <w:rPr>
                      <w:color w:val="auto"/>
                      <w:sz w:val="21"/>
                      <w:szCs w:val="21"/>
                    </w:rPr>
                    <w:t>地形数据分辨率/m</w:t>
                  </w:r>
                </w:p>
              </w:tc>
              <w:tc>
                <w:tcPr>
                  <w:tcW w:w="2995" w:type="dxa"/>
                  <w:noWrap/>
                  <w:vAlign w:val="center"/>
                </w:tcPr>
                <w:p>
                  <w:pPr>
                    <w:pStyle w:val="7"/>
                    <w:kinsoku w:val="0"/>
                    <w:overflowPunct w:val="0"/>
                    <w:spacing w:line="0" w:lineRule="atLeast"/>
                    <w:jc w:val="center"/>
                    <w:rPr>
                      <w:color w:val="auto"/>
                      <w:sz w:val="21"/>
                      <w:szCs w:val="21"/>
                    </w:rPr>
                  </w:pPr>
                  <w:r>
                    <w:rPr>
                      <w:color w:val="auto"/>
                      <w:sz w:val="21"/>
                      <w:szCs w:val="21"/>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80" w:type="dxa"/>
                  <w:vMerge w:val="restart"/>
                  <w:noWrap/>
                  <w:vAlign w:val="center"/>
                </w:tcPr>
                <w:p>
                  <w:pPr>
                    <w:pStyle w:val="7"/>
                    <w:kinsoku w:val="0"/>
                    <w:overflowPunct w:val="0"/>
                    <w:spacing w:line="0" w:lineRule="atLeast"/>
                    <w:jc w:val="center"/>
                    <w:rPr>
                      <w:color w:val="auto"/>
                      <w:sz w:val="21"/>
                      <w:szCs w:val="21"/>
                    </w:rPr>
                  </w:pPr>
                  <w:r>
                    <w:rPr>
                      <w:color w:val="auto"/>
                      <w:sz w:val="21"/>
                      <w:szCs w:val="21"/>
                    </w:rPr>
                    <w:t>是否考虑岸线烟熏</w:t>
                  </w:r>
                </w:p>
              </w:tc>
              <w:tc>
                <w:tcPr>
                  <w:tcW w:w="2987" w:type="dxa"/>
                  <w:noWrap/>
                  <w:vAlign w:val="center"/>
                </w:tcPr>
                <w:p>
                  <w:pPr>
                    <w:pStyle w:val="7"/>
                    <w:kinsoku w:val="0"/>
                    <w:overflowPunct w:val="0"/>
                    <w:spacing w:line="0" w:lineRule="atLeast"/>
                    <w:jc w:val="center"/>
                    <w:rPr>
                      <w:color w:val="auto"/>
                      <w:sz w:val="21"/>
                      <w:szCs w:val="21"/>
                    </w:rPr>
                  </w:pPr>
                  <w:r>
                    <w:rPr>
                      <w:color w:val="auto"/>
                      <w:sz w:val="21"/>
                      <w:szCs w:val="21"/>
                    </w:rPr>
                    <w:t>考虑岸线烟熏</w:t>
                  </w:r>
                </w:p>
              </w:tc>
              <w:tc>
                <w:tcPr>
                  <w:tcW w:w="2995" w:type="dxa"/>
                  <w:noWrap/>
                  <w:vAlign w:val="center"/>
                </w:tcPr>
                <w:p>
                  <w:pPr>
                    <w:pStyle w:val="7"/>
                    <w:kinsoku w:val="0"/>
                    <w:overflowPunct w:val="0"/>
                    <w:spacing w:line="0" w:lineRule="atLeast"/>
                    <w:jc w:val="center"/>
                    <w:rPr>
                      <w:color w:val="auto"/>
                      <w:sz w:val="21"/>
                      <w:szCs w:val="21"/>
                    </w:rPr>
                  </w:pPr>
                  <w:r>
                    <w:rPr>
                      <w:color w:val="auto"/>
                      <w:sz w:val="21"/>
                      <w:szCs w:val="21"/>
                    </w:rPr>
                    <w:t>□是   √否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80" w:type="dxa"/>
                  <w:vMerge w:val="continue"/>
                  <w:noWrap/>
                  <w:vAlign w:val="center"/>
                </w:tcPr>
                <w:p>
                  <w:pPr>
                    <w:pStyle w:val="7"/>
                    <w:kinsoku w:val="0"/>
                    <w:overflowPunct w:val="0"/>
                    <w:spacing w:line="0" w:lineRule="atLeast"/>
                    <w:jc w:val="center"/>
                    <w:rPr>
                      <w:color w:val="auto"/>
                      <w:sz w:val="21"/>
                      <w:szCs w:val="21"/>
                    </w:rPr>
                  </w:pPr>
                </w:p>
              </w:tc>
              <w:tc>
                <w:tcPr>
                  <w:tcW w:w="2987" w:type="dxa"/>
                  <w:noWrap/>
                  <w:vAlign w:val="center"/>
                </w:tcPr>
                <w:p>
                  <w:pPr>
                    <w:pStyle w:val="7"/>
                    <w:kinsoku w:val="0"/>
                    <w:overflowPunct w:val="0"/>
                    <w:spacing w:line="0" w:lineRule="atLeast"/>
                    <w:jc w:val="center"/>
                    <w:rPr>
                      <w:color w:val="auto"/>
                      <w:sz w:val="21"/>
                      <w:szCs w:val="21"/>
                    </w:rPr>
                  </w:pPr>
                  <w:r>
                    <w:rPr>
                      <w:color w:val="auto"/>
                      <w:sz w:val="21"/>
                      <w:szCs w:val="21"/>
                    </w:rPr>
                    <w:t>考虑距离/km</w:t>
                  </w:r>
                </w:p>
              </w:tc>
              <w:tc>
                <w:tcPr>
                  <w:tcW w:w="2995" w:type="dxa"/>
                  <w:noWrap/>
                  <w:vAlign w:val="center"/>
                </w:tcPr>
                <w:p>
                  <w:pPr>
                    <w:pStyle w:val="7"/>
                    <w:kinsoku w:val="0"/>
                    <w:overflowPunct w:val="0"/>
                    <w:spacing w:line="0" w:lineRule="atLeast"/>
                    <w:jc w:val="center"/>
                    <w:rPr>
                      <w:color w:val="auto"/>
                      <w:sz w:val="21"/>
                      <w:szCs w:val="21"/>
                    </w:rPr>
                  </w:pPr>
                  <w:r>
                    <w:rPr>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80" w:type="dxa"/>
                  <w:vMerge w:val="continue"/>
                  <w:noWrap/>
                  <w:vAlign w:val="center"/>
                </w:tcPr>
                <w:p>
                  <w:pPr>
                    <w:pStyle w:val="7"/>
                    <w:kinsoku w:val="0"/>
                    <w:overflowPunct w:val="0"/>
                    <w:spacing w:line="0" w:lineRule="atLeast"/>
                    <w:jc w:val="center"/>
                    <w:rPr>
                      <w:color w:val="auto"/>
                      <w:sz w:val="21"/>
                      <w:szCs w:val="21"/>
                    </w:rPr>
                  </w:pPr>
                </w:p>
              </w:tc>
              <w:tc>
                <w:tcPr>
                  <w:tcW w:w="2987" w:type="dxa"/>
                  <w:noWrap/>
                  <w:vAlign w:val="center"/>
                </w:tcPr>
                <w:p>
                  <w:pPr>
                    <w:pStyle w:val="7"/>
                    <w:kinsoku w:val="0"/>
                    <w:overflowPunct w:val="0"/>
                    <w:spacing w:line="0" w:lineRule="atLeast"/>
                    <w:jc w:val="center"/>
                    <w:rPr>
                      <w:color w:val="auto"/>
                      <w:sz w:val="21"/>
                      <w:szCs w:val="21"/>
                    </w:rPr>
                  </w:pPr>
                  <w:r>
                    <w:rPr>
                      <w:color w:val="auto"/>
                      <w:sz w:val="21"/>
                      <w:szCs w:val="21"/>
                    </w:rPr>
                    <w:t>岸线方向/°</w:t>
                  </w:r>
                </w:p>
              </w:tc>
              <w:tc>
                <w:tcPr>
                  <w:tcW w:w="2995" w:type="dxa"/>
                  <w:noWrap/>
                  <w:vAlign w:val="center"/>
                </w:tcPr>
                <w:p>
                  <w:pPr>
                    <w:pStyle w:val="7"/>
                    <w:kinsoku w:val="0"/>
                    <w:overflowPunct w:val="0"/>
                    <w:spacing w:line="0" w:lineRule="atLeast"/>
                    <w:jc w:val="center"/>
                    <w:rPr>
                      <w:color w:val="auto"/>
                      <w:sz w:val="21"/>
                      <w:szCs w:val="21"/>
                    </w:rPr>
                  </w:pPr>
                  <w:r>
                    <w:rPr>
                      <w:color w:val="auto"/>
                      <w:sz w:val="21"/>
                      <w:szCs w:val="21"/>
                    </w:rPr>
                    <w:t>/</w:t>
                  </w:r>
                </w:p>
              </w:tc>
            </w:tr>
          </w:tbl>
          <w:p>
            <w:pPr>
              <w:numPr>
                <w:ilvl w:val="0"/>
                <w:numId w:val="0"/>
              </w:numPr>
              <w:spacing w:line="480" w:lineRule="exact"/>
              <w:ind w:leftChars="0"/>
              <w:jc w:val="center"/>
            </w:pPr>
            <w:r>
              <w:rPr>
                <w:rFonts w:hint="eastAsia"/>
                <w:b/>
                <w:sz w:val="24"/>
                <w:highlight w:val="none"/>
                <w:lang w:val="en-US" w:eastAsia="zh-CN"/>
              </w:rPr>
              <w:t>表7-9</w:t>
            </w:r>
            <w:r>
              <w:rPr>
                <w:rFonts w:hint="eastAsia"/>
                <w:b/>
                <w:sz w:val="24"/>
                <w:highlight w:val="none"/>
              </w:rPr>
              <w:t>无</w:t>
            </w:r>
            <w:r>
              <w:rPr>
                <w:b/>
                <w:sz w:val="24"/>
                <w:highlight w:val="none"/>
              </w:rPr>
              <w:t>组织废气污染预测结果一览表</w:t>
            </w:r>
          </w:p>
          <w:tbl>
            <w:tblPr>
              <w:tblStyle w:val="14"/>
              <w:tblW w:w="886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726"/>
              <w:gridCol w:w="2076"/>
              <w:gridCol w:w="1500"/>
              <w:gridCol w:w="2100"/>
              <w:gridCol w:w="14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1726" w:type="dxa"/>
                  <w:vMerge w:val="restart"/>
                  <w:tcBorders>
                    <w:top w:val="single" w:color="auto" w:sz="12" w:space="0"/>
                    <w:left w:val="nil"/>
                    <w:bottom w:val="single" w:color="auto" w:sz="4" w:space="0"/>
                    <w:right w:val="single" w:color="auto" w:sz="4" w:space="0"/>
                  </w:tcBorders>
                  <w:noWrap/>
                  <w:tcMar>
                    <w:top w:w="15" w:type="dxa"/>
                    <w:left w:w="15" w:type="dxa"/>
                    <w:bottom w:w="0" w:type="dxa"/>
                    <w:right w:w="15" w:type="dxa"/>
                  </w:tcMar>
                  <w:vAlign w:val="center"/>
                </w:tcPr>
                <w:p>
                  <w:pPr>
                    <w:widowControl/>
                    <w:jc w:val="center"/>
                    <w:textAlignment w:val="center"/>
                    <w:rPr>
                      <w:color w:val="000000"/>
                      <w:sz w:val="22"/>
                      <w:szCs w:val="22"/>
                    </w:rPr>
                  </w:pPr>
                  <w:r>
                    <w:rPr>
                      <w:color w:val="000000"/>
                      <w:kern w:val="0"/>
                      <w:sz w:val="22"/>
                      <w:szCs w:val="22"/>
                    </w:rPr>
                    <w:t>下风向距离/m</w:t>
                  </w:r>
                </w:p>
              </w:tc>
              <w:tc>
                <w:tcPr>
                  <w:tcW w:w="7143" w:type="dxa"/>
                  <w:gridSpan w:val="4"/>
                  <w:tcBorders>
                    <w:top w:val="single" w:color="auto" w:sz="12" w:space="0"/>
                    <w:left w:val="single" w:color="auto" w:sz="4" w:space="0"/>
                    <w:bottom w:val="single" w:color="auto" w:sz="4" w:space="0"/>
                    <w:right w:val="nil"/>
                  </w:tcBorders>
                  <w:noWrap/>
                  <w:tcMar>
                    <w:top w:w="15" w:type="dxa"/>
                    <w:left w:w="15" w:type="dxa"/>
                    <w:bottom w:w="0" w:type="dxa"/>
                    <w:right w:w="15" w:type="dxa"/>
                  </w:tcMar>
                  <w:vAlign w:val="center"/>
                </w:tcPr>
                <w:p>
                  <w:pPr>
                    <w:widowControl/>
                    <w:jc w:val="center"/>
                    <w:textAlignment w:val="center"/>
                    <w:rPr>
                      <w:color w:val="000000"/>
                      <w:sz w:val="22"/>
                      <w:szCs w:val="22"/>
                    </w:rPr>
                  </w:pPr>
                  <w:r>
                    <w:rPr>
                      <w:color w:val="000000"/>
                      <w:kern w:val="0"/>
                      <w:sz w:val="22"/>
                      <w:szCs w:val="22"/>
                    </w:rPr>
                    <w:t>生产车间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vMerge w:val="continue"/>
                  <w:tcBorders>
                    <w:top w:val="single" w:color="auto" w:sz="12" w:space="0"/>
                    <w:left w:val="nil"/>
                    <w:bottom w:val="single" w:color="auto" w:sz="4" w:space="0"/>
                    <w:right w:val="single" w:color="auto" w:sz="4" w:space="0"/>
                  </w:tcBorders>
                  <w:vAlign w:val="center"/>
                </w:tcPr>
                <w:p>
                  <w:pPr>
                    <w:widowControl/>
                    <w:jc w:val="center"/>
                    <w:rPr>
                      <w:color w:val="000000"/>
                      <w:sz w:val="22"/>
                      <w:szCs w:val="22"/>
                    </w:rPr>
                  </w:pPr>
                </w:p>
              </w:tc>
              <w:tc>
                <w:tcPr>
                  <w:tcW w:w="3576" w:type="dxa"/>
                  <w:gridSpan w:val="2"/>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widowControl/>
                    <w:jc w:val="center"/>
                    <w:textAlignment w:val="center"/>
                    <w:rPr>
                      <w:rFonts w:hint="default" w:eastAsia="宋体"/>
                      <w:color w:val="000000"/>
                      <w:kern w:val="0"/>
                      <w:sz w:val="22"/>
                      <w:szCs w:val="22"/>
                      <w:lang w:val="en-US" w:eastAsia="zh-CN"/>
                    </w:rPr>
                  </w:pPr>
                  <w:r>
                    <w:rPr>
                      <w:rFonts w:hint="eastAsia"/>
                      <w:color w:val="000000"/>
                      <w:kern w:val="0"/>
                      <w:sz w:val="22"/>
                      <w:szCs w:val="22"/>
                      <w:lang w:val="en-US" w:eastAsia="zh-CN"/>
                    </w:rPr>
                    <w:t>非甲烷总烃</w:t>
                  </w:r>
                </w:p>
              </w:tc>
              <w:tc>
                <w:tcPr>
                  <w:tcW w:w="3567" w:type="dxa"/>
                  <w:gridSpan w:val="2"/>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widowControl/>
                    <w:jc w:val="center"/>
                    <w:textAlignment w:val="center"/>
                    <w:rPr>
                      <w:rFonts w:hint="default" w:eastAsia="宋体"/>
                      <w:color w:val="000000"/>
                      <w:kern w:val="0"/>
                      <w:sz w:val="22"/>
                      <w:szCs w:val="22"/>
                      <w:lang w:val="en-US" w:eastAsia="zh-CN"/>
                    </w:rPr>
                  </w:pPr>
                  <w:r>
                    <w:rPr>
                      <w:rFonts w:hint="eastAsia"/>
                      <w:color w:val="000000"/>
                      <w:kern w:val="0"/>
                      <w:sz w:val="22"/>
                      <w:szCs w:val="22"/>
                      <w:lang w:val="en-US" w:eastAsia="zh-CN"/>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vMerge w:val="continue"/>
                  <w:tcBorders>
                    <w:top w:val="single" w:color="auto" w:sz="12" w:space="0"/>
                    <w:left w:val="nil"/>
                    <w:bottom w:val="single" w:color="auto" w:sz="4" w:space="0"/>
                    <w:right w:val="single" w:color="auto" w:sz="4" w:space="0"/>
                  </w:tcBorders>
                  <w:vAlign w:val="center"/>
                </w:tcPr>
                <w:p>
                  <w:pPr>
                    <w:widowControl/>
                    <w:jc w:val="center"/>
                    <w:rPr>
                      <w:color w:val="000000"/>
                      <w:sz w:val="22"/>
                      <w:szCs w:val="22"/>
                    </w:rPr>
                  </w:pP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jc w:val="center"/>
                    <w:textAlignment w:val="center"/>
                    <w:rPr>
                      <w:color w:val="000000"/>
                      <w:sz w:val="22"/>
                      <w:szCs w:val="22"/>
                    </w:rPr>
                  </w:pPr>
                  <w:r>
                    <w:rPr>
                      <w:color w:val="000000"/>
                      <w:kern w:val="0"/>
                      <w:sz w:val="22"/>
                      <w:szCs w:val="22"/>
                    </w:rPr>
                    <w:t>1</w:t>
                  </w:r>
                  <w:r>
                    <w:rPr>
                      <w:rFonts w:ascii="宋体" w:hAnsi="宋体"/>
                      <w:color w:val="000000"/>
                      <w:kern w:val="0"/>
                      <w:sz w:val="22"/>
                      <w:szCs w:val="22"/>
                    </w:rPr>
                    <w:t>小时浓度（</w:t>
                  </w:r>
                  <w:r>
                    <w:rPr>
                      <w:color w:val="000000"/>
                      <w:kern w:val="0"/>
                      <w:sz w:val="22"/>
                      <w:szCs w:val="22"/>
                    </w:rPr>
                    <w:t>mg/m</w:t>
                  </w:r>
                  <w:r>
                    <w:rPr>
                      <w:color w:val="000000"/>
                      <w:kern w:val="0"/>
                      <w:sz w:val="22"/>
                      <w:szCs w:val="22"/>
                      <w:vertAlign w:val="superscript"/>
                    </w:rPr>
                    <w:t>3</w:t>
                  </w:r>
                  <w:r>
                    <w:rPr>
                      <w:color w:val="000000"/>
                      <w:kern w:val="0"/>
                      <w:sz w:val="22"/>
                      <w:szCs w:val="22"/>
                    </w:rPr>
                    <w:t>)</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widowControl/>
                    <w:jc w:val="center"/>
                    <w:textAlignment w:val="center"/>
                    <w:rPr>
                      <w:color w:val="000000"/>
                      <w:sz w:val="22"/>
                      <w:szCs w:val="22"/>
                    </w:rPr>
                  </w:pPr>
                  <w:r>
                    <w:rPr>
                      <w:color w:val="000000"/>
                      <w:kern w:val="0"/>
                      <w:sz w:val="22"/>
                      <w:szCs w:val="22"/>
                    </w:rPr>
                    <w:t>占标率（%</w:t>
                  </w:r>
                  <w:r>
                    <w:rPr>
                      <w:rFonts w:ascii="宋体" w:hAnsi="宋体"/>
                      <w:color w:val="000000"/>
                      <w:kern w:val="0"/>
                      <w:sz w:val="22"/>
                      <w:szCs w:val="22"/>
                    </w:rPr>
                    <w:t>）</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widowControl/>
                    <w:jc w:val="center"/>
                    <w:textAlignment w:val="center"/>
                    <w:rPr>
                      <w:rFonts w:ascii="Times New Roman" w:hAnsi="Times New Roman" w:eastAsia="宋体" w:cs="Times New Roman"/>
                      <w:color w:val="000000"/>
                      <w:kern w:val="2"/>
                      <w:sz w:val="22"/>
                      <w:szCs w:val="22"/>
                      <w:lang w:val="en-US" w:eastAsia="zh-CN" w:bidi="ar-SA"/>
                    </w:rPr>
                  </w:pPr>
                  <w:r>
                    <w:rPr>
                      <w:color w:val="000000"/>
                      <w:kern w:val="0"/>
                      <w:sz w:val="22"/>
                      <w:szCs w:val="22"/>
                    </w:rPr>
                    <w:t>1</w:t>
                  </w:r>
                  <w:r>
                    <w:rPr>
                      <w:rFonts w:ascii="宋体" w:hAnsi="宋体"/>
                      <w:color w:val="000000"/>
                      <w:kern w:val="0"/>
                      <w:sz w:val="22"/>
                      <w:szCs w:val="22"/>
                    </w:rPr>
                    <w:t>小时浓度（</w:t>
                  </w:r>
                  <w:r>
                    <w:rPr>
                      <w:color w:val="000000"/>
                      <w:kern w:val="0"/>
                      <w:sz w:val="22"/>
                      <w:szCs w:val="22"/>
                    </w:rPr>
                    <w:t>mg/m</w:t>
                  </w:r>
                  <w:r>
                    <w:rPr>
                      <w:color w:val="000000"/>
                      <w:kern w:val="0"/>
                      <w:sz w:val="22"/>
                      <w:szCs w:val="22"/>
                      <w:vertAlign w:val="superscript"/>
                    </w:rPr>
                    <w:t>3</w:t>
                  </w:r>
                  <w:r>
                    <w:rPr>
                      <w:color w:val="000000"/>
                      <w:kern w:val="0"/>
                      <w:sz w:val="22"/>
                      <w:szCs w:val="22"/>
                    </w:rPr>
                    <w:t>)</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widowControl/>
                    <w:jc w:val="center"/>
                    <w:textAlignment w:val="center"/>
                    <w:rPr>
                      <w:rFonts w:ascii="Times New Roman" w:hAnsi="Times New Roman" w:eastAsia="宋体" w:cs="Times New Roman"/>
                      <w:color w:val="000000"/>
                      <w:kern w:val="2"/>
                      <w:sz w:val="22"/>
                      <w:szCs w:val="22"/>
                      <w:lang w:val="en-US" w:eastAsia="zh-CN" w:bidi="ar-SA"/>
                    </w:rPr>
                  </w:pPr>
                  <w:r>
                    <w:rPr>
                      <w:color w:val="000000"/>
                      <w:kern w:val="0"/>
                      <w:sz w:val="22"/>
                      <w:szCs w:val="22"/>
                    </w:rPr>
                    <w:t>占标率（%</w:t>
                  </w:r>
                  <w:r>
                    <w:rPr>
                      <w:rFonts w:ascii="宋体" w:hAnsi="宋体"/>
                      <w:color w:val="000000"/>
                      <w:kern w:val="0"/>
                      <w:sz w:val="22"/>
                      <w:szCs w:val="22"/>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10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0.000461</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0.02</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0.00034</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54</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0.000709</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0.04</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0.000524</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100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0.000607</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0.03</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0.000449</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200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0.000339</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0.02</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0.000251</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300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0.000216</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0.01</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0.00016</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400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0.00016</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0.01</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0.000119</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500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0.000134</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0.01</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0.000099</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600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0.000116</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0.01</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0.000086</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700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0.00009</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0.000066</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800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0.000073</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0.000054</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900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0.00006</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0.000044</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1000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0.000051</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0.000037</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1100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0.000044</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0.000032</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1200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0.000038</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0.000028</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1300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0.000034</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0.000025</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1400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0.00003</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0.000022</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1500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0.000027</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0.00002</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1600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0.000025</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0.000018</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1700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0.000022</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0.000017</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1800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0.000021</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0.000015</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1900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0.000019</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0.000014</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2000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0.000018</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0.000013</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2100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0.000016</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0.000012</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2200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0.000015</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0.000011</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2300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0.000014</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0.000011</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2400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0.000014</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0.00001</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2500</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0.000013</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0</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0.000009</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下风向最大质量浓度及占标率</w:t>
                  </w:r>
                </w:p>
              </w:tc>
              <w:tc>
                <w:tcPr>
                  <w:tcW w:w="20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center"/>
                    <w:textAlignment w:val="bottom"/>
                    <w:rPr>
                      <w:color w:val="000000"/>
                      <w:kern w:val="0"/>
                      <w:sz w:val="22"/>
                      <w:szCs w:val="22"/>
                    </w:rPr>
                  </w:pPr>
                  <w:r>
                    <w:rPr>
                      <w:rFonts w:hint="eastAsia" w:ascii="宋体" w:hAnsi="宋体" w:eastAsia="宋体" w:cs="宋体"/>
                      <w:i w:val="0"/>
                      <w:color w:val="000000"/>
                      <w:kern w:val="0"/>
                      <w:sz w:val="22"/>
                      <w:szCs w:val="22"/>
                      <w:u w:val="none"/>
                      <w:lang w:val="en-US" w:eastAsia="zh-CN" w:bidi="ar"/>
                    </w:rPr>
                    <w:t>0.000709</w:t>
                  </w:r>
                </w:p>
              </w:tc>
              <w:tc>
                <w:tcPr>
                  <w:tcW w:w="15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keepNext w:val="0"/>
                    <w:keepLines w:val="0"/>
                    <w:widowControl/>
                    <w:suppressLineNumbers w:val="0"/>
                    <w:jc w:val="center"/>
                    <w:textAlignment w:val="bottom"/>
                    <w:rPr>
                      <w:rFonts w:hint="default" w:eastAsia="宋体"/>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0.04</w:t>
                  </w:r>
                </w:p>
              </w:tc>
              <w:tc>
                <w:tcPr>
                  <w:tcW w:w="210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0.000524</w:t>
                  </w:r>
                </w:p>
              </w:tc>
              <w:tc>
                <w:tcPr>
                  <w:tcW w:w="1467"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color w:val="000000"/>
                      <w:kern w:val="0"/>
                      <w:sz w:val="22"/>
                      <w:szCs w:val="22"/>
                      <w:lang w:val="en-US" w:eastAsia="zh-CN"/>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最大落地浓度出现距离（m）</w:t>
                  </w:r>
                </w:p>
              </w:tc>
              <w:tc>
                <w:tcPr>
                  <w:tcW w:w="7143" w:type="dxa"/>
                  <w:gridSpan w:val="4"/>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jc w:val="center"/>
                    <w:textAlignment w:val="center"/>
                    <w:rPr>
                      <w:rFonts w:hint="default" w:eastAsia="宋体"/>
                      <w:color w:val="000000"/>
                      <w:kern w:val="0"/>
                      <w:sz w:val="22"/>
                      <w:szCs w:val="22"/>
                      <w:lang w:val="en-US" w:eastAsia="zh-CN"/>
                    </w:rPr>
                  </w:pPr>
                  <w:r>
                    <w:rPr>
                      <w:rFonts w:hint="eastAsia"/>
                      <w:color w:val="000000"/>
                      <w:kern w:val="0"/>
                      <w:sz w:val="22"/>
                      <w:szCs w:val="22"/>
                      <w:lang w:val="en-US" w:eastAsia="zh-CN"/>
                    </w:rPr>
                    <w:t>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26" w:type="dxa"/>
                  <w:tcBorders>
                    <w:top w:val="single" w:color="auto" w:sz="4" w:space="0"/>
                    <w:left w:val="nil"/>
                    <w:bottom w:val="single" w:color="auto" w:sz="12" w:space="0"/>
                    <w:right w:val="single" w:color="auto" w:sz="4" w:space="0"/>
                  </w:tcBorders>
                  <w:noWrap/>
                  <w:tcMar>
                    <w:top w:w="15" w:type="dxa"/>
                    <w:left w:w="15" w:type="dxa"/>
                    <w:bottom w:w="0"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D10%最远距离（m）</w:t>
                  </w:r>
                </w:p>
              </w:tc>
              <w:tc>
                <w:tcPr>
                  <w:tcW w:w="7143" w:type="dxa"/>
                  <w:gridSpan w:val="4"/>
                  <w:tcBorders>
                    <w:top w:val="single" w:color="auto" w:sz="4" w:space="0"/>
                    <w:left w:val="single" w:color="auto" w:sz="4" w:space="0"/>
                    <w:bottom w:val="single" w:color="auto" w:sz="12" w:space="0"/>
                    <w:right w:val="single" w:color="auto" w:sz="4" w:space="0"/>
                  </w:tcBorders>
                  <w:noWrap/>
                  <w:tcMar>
                    <w:top w:w="15" w:type="dxa"/>
                    <w:left w:w="15" w:type="dxa"/>
                    <w:bottom w:w="0"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未出现</w:t>
                  </w:r>
                </w:p>
              </w:tc>
            </w:tr>
          </w:tbl>
          <w:p>
            <w:pPr>
              <w:snapToGrid w:val="0"/>
              <w:rPr>
                <w:sz w:val="24"/>
                <w:szCs w:val="24"/>
                <w:lang w:val="zh-CN"/>
              </w:rPr>
            </w:pPr>
            <w:r>
              <w:rPr>
                <w:snapToGrid w:val="0"/>
                <w:kern w:val="0"/>
                <w:sz w:val="18"/>
                <w:szCs w:val="18"/>
              </w:rPr>
              <w:t>*注：</w:t>
            </w:r>
            <w:r>
              <w:rPr>
                <w:rFonts w:hint="eastAsia"/>
                <w:sz w:val="18"/>
                <w:szCs w:val="18"/>
              </w:rPr>
              <w:t>根据《环境影响评价技术导则 大气环境》（HJ2.2-2018），对于没有小时浓度限值的污染物，取日平均浓度限值的三倍值，取8小时平均浓度限值的二倍值。</w:t>
            </w:r>
          </w:p>
          <w:p>
            <w:pPr>
              <w:snapToGrid w:val="0"/>
              <w:spacing w:line="500" w:lineRule="exact"/>
              <w:ind w:firstLine="480" w:firstLineChars="200"/>
              <w:rPr>
                <w:sz w:val="24"/>
                <w:szCs w:val="24"/>
                <w:lang w:val="zh-CN"/>
              </w:rPr>
            </w:pPr>
            <w:r>
              <w:rPr>
                <w:sz w:val="24"/>
                <w:szCs w:val="24"/>
                <w:lang w:val="zh-CN"/>
              </w:rPr>
              <w:t>由上述数据表可见：颗粒物达到</w:t>
            </w:r>
            <w:r>
              <w:rPr>
                <w:bCs/>
                <w:sz w:val="24"/>
              </w:rPr>
              <w:t>《环境空气质量标准》（GB3095-2012）中的二级标准</w:t>
            </w:r>
            <w:r>
              <w:rPr>
                <w:rFonts w:hint="eastAsia"/>
                <w:bCs/>
                <w:sz w:val="24"/>
              </w:rPr>
              <w:t>，</w:t>
            </w:r>
            <w:r>
              <w:rPr>
                <w:sz w:val="24"/>
                <w:szCs w:val="24"/>
                <w:lang w:val="zh-CN"/>
              </w:rPr>
              <w:t>对周围大气环境影响较小。</w:t>
            </w:r>
          </w:p>
          <w:p>
            <w:pPr>
              <w:snapToGrid w:val="0"/>
              <w:rPr>
                <w:sz w:val="24"/>
                <w:szCs w:val="24"/>
                <w:lang w:val="zh-CN"/>
              </w:rPr>
            </w:pPr>
          </w:p>
          <w:p>
            <w:pPr>
              <w:snapToGrid w:val="0"/>
              <w:rPr>
                <w:sz w:val="24"/>
                <w:szCs w:val="24"/>
                <w:lang w:val="zh-CN"/>
              </w:rPr>
            </w:pPr>
          </w:p>
          <w:p>
            <w:pPr>
              <w:snapToGrid w:val="0"/>
              <w:rPr>
                <w:sz w:val="24"/>
                <w:szCs w:val="24"/>
                <w:lang w:val="zh-CN"/>
              </w:rPr>
            </w:pPr>
          </w:p>
          <w:p>
            <w:pPr>
              <w:snapToGrid w:val="0"/>
              <w:rPr>
                <w:sz w:val="24"/>
                <w:szCs w:val="24"/>
                <w:lang w:val="zh-CN"/>
              </w:rPr>
            </w:pPr>
          </w:p>
          <w:p>
            <w:pPr>
              <w:snapToGrid w:val="0"/>
              <w:rPr>
                <w:sz w:val="24"/>
                <w:szCs w:val="24"/>
                <w:lang w:val="zh-CN"/>
              </w:rPr>
            </w:pPr>
          </w:p>
          <w:p>
            <w:pPr>
              <w:snapToGrid w:val="0"/>
              <w:rPr>
                <w:sz w:val="24"/>
                <w:szCs w:val="24"/>
                <w:lang w:val="zh-CN"/>
              </w:rPr>
            </w:pPr>
          </w:p>
          <w:p>
            <w:pPr>
              <w:snapToGrid w:val="0"/>
              <w:rPr>
                <w:sz w:val="24"/>
                <w:szCs w:val="24"/>
                <w:lang w:val="zh-CN"/>
              </w:rPr>
            </w:pPr>
          </w:p>
          <w:p>
            <w:pPr>
              <w:snapToGrid w:val="0"/>
              <w:rPr>
                <w:sz w:val="24"/>
                <w:szCs w:val="24"/>
                <w:lang w:val="zh-CN"/>
              </w:rPr>
            </w:pPr>
          </w:p>
          <w:p>
            <w:pPr>
              <w:snapToGrid w:val="0"/>
              <w:rPr>
                <w:rFonts w:ascii="Times New Roman" w:hAnsi="Times New Roman" w:eastAsia="宋体" w:cs="Times New Roman"/>
                <w:szCs w:val="28"/>
              </w:rPr>
            </w:pPr>
            <w:r>
              <w:drawing>
                <wp:inline distT="0" distB="0" distL="114300" distR="114300">
                  <wp:extent cx="5688965" cy="2859405"/>
                  <wp:effectExtent l="0" t="0" r="6985" b="17145"/>
                  <wp:docPr id="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pic:cNvPicPr>
                            <a:picLocks noChangeAspect="1"/>
                          </pic:cNvPicPr>
                        </pic:nvPicPr>
                        <pic:blipFill>
                          <a:blip r:embed="rId11"/>
                          <a:stretch>
                            <a:fillRect/>
                          </a:stretch>
                        </pic:blipFill>
                        <pic:spPr>
                          <a:xfrm>
                            <a:off x="0" y="0"/>
                            <a:ext cx="5688965" cy="2859405"/>
                          </a:xfrm>
                          <a:prstGeom prst="rect">
                            <a:avLst/>
                          </a:prstGeom>
                          <a:noFill/>
                          <a:ln>
                            <a:noFill/>
                          </a:ln>
                        </pic:spPr>
                      </pic:pic>
                    </a:graphicData>
                  </a:graphic>
                </wp:inline>
              </w:drawing>
            </w:r>
          </w:p>
          <w:p>
            <w:pPr>
              <w:pStyle w:val="46"/>
              <w:spacing w:line="500" w:lineRule="exact"/>
              <w:jc w:val="center"/>
              <w:rPr>
                <w:rFonts w:hint="default" w:ascii="Times New Roman" w:hAnsi="Times New Roman" w:eastAsia="宋体" w:cs="Times New Roman"/>
                <w:b/>
                <w:bCs w:val="0"/>
                <w:szCs w:val="28"/>
                <w:lang w:val="en-US" w:eastAsia="zh-CN"/>
              </w:rPr>
            </w:pPr>
            <w:r>
              <w:rPr>
                <w:rFonts w:hint="eastAsia" w:ascii="Times New Roman" w:hAnsi="Times New Roman" w:eastAsia="宋体" w:cs="Times New Roman"/>
                <w:b/>
                <w:bCs w:val="0"/>
                <w:szCs w:val="28"/>
                <w:lang w:val="en-US" w:eastAsia="zh-CN"/>
              </w:rPr>
              <w:t>图7-1 无组织排放非甲烷总烃、颗粒物占标率-距离曲线图</w:t>
            </w:r>
          </w:p>
          <w:p>
            <w:pPr>
              <w:pStyle w:val="46"/>
              <w:spacing w:line="500" w:lineRule="exact"/>
              <w:rPr>
                <w:rFonts w:ascii="Times New Roman" w:hAnsi="Times New Roman" w:eastAsia="宋体" w:cs="Times New Roman"/>
                <w:szCs w:val="28"/>
              </w:rPr>
            </w:pPr>
            <w:r>
              <w:rPr>
                <w:rFonts w:ascii="Times New Roman" w:hAnsi="Times New Roman" w:eastAsia="宋体" w:cs="Times New Roman"/>
                <w:szCs w:val="28"/>
              </w:rPr>
              <w:t>《环境影响评价技术导则 大气环境》（HJ2.2-2018）中评价判据见表7-1</w:t>
            </w:r>
            <w:r>
              <w:rPr>
                <w:rFonts w:hint="eastAsia" w:ascii="Times New Roman" w:hAnsi="Times New Roman" w:eastAsia="宋体" w:cs="Times New Roman"/>
                <w:szCs w:val="28"/>
                <w:lang w:val="en-US" w:eastAsia="zh-CN"/>
              </w:rPr>
              <w:t>0</w:t>
            </w:r>
            <w:r>
              <w:rPr>
                <w:rFonts w:ascii="Times New Roman" w:hAnsi="Times New Roman" w:eastAsia="宋体" w:cs="Times New Roman"/>
                <w:szCs w:val="28"/>
              </w:rPr>
              <w:t>。</w:t>
            </w:r>
          </w:p>
          <w:p>
            <w:pPr>
              <w:numPr>
                <w:ilvl w:val="0"/>
                <w:numId w:val="0"/>
              </w:numPr>
              <w:spacing w:line="480" w:lineRule="exact"/>
              <w:ind w:leftChars="0"/>
              <w:jc w:val="center"/>
              <w:rPr>
                <w:b/>
                <w:sz w:val="24"/>
                <w:szCs w:val="24"/>
                <w:lang w:val="zh-CN"/>
              </w:rPr>
            </w:pPr>
            <w:r>
              <w:rPr>
                <w:rFonts w:hint="eastAsia"/>
                <w:b/>
                <w:sz w:val="24"/>
                <w:szCs w:val="24"/>
                <w:lang w:val="en-US" w:eastAsia="zh-CN"/>
              </w:rPr>
              <w:t>表7-10</w:t>
            </w:r>
            <w:r>
              <w:rPr>
                <w:b/>
                <w:sz w:val="24"/>
                <w:szCs w:val="24"/>
                <w:lang w:val="zh-CN"/>
              </w:rPr>
              <w:t>大气环境影响评价等级工作等级判别</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419"/>
              <w:gridCol w:w="654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2419" w:type="dxa"/>
                  <w:noWrap/>
                  <w:vAlign w:val="center"/>
                </w:tcPr>
                <w:p>
                  <w:pPr>
                    <w:snapToGrid w:val="0"/>
                    <w:spacing w:line="320" w:lineRule="exact"/>
                    <w:jc w:val="center"/>
                    <w:rPr>
                      <w:b/>
                      <w:bCs/>
                      <w:szCs w:val="21"/>
                    </w:rPr>
                  </w:pPr>
                  <w:r>
                    <w:rPr>
                      <w:b/>
                      <w:bCs/>
                      <w:szCs w:val="21"/>
                    </w:rPr>
                    <w:t>评价工作等级</w:t>
                  </w:r>
                </w:p>
              </w:tc>
              <w:tc>
                <w:tcPr>
                  <w:tcW w:w="6543" w:type="dxa"/>
                  <w:noWrap/>
                  <w:vAlign w:val="center"/>
                </w:tcPr>
                <w:p>
                  <w:pPr>
                    <w:snapToGrid w:val="0"/>
                    <w:spacing w:line="320" w:lineRule="exact"/>
                    <w:jc w:val="center"/>
                    <w:rPr>
                      <w:b/>
                      <w:bCs/>
                      <w:szCs w:val="21"/>
                    </w:rPr>
                  </w:pPr>
                  <w:r>
                    <w:rPr>
                      <w:b/>
                      <w:bCs/>
                      <w:szCs w:val="21"/>
                    </w:rPr>
                    <w:t>评价工作分级判据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2" w:hRule="atLeast"/>
                <w:jc w:val="center"/>
              </w:trPr>
              <w:tc>
                <w:tcPr>
                  <w:tcW w:w="2419" w:type="dxa"/>
                  <w:noWrap/>
                  <w:vAlign w:val="center"/>
                </w:tcPr>
                <w:p>
                  <w:pPr>
                    <w:snapToGrid w:val="0"/>
                    <w:spacing w:line="320" w:lineRule="exact"/>
                    <w:jc w:val="center"/>
                    <w:rPr>
                      <w:szCs w:val="21"/>
                    </w:rPr>
                  </w:pPr>
                  <w:r>
                    <w:rPr>
                      <w:szCs w:val="21"/>
                    </w:rPr>
                    <w:t>一级</w:t>
                  </w:r>
                </w:p>
              </w:tc>
              <w:tc>
                <w:tcPr>
                  <w:tcW w:w="6543" w:type="dxa"/>
                  <w:noWrap/>
                  <w:vAlign w:val="center"/>
                </w:tcPr>
                <w:p>
                  <w:pPr>
                    <w:snapToGrid w:val="0"/>
                    <w:spacing w:line="320" w:lineRule="exact"/>
                    <w:jc w:val="center"/>
                    <w:rPr>
                      <w:szCs w:val="21"/>
                    </w:rPr>
                  </w:pPr>
                  <w:r>
                    <w:rPr>
                      <w:szCs w:val="21"/>
                    </w:rPr>
                    <w:t>P</w:t>
                  </w:r>
                  <w:r>
                    <w:rPr>
                      <w:szCs w:val="21"/>
                      <w:vertAlign w:val="subscript"/>
                    </w:rPr>
                    <w:t>max</w:t>
                  </w:r>
                  <w:r>
                    <w:rPr>
                      <w:szCs w:val="21"/>
                    </w:rPr>
                    <w:t>≥10%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5" w:hRule="atLeast"/>
                <w:jc w:val="center"/>
              </w:trPr>
              <w:tc>
                <w:tcPr>
                  <w:tcW w:w="2419" w:type="dxa"/>
                  <w:shd w:val="clear" w:color="auto" w:fill="auto"/>
                  <w:noWrap/>
                  <w:vAlign w:val="center"/>
                </w:tcPr>
                <w:p>
                  <w:pPr>
                    <w:snapToGrid w:val="0"/>
                    <w:spacing w:line="320" w:lineRule="exact"/>
                    <w:jc w:val="center"/>
                    <w:rPr>
                      <w:szCs w:val="21"/>
                    </w:rPr>
                  </w:pPr>
                  <w:r>
                    <w:rPr>
                      <w:szCs w:val="21"/>
                    </w:rPr>
                    <w:t>二级</w:t>
                  </w:r>
                </w:p>
              </w:tc>
              <w:tc>
                <w:tcPr>
                  <w:tcW w:w="6543" w:type="dxa"/>
                  <w:shd w:val="clear" w:color="auto" w:fill="auto"/>
                  <w:noWrap/>
                  <w:vAlign w:val="center"/>
                </w:tcPr>
                <w:p>
                  <w:pPr>
                    <w:snapToGrid w:val="0"/>
                    <w:spacing w:line="320" w:lineRule="exact"/>
                    <w:jc w:val="center"/>
                    <w:rPr>
                      <w:szCs w:val="21"/>
                    </w:rPr>
                  </w:pPr>
                  <w:r>
                    <w:rPr>
                      <w:szCs w:val="21"/>
                    </w:rPr>
                    <w:t>1%≤P</w:t>
                  </w:r>
                  <w:r>
                    <w:rPr>
                      <w:szCs w:val="21"/>
                      <w:vertAlign w:val="subscript"/>
                    </w:rPr>
                    <w:t>max</w:t>
                  </w:r>
                  <w:r>
                    <w:rPr>
                      <w:szCs w:val="21"/>
                    </w:rPr>
                    <w:t>&lt;10%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1" w:hRule="atLeast"/>
                <w:jc w:val="center"/>
              </w:trPr>
              <w:tc>
                <w:tcPr>
                  <w:tcW w:w="2419" w:type="dxa"/>
                  <w:shd w:val="clear" w:color="auto" w:fill="92D050"/>
                  <w:noWrap/>
                  <w:vAlign w:val="center"/>
                </w:tcPr>
                <w:p>
                  <w:pPr>
                    <w:snapToGrid w:val="0"/>
                    <w:spacing w:line="320" w:lineRule="exact"/>
                    <w:jc w:val="center"/>
                    <w:rPr>
                      <w:szCs w:val="21"/>
                    </w:rPr>
                  </w:pPr>
                  <w:r>
                    <w:rPr>
                      <w:szCs w:val="21"/>
                    </w:rPr>
                    <w:t>三级</w:t>
                  </w:r>
                </w:p>
              </w:tc>
              <w:tc>
                <w:tcPr>
                  <w:tcW w:w="6543" w:type="dxa"/>
                  <w:shd w:val="clear" w:color="auto" w:fill="92D050"/>
                  <w:noWrap/>
                  <w:vAlign w:val="center"/>
                </w:tcPr>
                <w:p>
                  <w:pPr>
                    <w:snapToGrid w:val="0"/>
                    <w:spacing w:line="320" w:lineRule="exact"/>
                    <w:jc w:val="center"/>
                    <w:rPr>
                      <w:szCs w:val="21"/>
                    </w:rPr>
                  </w:pPr>
                  <w:r>
                    <w:rPr>
                      <w:szCs w:val="21"/>
                    </w:rPr>
                    <w:t>Pmax&lt;1%</w:t>
                  </w:r>
                </w:p>
              </w:tc>
            </w:tr>
          </w:tbl>
          <w:p>
            <w:pPr>
              <w:pStyle w:val="46"/>
              <w:spacing w:line="500" w:lineRule="exact"/>
              <w:rPr>
                <w:rFonts w:ascii="Times New Roman" w:hAnsi="Times New Roman" w:eastAsia="宋体" w:cs="Times New Roman"/>
                <w:szCs w:val="24"/>
              </w:rPr>
            </w:pPr>
            <w:r>
              <w:rPr>
                <w:rFonts w:ascii="Times New Roman" w:hAnsi="Times New Roman" w:eastAsia="宋体" w:cs="Times New Roman"/>
                <w:szCs w:val="24"/>
              </w:rPr>
              <w:t>根据本次Aerscreen模式对主要污染源预测结合，拟建项目各污染因子P</w:t>
            </w:r>
            <w:r>
              <w:rPr>
                <w:rFonts w:ascii="Times New Roman" w:hAnsi="Times New Roman" w:eastAsia="宋体" w:cs="Times New Roman"/>
                <w:szCs w:val="24"/>
                <w:vertAlign w:val="subscript"/>
              </w:rPr>
              <w:t>max</w:t>
            </w:r>
            <w:r>
              <w:rPr>
                <w:rFonts w:ascii="Times New Roman" w:hAnsi="Times New Roman" w:eastAsia="宋体" w:cs="Times New Roman"/>
                <w:szCs w:val="24"/>
              </w:rPr>
              <w:t>为</w:t>
            </w:r>
            <w:r>
              <w:rPr>
                <w:rFonts w:ascii="Times New Roman" w:hAnsi="Times New Roman" w:eastAsia="宋体" w:cs="Times New Roman"/>
                <w:szCs w:val="24"/>
                <w:highlight w:val="none"/>
              </w:rPr>
              <w:t>0.</w:t>
            </w:r>
            <w:r>
              <w:rPr>
                <w:rFonts w:hint="eastAsia" w:ascii="Times New Roman" w:hAnsi="Times New Roman" w:eastAsia="宋体" w:cs="Times New Roman"/>
                <w:szCs w:val="24"/>
                <w:highlight w:val="none"/>
                <w:lang w:val="en-US" w:eastAsia="zh-CN"/>
              </w:rPr>
              <w:t>12</w:t>
            </w:r>
            <w:r>
              <w:rPr>
                <w:rFonts w:hint="eastAsia" w:ascii="Times New Roman" w:hAnsi="Times New Roman" w:eastAsia="宋体" w:cs="Times New Roman"/>
                <w:szCs w:val="24"/>
                <w:highlight w:val="none"/>
              </w:rPr>
              <w:t>%</w:t>
            </w:r>
            <w:r>
              <w:rPr>
                <w:rFonts w:hint="eastAsia" w:ascii="Times New Roman" w:hAnsi="Times New Roman" w:eastAsia="宋体" w:cs="Times New Roman"/>
                <w:szCs w:val="24"/>
              </w:rPr>
              <w:t>，</w:t>
            </w:r>
            <w:r>
              <w:rPr>
                <w:rFonts w:ascii="Times New Roman" w:hAnsi="Times New Roman" w:cs="Times New Roman"/>
                <w:szCs w:val="24"/>
              </w:rPr>
              <w:t xml:space="preserve"> P</w:t>
            </w:r>
            <w:r>
              <w:rPr>
                <w:rFonts w:ascii="Times New Roman" w:hAnsi="Times New Roman" w:cs="Times New Roman"/>
                <w:szCs w:val="24"/>
                <w:vertAlign w:val="subscript"/>
              </w:rPr>
              <w:t>max</w:t>
            </w:r>
            <w:r>
              <w:rPr>
                <w:rFonts w:ascii="Times New Roman" w:hAnsi="Times New Roman" w:cs="Times New Roman"/>
                <w:szCs w:val="24"/>
              </w:rPr>
              <w:t>&lt;1%</w:t>
            </w:r>
            <w:r>
              <w:rPr>
                <w:rFonts w:ascii="Times New Roman" w:hAnsi="Times New Roman" w:eastAsia="宋体" w:cs="Times New Roman"/>
                <w:szCs w:val="24"/>
              </w:rPr>
              <w:t>，因此，确定评价等级为</w:t>
            </w:r>
            <w:r>
              <w:rPr>
                <w:rFonts w:hint="eastAsia" w:ascii="Times New Roman" w:hAnsi="Times New Roman" w:eastAsia="宋体" w:cs="Times New Roman"/>
                <w:szCs w:val="24"/>
              </w:rPr>
              <w:t>三</w:t>
            </w:r>
            <w:r>
              <w:rPr>
                <w:rFonts w:ascii="Times New Roman" w:hAnsi="Times New Roman" w:eastAsia="宋体" w:cs="Times New Roman"/>
                <w:szCs w:val="24"/>
              </w:rPr>
              <w:t>级。</w:t>
            </w:r>
          </w:p>
          <w:p>
            <w:pPr>
              <w:snapToGrid w:val="0"/>
              <w:spacing w:line="500" w:lineRule="exact"/>
              <w:ind w:firstLine="482" w:firstLineChars="200"/>
              <w:rPr>
                <w:b/>
                <w:sz w:val="24"/>
                <w:lang w:val="zh-CN"/>
              </w:rPr>
            </w:pPr>
            <w:r>
              <w:rPr>
                <w:rFonts w:hAnsi="宋体"/>
                <w:b/>
                <w:sz w:val="24"/>
                <w:lang w:val="zh-CN"/>
              </w:rPr>
              <w:t>卫生防护距离</w:t>
            </w:r>
          </w:p>
          <w:p>
            <w:pPr>
              <w:snapToGrid w:val="0"/>
              <w:spacing w:line="500" w:lineRule="exact"/>
              <w:ind w:firstLine="480" w:firstLineChars="200"/>
              <w:jc w:val="left"/>
              <w:rPr>
                <w:sz w:val="24"/>
                <w:lang w:val="zh-CN"/>
              </w:rPr>
            </w:pPr>
            <w:r>
              <w:rPr>
                <w:rFonts w:hint="eastAsia"/>
                <w:kern w:val="0"/>
                <w:sz w:val="24"/>
                <w:lang w:val="zh-CN"/>
              </w:rPr>
              <w:t>本评价从环保角度出发，</w:t>
            </w:r>
            <w:r>
              <w:rPr>
                <w:rFonts w:hint="eastAsia"/>
                <w:sz w:val="24"/>
                <w:lang w:val="zh-CN"/>
              </w:rPr>
              <w:t>为防止无组织散逸对周围敏感目标造成影响，</w:t>
            </w:r>
            <w:r>
              <w:rPr>
                <w:sz w:val="24"/>
              </w:rPr>
              <w:t>根据</w:t>
            </w:r>
            <w:r>
              <w:rPr>
                <w:rFonts w:hint="eastAsia"/>
                <w:sz w:val="24"/>
              </w:rPr>
              <w:t>原有</w:t>
            </w:r>
            <w:r>
              <w:rPr>
                <w:sz w:val="24"/>
              </w:rPr>
              <w:t>《制定地方大气污染物排放标准的技术方法》(GB/T3840-91)，</w:t>
            </w:r>
            <w:r>
              <w:rPr>
                <w:rFonts w:hint="eastAsia"/>
                <w:sz w:val="24"/>
                <w:lang w:val="zh-CN"/>
              </w:rPr>
              <w:t>建议设置卫生防护距离（推荐值）。</w:t>
            </w:r>
            <w:r>
              <w:rPr>
                <w:sz w:val="24"/>
              </w:rPr>
              <w:t>各类工业企业卫生防护距离</w:t>
            </w:r>
            <w:r>
              <w:rPr>
                <w:rFonts w:hint="eastAsia"/>
                <w:sz w:val="24"/>
              </w:rPr>
              <w:t>推荐值</w:t>
            </w:r>
            <w:r>
              <w:rPr>
                <w:sz w:val="24"/>
              </w:rPr>
              <w:t>按下式计算：</w:t>
            </w:r>
          </w:p>
          <w:p>
            <w:pPr>
              <w:snapToGrid w:val="0"/>
              <w:spacing w:line="360" w:lineRule="auto"/>
              <w:ind w:firstLine="480" w:firstLineChars="200"/>
              <w:jc w:val="center"/>
              <w:rPr>
                <w:sz w:val="24"/>
                <w:lang w:val="zh-CN"/>
              </w:rPr>
            </w:pPr>
            <w:r>
              <w:rPr>
                <w:sz w:val="24"/>
                <w:lang w:val="zh-CN"/>
              </w:rPr>
              <w:object>
                <v:shape id="_x0000_i1025" o:spt="75" type="#_x0000_t75" style="height:35.4pt;width:155.2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p>
            <w:pPr>
              <w:snapToGrid w:val="0"/>
              <w:spacing w:line="500" w:lineRule="exact"/>
              <w:ind w:firstLine="480" w:firstLineChars="200"/>
              <w:jc w:val="left"/>
              <w:rPr>
                <w:sz w:val="24"/>
                <w:lang w:val="zh-CN"/>
              </w:rPr>
            </w:pPr>
            <w:r>
              <w:rPr>
                <w:rFonts w:hAnsi="宋体"/>
                <w:sz w:val="24"/>
                <w:lang w:val="zh-CN"/>
              </w:rPr>
              <w:t>式中：</w:t>
            </w:r>
            <w:r>
              <w:rPr>
                <w:sz w:val="24"/>
                <w:lang w:val="zh-CN"/>
              </w:rPr>
              <w:t>Cm——</w:t>
            </w:r>
            <w:r>
              <w:rPr>
                <w:rFonts w:hAnsi="宋体"/>
                <w:sz w:val="24"/>
                <w:lang w:val="zh-CN"/>
              </w:rPr>
              <w:t>标准浓度限值；</w:t>
            </w:r>
          </w:p>
          <w:p>
            <w:pPr>
              <w:snapToGrid w:val="0"/>
              <w:spacing w:line="500" w:lineRule="exact"/>
              <w:ind w:firstLine="480" w:firstLineChars="200"/>
              <w:jc w:val="left"/>
              <w:rPr>
                <w:sz w:val="24"/>
                <w:lang w:val="zh-CN"/>
              </w:rPr>
            </w:pPr>
            <w:r>
              <w:rPr>
                <w:sz w:val="24"/>
                <w:lang w:val="zh-CN"/>
              </w:rPr>
              <w:t>L——</w:t>
            </w:r>
            <w:r>
              <w:rPr>
                <w:rFonts w:hAnsi="宋体"/>
                <w:sz w:val="24"/>
                <w:lang w:val="zh-CN"/>
              </w:rPr>
              <w:t>工业企业所需卫生防护距离；</w:t>
            </w:r>
          </w:p>
          <w:p>
            <w:pPr>
              <w:snapToGrid w:val="0"/>
              <w:spacing w:line="500" w:lineRule="exact"/>
              <w:ind w:firstLine="480" w:firstLineChars="200"/>
              <w:jc w:val="left"/>
              <w:rPr>
                <w:sz w:val="24"/>
                <w:lang w:val="zh-CN"/>
              </w:rPr>
            </w:pPr>
            <w:r>
              <w:rPr>
                <w:sz w:val="24"/>
                <w:lang w:val="zh-CN"/>
              </w:rPr>
              <w:t>r——</w:t>
            </w:r>
            <w:r>
              <w:rPr>
                <w:rFonts w:hAnsi="宋体"/>
                <w:sz w:val="24"/>
                <w:lang w:val="zh-CN"/>
              </w:rPr>
              <w:t>有害气体无组织排放源所在生产单元等效半径；</w:t>
            </w:r>
          </w:p>
          <w:p>
            <w:pPr>
              <w:snapToGrid w:val="0"/>
              <w:spacing w:line="500" w:lineRule="exact"/>
              <w:ind w:firstLine="480" w:firstLineChars="200"/>
              <w:jc w:val="left"/>
              <w:rPr>
                <w:sz w:val="24"/>
                <w:lang w:val="zh-CN"/>
              </w:rPr>
            </w:pPr>
            <w:r>
              <w:rPr>
                <w:sz w:val="24"/>
                <w:lang w:val="zh-CN"/>
              </w:rPr>
              <w:t>A</w:t>
            </w:r>
            <w:r>
              <w:rPr>
                <w:rFonts w:hAnsi="宋体"/>
                <w:sz w:val="24"/>
                <w:lang w:val="zh-CN"/>
              </w:rPr>
              <w:t>、</w:t>
            </w:r>
            <w:r>
              <w:rPr>
                <w:sz w:val="24"/>
                <w:lang w:val="zh-CN"/>
              </w:rPr>
              <w:t>B</w:t>
            </w:r>
            <w:r>
              <w:rPr>
                <w:rFonts w:hAnsi="宋体"/>
                <w:sz w:val="24"/>
                <w:lang w:val="zh-CN"/>
              </w:rPr>
              <w:t>、</w:t>
            </w:r>
            <w:r>
              <w:rPr>
                <w:sz w:val="24"/>
                <w:lang w:val="zh-CN"/>
              </w:rPr>
              <w:t>C</w:t>
            </w:r>
            <w:r>
              <w:rPr>
                <w:rFonts w:hAnsi="宋体"/>
                <w:sz w:val="24"/>
                <w:lang w:val="zh-CN"/>
              </w:rPr>
              <w:t>、</w:t>
            </w:r>
            <w:r>
              <w:rPr>
                <w:sz w:val="24"/>
                <w:lang w:val="zh-CN"/>
              </w:rPr>
              <w:t>D——</w:t>
            </w:r>
            <w:r>
              <w:rPr>
                <w:rFonts w:hAnsi="宋体"/>
                <w:sz w:val="24"/>
                <w:lang w:val="zh-CN"/>
              </w:rPr>
              <w:t>卫生防护距离计算系数；</w:t>
            </w:r>
          </w:p>
          <w:p>
            <w:pPr>
              <w:snapToGrid w:val="0"/>
              <w:spacing w:line="500" w:lineRule="exact"/>
              <w:ind w:firstLine="480" w:firstLineChars="200"/>
              <w:jc w:val="left"/>
              <w:rPr>
                <w:rFonts w:hAnsi="宋体"/>
                <w:sz w:val="24"/>
                <w:lang w:val="zh-CN"/>
              </w:rPr>
            </w:pPr>
            <w:r>
              <w:rPr>
                <w:sz w:val="24"/>
                <w:lang w:val="zh-CN"/>
              </w:rPr>
              <w:t>Qc——</w:t>
            </w:r>
            <w:r>
              <w:rPr>
                <w:rFonts w:hAnsi="宋体"/>
                <w:sz w:val="24"/>
                <w:lang w:val="zh-CN"/>
              </w:rPr>
              <w:t>污染物可达到控制水平时速率（</w:t>
            </w:r>
            <w:r>
              <w:rPr>
                <w:sz w:val="24"/>
                <w:lang w:val="zh-CN"/>
              </w:rPr>
              <w:t>kg/h</w:t>
            </w:r>
            <w:r>
              <w:rPr>
                <w:rFonts w:hAnsi="宋体"/>
                <w:sz w:val="24"/>
                <w:lang w:val="zh-CN"/>
              </w:rPr>
              <w:t>）。</w:t>
            </w:r>
          </w:p>
          <w:p>
            <w:pPr>
              <w:snapToGrid w:val="0"/>
              <w:spacing w:line="500" w:lineRule="exact"/>
              <w:jc w:val="left"/>
              <w:rPr>
                <w:rFonts w:hAnsi="宋体"/>
                <w:sz w:val="24"/>
                <w:lang w:val="zh-CN"/>
              </w:rPr>
            </w:pPr>
          </w:p>
          <w:p>
            <w:pPr>
              <w:numPr>
                <w:ilvl w:val="0"/>
                <w:numId w:val="0"/>
              </w:numPr>
              <w:spacing w:line="480" w:lineRule="exact"/>
              <w:ind w:leftChars="0"/>
              <w:jc w:val="center"/>
              <w:rPr>
                <w:b/>
                <w:sz w:val="24"/>
                <w:highlight w:val="none"/>
              </w:rPr>
            </w:pPr>
            <w:r>
              <w:rPr>
                <w:rFonts w:hint="eastAsia" w:hAnsi="宋体"/>
                <w:b/>
                <w:sz w:val="24"/>
                <w:highlight w:val="none"/>
                <w:lang w:val="en-US" w:eastAsia="zh-CN"/>
              </w:rPr>
              <w:t>表7-11</w:t>
            </w:r>
            <w:r>
              <w:rPr>
                <w:rFonts w:hAnsi="宋体"/>
                <w:b/>
                <w:sz w:val="24"/>
                <w:highlight w:val="none"/>
              </w:rPr>
              <w:t>上式中计算参数表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279"/>
              <w:gridCol w:w="1603"/>
              <w:gridCol w:w="758"/>
              <w:gridCol w:w="781"/>
              <w:gridCol w:w="728"/>
              <w:gridCol w:w="749"/>
              <w:gridCol w:w="633"/>
              <w:gridCol w:w="645"/>
              <w:gridCol w:w="590"/>
              <w:gridCol w:w="708"/>
              <w:gridCol w:w="4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1279" w:type="dxa"/>
                  <w:noWrap/>
                  <w:tcMar>
                    <w:left w:w="0" w:type="dxa"/>
                    <w:right w:w="0" w:type="dxa"/>
                  </w:tcMar>
                  <w:vAlign w:val="center"/>
                </w:tcPr>
                <w:p>
                  <w:pPr>
                    <w:snapToGrid w:val="0"/>
                    <w:jc w:val="center"/>
                    <w:rPr>
                      <w:b/>
                      <w:szCs w:val="21"/>
                      <w:highlight w:val="none"/>
                    </w:rPr>
                  </w:pPr>
                  <w:r>
                    <w:rPr>
                      <w:rFonts w:hint="eastAsia" w:hAnsi="宋体"/>
                      <w:b/>
                      <w:szCs w:val="21"/>
                      <w:highlight w:val="none"/>
                    </w:rPr>
                    <w:t>工段</w:t>
                  </w:r>
                </w:p>
              </w:tc>
              <w:tc>
                <w:tcPr>
                  <w:tcW w:w="1603" w:type="dxa"/>
                  <w:noWrap/>
                  <w:tcMar>
                    <w:left w:w="0" w:type="dxa"/>
                    <w:right w:w="0" w:type="dxa"/>
                  </w:tcMar>
                  <w:vAlign w:val="center"/>
                </w:tcPr>
                <w:p>
                  <w:pPr>
                    <w:snapToGrid w:val="0"/>
                    <w:jc w:val="center"/>
                    <w:rPr>
                      <w:b/>
                      <w:szCs w:val="21"/>
                      <w:highlight w:val="none"/>
                    </w:rPr>
                  </w:pPr>
                  <w:r>
                    <w:rPr>
                      <w:rFonts w:hint="eastAsia" w:hAnsi="宋体"/>
                      <w:b/>
                      <w:szCs w:val="21"/>
                      <w:highlight w:val="none"/>
                    </w:rPr>
                    <w:t>名称</w:t>
                  </w:r>
                </w:p>
              </w:tc>
              <w:tc>
                <w:tcPr>
                  <w:tcW w:w="758" w:type="dxa"/>
                  <w:noWrap/>
                  <w:tcMar>
                    <w:left w:w="0" w:type="dxa"/>
                    <w:right w:w="0" w:type="dxa"/>
                  </w:tcMar>
                  <w:vAlign w:val="center"/>
                </w:tcPr>
                <w:p>
                  <w:pPr>
                    <w:snapToGrid w:val="0"/>
                    <w:jc w:val="center"/>
                    <w:rPr>
                      <w:b/>
                      <w:szCs w:val="21"/>
                      <w:highlight w:val="none"/>
                    </w:rPr>
                  </w:pPr>
                  <w:r>
                    <w:rPr>
                      <w:b/>
                      <w:szCs w:val="21"/>
                      <w:highlight w:val="none"/>
                    </w:rPr>
                    <w:t>Q</w:t>
                  </w:r>
                  <w:r>
                    <w:rPr>
                      <w:b/>
                      <w:szCs w:val="21"/>
                      <w:highlight w:val="none"/>
                      <w:vertAlign w:val="subscript"/>
                    </w:rPr>
                    <w:t>c</w:t>
                  </w:r>
                </w:p>
              </w:tc>
              <w:tc>
                <w:tcPr>
                  <w:tcW w:w="781" w:type="dxa"/>
                  <w:noWrap/>
                  <w:tcMar>
                    <w:left w:w="0" w:type="dxa"/>
                    <w:right w:w="0" w:type="dxa"/>
                  </w:tcMar>
                  <w:vAlign w:val="center"/>
                </w:tcPr>
                <w:p>
                  <w:pPr>
                    <w:snapToGrid w:val="0"/>
                    <w:jc w:val="center"/>
                    <w:rPr>
                      <w:b/>
                      <w:szCs w:val="21"/>
                      <w:highlight w:val="none"/>
                    </w:rPr>
                  </w:pPr>
                  <w:r>
                    <w:rPr>
                      <w:b/>
                      <w:szCs w:val="21"/>
                      <w:highlight w:val="none"/>
                    </w:rPr>
                    <w:t>C</w:t>
                  </w:r>
                  <w:r>
                    <w:rPr>
                      <w:b/>
                      <w:szCs w:val="21"/>
                      <w:highlight w:val="none"/>
                      <w:vertAlign w:val="subscript"/>
                    </w:rPr>
                    <w:t>m</w:t>
                  </w:r>
                  <w:r>
                    <w:rPr>
                      <w:b/>
                      <w:szCs w:val="21"/>
                      <w:highlight w:val="none"/>
                    </w:rPr>
                    <w:t>*</w:t>
                  </w:r>
                </w:p>
              </w:tc>
              <w:tc>
                <w:tcPr>
                  <w:tcW w:w="728" w:type="dxa"/>
                  <w:noWrap/>
                  <w:tcMar>
                    <w:left w:w="0" w:type="dxa"/>
                    <w:right w:w="0" w:type="dxa"/>
                  </w:tcMar>
                  <w:vAlign w:val="center"/>
                </w:tcPr>
                <w:p>
                  <w:pPr>
                    <w:snapToGrid w:val="0"/>
                    <w:jc w:val="center"/>
                    <w:rPr>
                      <w:b/>
                      <w:szCs w:val="21"/>
                      <w:highlight w:val="none"/>
                    </w:rPr>
                  </w:pPr>
                  <w:r>
                    <w:rPr>
                      <w:b/>
                      <w:szCs w:val="21"/>
                      <w:highlight w:val="none"/>
                    </w:rPr>
                    <w:t>r</w:t>
                  </w:r>
                </w:p>
              </w:tc>
              <w:tc>
                <w:tcPr>
                  <w:tcW w:w="749" w:type="dxa"/>
                  <w:noWrap/>
                  <w:tcMar>
                    <w:left w:w="0" w:type="dxa"/>
                    <w:right w:w="0" w:type="dxa"/>
                  </w:tcMar>
                  <w:vAlign w:val="center"/>
                </w:tcPr>
                <w:p>
                  <w:pPr>
                    <w:snapToGrid w:val="0"/>
                    <w:jc w:val="center"/>
                    <w:rPr>
                      <w:b/>
                      <w:szCs w:val="21"/>
                      <w:highlight w:val="none"/>
                    </w:rPr>
                  </w:pPr>
                  <w:r>
                    <w:rPr>
                      <w:b/>
                      <w:szCs w:val="21"/>
                      <w:highlight w:val="none"/>
                    </w:rPr>
                    <w:t>A</w:t>
                  </w:r>
                </w:p>
              </w:tc>
              <w:tc>
                <w:tcPr>
                  <w:tcW w:w="633" w:type="dxa"/>
                  <w:noWrap/>
                  <w:tcMar>
                    <w:left w:w="0" w:type="dxa"/>
                    <w:right w:w="0" w:type="dxa"/>
                  </w:tcMar>
                  <w:vAlign w:val="center"/>
                </w:tcPr>
                <w:p>
                  <w:pPr>
                    <w:snapToGrid w:val="0"/>
                    <w:jc w:val="center"/>
                    <w:rPr>
                      <w:b/>
                      <w:szCs w:val="21"/>
                      <w:highlight w:val="none"/>
                    </w:rPr>
                  </w:pPr>
                  <w:r>
                    <w:rPr>
                      <w:b/>
                      <w:szCs w:val="21"/>
                      <w:highlight w:val="none"/>
                    </w:rPr>
                    <w:t>B</w:t>
                  </w:r>
                </w:p>
              </w:tc>
              <w:tc>
                <w:tcPr>
                  <w:tcW w:w="645" w:type="dxa"/>
                  <w:noWrap/>
                  <w:tcMar>
                    <w:left w:w="0" w:type="dxa"/>
                    <w:right w:w="0" w:type="dxa"/>
                  </w:tcMar>
                  <w:vAlign w:val="center"/>
                </w:tcPr>
                <w:p>
                  <w:pPr>
                    <w:snapToGrid w:val="0"/>
                    <w:jc w:val="center"/>
                    <w:rPr>
                      <w:b/>
                      <w:szCs w:val="21"/>
                      <w:highlight w:val="none"/>
                    </w:rPr>
                  </w:pPr>
                  <w:r>
                    <w:rPr>
                      <w:b/>
                      <w:szCs w:val="21"/>
                      <w:highlight w:val="none"/>
                    </w:rPr>
                    <w:t>C</w:t>
                  </w:r>
                </w:p>
              </w:tc>
              <w:tc>
                <w:tcPr>
                  <w:tcW w:w="590" w:type="dxa"/>
                  <w:noWrap/>
                  <w:tcMar>
                    <w:left w:w="0" w:type="dxa"/>
                    <w:right w:w="0" w:type="dxa"/>
                  </w:tcMar>
                  <w:vAlign w:val="center"/>
                </w:tcPr>
                <w:p>
                  <w:pPr>
                    <w:snapToGrid w:val="0"/>
                    <w:jc w:val="center"/>
                    <w:rPr>
                      <w:b/>
                      <w:szCs w:val="21"/>
                      <w:highlight w:val="none"/>
                    </w:rPr>
                  </w:pPr>
                  <w:r>
                    <w:rPr>
                      <w:b/>
                      <w:szCs w:val="21"/>
                      <w:highlight w:val="none"/>
                    </w:rPr>
                    <w:t>D</w:t>
                  </w:r>
                </w:p>
              </w:tc>
              <w:tc>
                <w:tcPr>
                  <w:tcW w:w="708" w:type="dxa"/>
                  <w:noWrap/>
                  <w:tcMar>
                    <w:left w:w="0" w:type="dxa"/>
                    <w:right w:w="0" w:type="dxa"/>
                  </w:tcMar>
                  <w:vAlign w:val="center"/>
                </w:tcPr>
                <w:p>
                  <w:pPr>
                    <w:snapToGrid w:val="0"/>
                    <w:jc w:val="center"/>
                    <w:rPr>
                      <w:b/>
                      <w:szCs w:val="21"/>
                      <w:highlight w:val="none"/>
                      <w:vertAlign w:val="subscript"/>
                    </w:rPr>
                  </w:pPr>
                  <w:r>
                    <w:rPr>
                      <w:b/>
                      <w:szCs w:val="21"/>
                      <w:highlight w:val="none"/>
                    </w:rPr>
                    <w:t>L</w:t>
                  </w:r>
                  <w:r>
                    <w:rPr>
                      <w:rFonts w:hint="eastAsia" w:hAnsi="宋体"/>
                      <w:b/>
                      <w:szCs w:val="21"/>
                      <w:highlight w:val="none"/>
                      <w:vertAlign w:val="subscript"/>
                    </w:rPr>
                    <w:t>计</w:t>
                  </w:r>
                </w:p>
              </w:tc>
              <w:tc>
                <w:tcPr>
                  <w:tcW w:w="488" w:type="dxa"/>
                  <w:noWrap/>
                  <w:tcMar>
                    <w:left w:w="0" w:type="dxa"/>
                    <w:right w:w="0" w:type="dxa"/>
                  </w:tcMar>
                  <w:vAlign w:val="center"/>
                </w:tcPr>
                <w:p>
                  <w:pPr>
                    <w:snapToGrid w:val="0"/>
                    <w:jc w:val="center"/>
                    <w:rPr>
                      <w:b/>
                      <w:szCs w:val="21"/>
                      <w:highlight w:val="none"/>
                    </w:rPr>
                  </w:pPr>
                  <w:r>
                    <w:rPr>
                      <w:b/>
                      <w:szCs w:val="21"/>
                      <w:highlight w:val="none"/>
                    </w:rPr>
                    <w:t>L</w:t>
                  </w:r>
                  <w:r>
                    <w:rPr>
                      <w:b/>
                      <w:szCs w:val="21"/>
                      <w:highlight w:val="none"/>
                      <w:vertAlign w:val="subscript"/>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1279" w:type="dxa"/>
                  <w:vMerge w:val="restart"/>
                  <w:noWrap/>
                  <w:tcMar>
                    <w:left w:w="0" w:type="dxa"/>
                    <w:right w:w="0" w:type="dxa"/>
                  </w:tcMar>
                  <w:vAlign w:val="center"/>
                </w:tcPr>
                <w:p>
                  <w:pPr>
                    <w:autoSpaceDE w:val="0"/>
                    <w:autoSpaceDN w:val="0"/>
                    <w:adjustRightInd w:val="0"/>
                    <w:snapToGrid w:val="0"/>
                    <w:jc w:val="center"/>
                    <w:rPr>
                      <w:rFonts w:hAnsi="宋体"/>
                      <w:szCs w:val="21"/>
                      <w:highlight w:val="none"/>
                    </w:rPr>
                  </w:pPr>
                  <w:r>
                    <w:rPr>
                      <w:rFonts w:hint="eastAsia" w:hAnsi="宋体"/>
                      <w:szCs w:val="21"/>
                      <w:highlight w:val="none"/>
                    </w:rPr>
                    <w:t>生产车间</w:t>
                  </w:r>
                </w:p>
              </w:tc>
              <w:tc>
                <w:tcPr>
                  <w:tcW w:w="1603" w:type="dxa"/>
                  <w:noWrap/>
                  <w:tcMar>
                    <w:left w:w="0" w:type="dxa"/>
                    <w:right w:w="0" w:type="dxa"/>
                  </w:tcMar>
                  <w:vAlign w:val="center"/>
                </w:tcPr>
                <w:p>
                  <w:pPr>
                    <w:jc w:val="center"/>
                    <w:rPr>
                      <w:rFonts w:hint="default" w:eastAsia="宋体"/>
                      <w:szCs w:val="21"/>
                      <w:highlight w:val="none"/>
                      <w:lang w:val="en-US" w:eastAsia="zh-CN"/>
                    </w:rPr>
                  </w:pPr>
                  <w:r>
                    <w:rPr>
                      <w:rFonts w:hint="eastAsia"/>
                      <w:szCs w:val="21"/>
                      <w:highlight w:val="none"/>
                      <w:lang w:val="en-US" w:eastAsia="zh-CN"/>
                    </w:rPr>
                    <w:t>非甲烷总烃</w:t>
                  </w:r>
                </w:p>
              </w:tc>
              <w:tc>
                <w:tcPr>
                  <w:tcW w:w="758" w:type="dxa"/>
                  <w:noWrap/>
                  <w:tcMar>
                    <w:left w:w="0" w:type="dxa"/>
                    <w:right w:w="0" w:type="dxa"/>
                  </w:tcMar>
                  <w:vAlign w:val="center"/>
                </w:tcPr>
                <w:p>
                  <w:pPr>
                    <w:spacing w:line="0" w:lineRule="atLeast"/>
                    <w:jc w:val="center"/>
                    <w:rPr>
                      <w:rFonts w:hint="default" w:eastAsia="宋体"/>
                      <w:highlight w:val="none"/>
                      <w:lang w:val="en-US" w:eastAsia="zh-CN"/>
                    </w:rPr>
                  </w:pPr>
                  <w:r>
                    <w:rPr>
                      <w:rFonts w:hint="eastAsia"/>
                      <w:highlight w:val="none"/>
                      <w:lang w:val="en-US" w:eastAsia="zh-CN"/>
                    </w:rPr>
                    <w:t>0.0024</w:t>
                  </w:r>
                </w:p>
              </w:tc>
              <w:tc>
                <w:tcPr>
                  <w:tcW w:w="781" w:type="dxa"/>
                  <w:noWrap/>
                  <w:tcMar>
                    <w:left w:w="0" w:type="dxa"/>
                    <w:right w:w="0" w:type="dxa"/>
                  </w:tcMar>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2.0</w:t>
                  </w:r>
                </w:p>
              </w:tc>
              <w:tc>
                <w:tcPr>
                  <w:tcW w:w="728" w:type="dxa"/>
                  <w:noWrap/>
                  <w:tcMar>
                    <w:left w:w="0" w:type="dxa"/>
                    <w:right w:w="0" w:type="dxa"/>
                  </w:tcMar>
                  <w:vAlign w:val="center"/>
                </w:tcPr>
                <w:p>
                  <w:pPr>
                    <w:jc w:val="center"/>
                    <w:rPr>
                      <w:rFonts w:hint="default"/>
                      <w:szCs w:val="21"/>
                      <w:highlight w:val="none"/>
                      <w:lang w:val="en-US" w:eastAsia="zh-CN"/>
                    </w:rPr>
                  </w:pPr>
                  <w:r>
                    <w:rPr>
                      <w:rFonts w:hint="eastAsia"/>
                      <w:szCs w:val="21"/>
                      <w:highlight w:val="none"/>
                      <w:lang w:val="en-US" w:eastAsia="zh-CN"/>
                    </w:rPr>
                    <w:t>32</w:t>
                  </w:r>
                </w:p>
              </w:tc>
              <w:tc>
                <w:tcPr>
                  <w:tcW w:w="749" w:type="dxa"/>
                  <w:noWrap/>
                  <w:tcMar>
                    <w:left w:w="0" w:type="dxa"/>
                    <w:right w:w="0" w:type="dxa"/>
                  </w:tcMar>
                  <w:vAlign w:val="center"/>
                </w:tcPr>
                <w:p>
                  <w:pPr>
                    <w:jc w:val="center"/>
                    <w:rPr>
                      <w:rFonts w:hint="default" w:eastAsia="宋体"/>
                      <w:szCs w:val="21"/>
                      <w:highlight w:val="none"/>
                      <w:lang w:val="en-US" w:eastAsia="zh-CN"/>
                    </w:rPr>
                  </w:pPr>
                  <w:r>
                    <w:rPr>
                      <w:rFonts w:hint="eastAsia"/>
                      <w:szCs w:val="21"/>
                      <w:highlight w:val="none"/>
                      <w:lang w:val="en-US" w:eastAsia="zh-CN"/>
                    </w:rPr>
                    <w:t>470</w:t>
                  </w:r>
                </w:p>
              </w:tc>
              <w:tc>
                <w:tcPr>
                  <w:tcW w:w="633" w:type="dxa"/>
                  <w:noWrap/>
                  <w:tcMar>
                    <w:left w:w="0" w:type="dxa"/>
                    <w:right w:w="0" w:type="dxa"/>
                  </w:tcMar>
                  <w:vAlign w:val="center"/>
                </w:tcPr>
                <w:p>
                  <w:pPr>
                    <w:jc w:val="center"/>
                    <w:rPr>
                      <w:rFonts w:hint="eastAsia" w:ascii="Times New Roman" w:hAnsi="Times New Roman" w:eastAsia="宋体" w:cs="Times New Roman"/>
                      <w:kern w:val="2"/>
                      <w:sz w:val="21"/>
                      <w:szCs w:val="21"/>
                      <w:highlight w:val="none"/>
                      <w:lang w:val="en-US" w:eastAsia="zh-CN" w:bidi="ar-SA"/>
                    </w:rPr>
                  </w:pPr>
                  <w:r>
                    <w:rPr>
                      <w:rFonts w:hint="eastAsia"/>
                      <w:szCs w:val="21"/>
                      <w:highlight w:val="none"/>
                    </w:rPr>
                    <w:t>0.021</w:t>
                  </w:r>
                </w:p>
              </w:tc>
              <w:tc>
                <w:tcPr>
                  <w:tcW w:w="645" w:type="dxa"/>
                  <w:noWrap/>
                  <w:tcMar>
                    <w:left w:w="0" w:type="dxa"/>
                    <w:right w:w="0" w:type="dxa"/>
                  </w:tcMar>
                  <w:vAlign w:val="center"/>
                </w:tcPr>
                <w:p>
                  <w:pPr>
                    <w:jc w:val="center"/>
                    <w:rPr>
                      <w:rFonts w:hint="eastAsia" w:ascii="Times New Roman" w:hAnsi="Times New Roman" w:eastAsia="宋体" w:cs="Times New Roman"/>
                      <w:kern w:val="2"/>
                      <w:sz w:val="21"/>
                      <w:szCs w:val="21"/>
                      <w:highlight w:val="none"/>
                      <w:lang w:val="en-US" w:eastAsia="zh-CN" w:bidi="ar-SA"/>
                    </w:rPr>
                  </w:pPr>
                  <w:r>
                    <w:rPr>
                      <w:rFonts w:hint="eastAsia"/>
                      <w:szCs w:val="21"/>
                      <w:highlight w:val="none"/>
                    </w:rPr>
                    <w:t>1.85</w:t>
                  </w:r>
                </w:p>
              </w:tc>
              <w:tc>
                <w:tcPr>
                  <w:tcW w:w="590" w:type="dxa"/>
                  <w:noWrap/>
                  <w:tcMar>
                    <w:left w:w="0" w:type="dxa"/>
                    <w:right w:w="0" w:type="dxa"/>
                  </w:tcMar>
                  <w:vAlign w:val="center"/>
                </w:tcPr>
                <w:p>
                  <w:pPr>
                    <w:jc w:val="center"/>
                    <w:rPr>
                      <w:rFonts w:hint="eastAsia" w:ascii="Times New Roman" w:hAnsi="Times New Roman" w:eastAsia="宋体" w:cs="Times New Roman"/>
                      <w:kern w:val="2"/>
                      <w:sz w:val="21"/>
                      <w:szCs w:val="21"/>
                      <w:highlight w:val="none"/>
                      <w:lang w:val="en-US" w:eastAsia="zh-CN" w:bidi="ar-SA"/>
                    </w:rPr>
                  </w:pPr>
                  <w:r>
                    <w:rPr>
                      <w:rFonts w:hint="eastAsia"/>
                      <w:szCs w:val="21"/>
                      <w:highlight w:val="none"/>
                    </w:rPr>
                    <w:t>0.84</w:t>
                  </w:r>
                </w:p>
              </w:tc>
              <w:tc>
                <w:tcPr>
                  <w:tcW w:w="708" w:type="dxa"/>
                  <w:noWrap/>
                  <w:tcMar>
                    <w:left w:w="0" w:type="dxa"/>
                    <w:right w:w="0" w:type="dxa"/>
                  </w:tcMar>
                  <w:vAlign w:val="center"/>
                </w:tcPr>
                <w:p>
                  <w:pPr>
                    <w:jc w:val="center"/>
                    <w:rPr>
                      <w:rFonts w:hint="default"/>
                      <w:highlight w:val="none"/>
                      <w:lang w:val="en-US" w:eastAsia="zh-CN"/>
                    </w:rPr>
                  </w:pPr>
                  <w:r>
                    <w:rPr>
                      <w:rFonts w:hint="eastAsia"/>
                      <w:highlight w:val="none"/>
                      <w:lang w:val="en-US" w:eastAsia="zh-CN"/>
                    </w:rPr>
                    <w:t>0.020</w:t>
                  </w:r>
                </w:p>
              </w:tc>
              <w:tc>
                <w:tcPr>
                  <w:tcW w:w="488" w:type="dxa"/>
                  <w:noWrap/>
                  <w:tcMar>
                    <w:left w:w="0" w:type="dxa"/>
                    <w:right w:w="0" w:type="dxa"/>
                  </w:tcMar>
                  <w:vAlign w:val="center"/>
                </w:tcPr>
                <w:p>
                  <w:pPr>
                    <w:jc w:val="center"/>
                    <w:rPr>
                      <w:rFonts w:hint="default" w:eastAsia="宋体"/>
                      <w:szCs w:val="21"/>
                      <w:highlight w:val="none"/>
                      <w:lang w:val="en-US" w:eastAsia="zh-CN"/>
                    </w:rPr>
                  </w:pPr>
                  <w:r>
                    <w:rPr>
                      <w:rFonts w:hint="eastAsia"/>
                      <w:szCs w:val="21"/>
                      <w:highlight w:val="none"/>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1279" w:type="dxa"/>
                  <w:vMerge w:val="continue"/>
                  <w:noWrap/>
                  <w:tcMar>
                    <w:left w:w="0" w:type="dxa"/>
                    <w:right w:w="0" w:type="dxa"/>
                  </w:tcMar>
                  <w:vAlign w:val="center"/>
                </w:tcPr>
                <w:p>
                  <w:pPr>
                    <w:autoSpaceDE w:val="0"/>
                    <w:autoSpaceDN w:val="0"/>
                    <w:adjustRightInd w:val="0"/>
                    <w:snapToGrid w:val="0"/>
                    <w:jc w:val="center"/>
                    <w:rPr>
                      <w:rFonts w:hAnsi="宋体"/>
                      <w:szCs w:val="21"/>
                      <w:highlight w:val="none"/>
                    </w:rPr>
                  </w:pPr>
                </w:p>
              </w:tc>
              <w:tc>
                <w:tcPr>
                  <w:tcW w:w="1603" w:type="dxa"/>
                  <w:noWrap/>
                  <w:tcMar>
                    <w:left w:w="0" w:type="dxa"/>
                    <w:right w:w="0" w:type="dxa"/>
                  </w:tcMar>
                  <w:vAlign w:val="center"/>
                </w:tcPr>
                <w:p>
                  <w:pPr>
                    <w:jc w:val="center"/>
                    <w:rPr>
                      <w:szCs w:val="21"/>
                      <w:highlight w:val="none"/>
                    </w:rPr>
                  </w:pPr>
                  <w:r>
                    <w:rPr>
                      <w:rFonts w:hint="eastAsia"/>
                      <w:szCs w:val="21"/>
                      <w:highlight w:val="none"/>
                    </w:rPr>
                    <w:t>颗粒物</w:t>
                  </w:r>
                </w:p>
              </w:tc>
              <w:tc>
                <w:tcPr>
                  <w:tcW w:w="758" w:type="dxa"/>
                  <w:noWrap/>
                  <w:tcMar>
                    <w:left w:w="0" w:type="dxa"/>
                    <w:right w:w="0" w:type="dxa"/>
                  </w:tcMar>
                  <w:vAlign w:val="center"/>
                </w:tcPr>
                <w:p>
                  <w:pPr>
                    <w:spacing w:line="0" w:lineRule="atLeast"/>
                    <w:jc w:val="center"/>
                    <w:rPr>
                      <w:rFonts w:hint="default" w:eastAsia="宋体"/>
                      <w:highlight w:val="none"/>
                      <w:lang w:val="en-US" w:eastAsia="zh-CN"/>
                    </w:rPr>
                  </w:pPr>
                  <w:r>
                    <w:rPr>
                      <w:rFonts w:hint="eastAsia"/>
                      <w:highlight w:val="none"/>
                    </w:rPr>
                    <w:t>0.</w:t>
                  </w:r>
                  <w:r>
                    <w:rPr>
                      <w:rFonts w:hint="eastAsia"/>
                      <w:highlight w:val="none"/>
                      <w:lang w:val="en-US" w:eastAsia="zh-CN"/>
                    </w:rPr>
                    <w:t>0013</w:t>
                  </w:r>
                </w:p>
              </w:tc>
              <w:tc>
                <w:tcPr>
                  <w:tcW w:w="781" w:type="dxa"/>
                  <w:noWrap/>
                  <w:tcMar>
                    <w:left w:w="0" w:type="dxa"/>
                    <w:right w:w="0" w:type="dxa"/>
                  </w:tcMar>
                  <w:vAlign w:val="center"/>
                </w:tcPr>
                <w:p>
                  <w:pPr>
                    <w:adjustRightInd w:val="0"/>
                    <w:snapToGrid w:val="0"/>
                    <w:jc w:val="center"/>
                    <w:rPr>
                      <w:szCs w:val="21"/>
                      <w:highlight w:val="none"/>
                    </w:rPr>
                  </w:pPr>
                  <w:r>
                    <w:rPr>
                      <w:rFonts w:hint="eastAsia"/>
                      <w:szCs w:val="21"/>
                      <w:highlight w:val="none"/>
                    </w:rPr>
                    <w:t>0.45</w:t>
                  </w:r>
                </w:p>
              </w:tc>
              <w:tc>
                <w:tcPr>
                  <w:tcW w:w="728" w:type="dxa"/>
                  <w:noWrap/>
                  <w:tcMar>
                    <w:left w:w="0" w:type="dxa"/>
                    <w:right w:w="0" w:type="dxa"/>
                  </w:tcMar>
                  <w:vAlign w:val="center"/>
                </w:tcPr>
                <w:p>
                  <w:pPr>
                    <w:jc w:val="center"/>
                    <w:rPr>
                      <w:rFonts w:hint="default" w:eastAsia="宋体"/>
                      <w:szCs w:val="21"/>
                      <w:highlight w:val="none"/>
                      <w:lang w:val="en-US" w:eastAsia="zh-CN"/>
                    </w:rPr>
                  </w:pPr>
                  <w:r>
                    <w:rPr>
                      <w:rFonts w:hint="eastAsia"/>
                      <w:szCs w:val="21"/>
                      <w:highlight w:val="none"/>
                      <w:lang w:val="en-US" w:eastAsia="zh-CN"/>
                    </w:rPr>
                    <w:t>32</w:t>
                  </w:r>
                </w:p>
              </w:tc>
              <w:tc>
                <w:tcPr>
                  <w:tcW w:w="749" w:type="dxa"/>
                  <w:noWrap/>
                  <w:tcMar>
                    <w:left w:w="0" w:type="dxa"/>
                    <w:right w:w="0" w:type="dxa"/>
                  </w:tcMar>
                  <w:vAlign w:val="center"/>
                </w:tcPr>
                <w:p>
                  <w:pPr>
                    <w:jc w:val="center"/>
                    <w:rPr>
                      <w:szCs w:val="21"/>
                      <w:highlight w:val="none"/>
                    </w:rPr>
                  </w:pPr>
                  <w:r>
                    <w:rPr>
                      <w:rFonts w:hint="eastAsia"/>
                      <w:szCs w:val="21"/>
                      <w:highlight w:val="none"/>
                    </w:rPr>
                    <w:t>470</w:t>
                  </w:r>
                </w:p>
              </w:tc>
              <w:tc>
                <w:tcPr>
                  <w:tcW w:w="633" w:type="dxa"/>
                  <w:noWrap/>
                  <w:tcMar>
                    <w:left w:w="0" w:type="dxa"/>
                    <w:right w:w="0" w:type="dxa"/>
                  </w:tcMar>
                  <w:vAlign w:val="center"/>
                </w:tcPr>
                <w:p>
                  <w:pPr>
                    <w:jc w:val="center"/>
                    <w:rPr>
                      <w:szCs w:val="21"/>
                      <w:highlight w:val="none"/>
                    </w:rPr>
                  </w:pPr>
                  <w:r>
                    <w:rPr>
                      <w:rFonts w:hint="eastAsia"/>
                      <w:szCs w:val="21"/>
                      <w:highlight w:val="none"/>
                    </w:rPr>
                    <w:t>0.021</w:t>
                  </w:r>
                </w:p>
              </w:tc>
              <w:tc>
                <w:tcPr>
                  <w:tcW w:w="645" w:type="dxa"/>
                  <w:noWrap/>
                  <w:tcMar>
                    <w:left w:w="0" w:type="dxa"/>
                    <w:right w:w="0" w:type="dxa"/>
                  </w:tcMar>
                  <w:vAlign w:val="center"/>
                </w:tcPr>
                <w:p>
                  <w:pPr>
                    <w:jc w:val="center"/>
                    <w:rPr>
                      <w:szCs w:val="21"/>
                      <w:highlight w:val="none"/>
                    </w:rPr>
                  </w:pPr>
                  <w:r>
                    <w:rPr>
                      <w:rFonts w:hint="eastAsia"/>
                      <w:szCs w:val="21"/>
                      <w:highlight w:val="none"/>
                    </w:rPr>
                    <w:t>1.85</w:t>
                  </w:r>
                </w:p>
              </w:tc>
              <w:tc>
                <w:tcPr>
                  <w:tcW w:w="590" w:type="dxa"/>
                  <w:noWrap/>
                  <w:tcMar>
                    <w:left w:w="0" w:type="dxa"/>
                    <w:right w:w="0" w:type="dxa"/>
                  </w:tcMar>
                  <w:vAlign w:val="center"/>
                </w:tcPr>
                <w:p>
                  <w:pPr>
                    <w:jc w:val="center"/>
                    <w:rPr>
                      <w:szCs w:val="21"/>
                      <w:highlight w:val="none"/>
                    </w:rPr>
                  </w:pPr>
                  <w:r>
                    <w:rPr>
                      <w:rFonts w:hint="eastAsia"/>
                      <w:szCs w:val="21"/>
                      <w:highlight w:val="none"/>
                    </w:rPr>
                    <w:t>0.84</w:t>
                  </w:r>
                </w:p>
              </w:tc>
              <w:tc>
                <w:tcPr>
                  <w:tcW w:w="708" w:type="dxa"/>
                  <w:noWrap/>
                  <w:tcMar>
                    <w:left w:w="0" w:type="dxa"/>
                    <w:right w:w="0" w:type="dxa"/>
                  </w:tcMar>
                  <w:vAlign w:val="center"/>
                </w:tcPr>
                <w:p>
                  <w:pPr>
                    <w:jc w:val="center"/>
                    <w:rPr>
                      <w:rFonts w:hint="default" w:eastAsia="宋体"/>
                      <w:highlight w:val="none"/>
                      <w:lang w:val="en-US" w:eastAsia="zh-CN"/>
                    </w:rPr>
                  </w:pPr>
                  <w:r>
                    <w:rPr>
                      <w:rFonts w:hint="eastAsia"/>
                      <w:highlight w:val="none"/>
                      <w:lang w:val="en-US" w:eastAsia="zh-CN"/>
                    </w:rPr>
                    <w:t>0.058</w:t>
                  </w:r>
                </w:p>
              </w:tc>
              <w:tc>
                <w:tcPr>
                  <w:tcW w:w="488" w:type="dxa"/>
                  <w:noWrap/>
                  <w:tcMar>
                    <w:left w:w="0" w:type="dxa"/>
                    <w:right w:w="0" w:type="dxa"/>
                  </w:tcMar>
                  <w:vAlign w:val="center"/>
                </w:tcPr>
                <w:p>
                  <w:pPr>
                    <w:jc w:val="center"/>
                    <w:rPr>
                      <w:szCs w:val="21"/>
                      <w:highlight w:val="none"/>
                    </w:rPr>
                  </w:pPr>
                  <w:r>
                    <w:rPr>
                      <w:rFonts w:hint="eastAsia"/>
                      <w:szCs w:val="21"/>
                      <w:highlight w:val="none"/>
                    </w:rPr>
                    <w:t>50</w:t>
                  </w:r>
                </w:p>
              </w:tc>
            </w:tr>
          </w:tbl>
          <w:p>
            <w:pPr>
              <w:adjustRightInd w:val="0"/>
              <w:snapToGrid w:val="0"/>
              <w:rPr>
                <w:rFonts w:hAnsi="宋体"/>
                <w:sz w:val="24"/>
                <w:lang w:val="zh-CN"/>
              </w:rPr>
            </w:pPr>
            <w:r>
              <w:rPr>
                <w:snapToGrid w:val="0"/>
                <w:kern w:val="0"/>
                <w:sz w:val="18"/>
                <w:szCs w:val="18"/>
              </w:rPr>
              <w:t>*注：</w:t>
            </w:r>
            <w:r>
              <w:rPr>
                <w:rFonts w:hint="eastAsia"/>
                <w:sz w:val="18"/>
                <w:szCs w:val="18"/>
              </w:rPr>
              <w:t>根据《环境影响评价技术导则 大气环境》（HJ2.2-2018），对于没有小时浓度限值的污染物，取日平均浓度限值的三倍值，取8小时平均浓度限值的二倍值。</w:t>
            </w:r>
          </w:p>
          <w:p>
            <w:pPr>
              <w:adjustRightInd w:val="0"/>
              <w:snapToGrid w:val="0"/>
              <w:spacing w:line="500" w:lineRule="exact"/>
              <w:ind w:firstLine="480" w:firstLineChars="200"/>
              <w:rPr>
                <w:sz w:val="24"/>
              </w:rPr>
            </w:pPr>
            <w:r>
              <w:rPr>
                <w:rFonts w:hint="eastAsia"/>
                <w:sz w:val="24"/>
              </w:rPr>
              <w:t>按照</w:t>
            </w:r>
            <w:r>
              <w:rPr>
                <w:sz w:val="24"/>
              </w:rPr>
              <w:t>上表计算结果，</w:t>
            </w:r>
            <w:r>
              <w:rPr>
                <w:rFonts w:hint="eastAsia"/>
                <w:sz w:val="24"/>
              </w:rPr>
              <w:t>根据卫生防护距离的级差原则，本次评价</w:t>
            </w:r>
            <w:r>
              <w:rPr>
                <w:sz w:val="24"/>
              </w:rPr>
              <w:t>给出卫生防护距离推荐值</w:t>
            </w:r>
            <w:r>
              <w:rPr>
                <w:rFonts w:hint="eastAsia"/>
                <w:sz w:val="24"/>
              </w:rPr>
              <w:t>为生产</w:t>
            </w:r>
            <w:r>
              <w:rPr>
                <w:sz w:val="24"/>
              </w:rPr>
              <w:t>车间外</w:t>
            </w:r>
            <w:r>
              <w:rPr>
                <w:rFonts w:hint="eastAsia"/>
                <w:sz w:val="24"/>
                <w:lang w:val="en-US" w:eastAsia="zh-CN"/>
              </w:rPr>
              <w:t>100</w:t>
            </w:r>
            <w:r>
              <w:rPr>
                <w:rFonts w:hint="eastAsia"/>
                <w:sz w:val="24"/>
              </w:rPr>
              <w:t>米</w:t>
            </w:r>
            <w:r>
              <w:rPr>
                <w:sz w:val="24"/>
              </w:rPr>
              <w:t>。</w:t>
            </w:r>
            <w:r>
              <w:rPr>
                <w:rFonts w:hint="eastAsia"/>
                <w:sz w:val="24"/>
              </w:rPr>
              <w:t>根据现场调查</w:t>
            </w:r>
            <w:r>
              <w:rPr>
                <w:sz w:val="24"/>
              </w:rPr>
              <w:t>，本项目</w:t>
            </w:r>
            <w:r>
              <w:rPr>
                <w:rFonts w:hint="eastAsia"/>
                <w:sz w:val="24"/>
              </w:rPr>
              <w:t>卫生防护距离推荐值范围内</w:t>
            </w:r>
            <w:r>
              <w:rPr>
                <w:sz w:val="24"/>
              </w:rPr>
              <w:t>无</w:t>
            </w:r>
            <w:r>
              <w:rPr>
                <w:rFonts w:hint="eastAsia"/>
                <w:sz w:val="24"/>
              </w:rPr>
              <w:t>环境</w:t>
            </w:r>
            <w:r>
              <w:rPr>
                <w:sz w:val="24"/>
              </w:rPr>
              <w:t>敏感目标，故本项目可满足相应的卫生防护距离要求。</w:t>
            </w:r>
          </w:p>
          <w:p>
            <w:pPr>
              <w:numPr>
                <w:ilvl w:val="0"/>
                <w:numId w:val="0"/>
              </w:numPr>
              <w:spacing w:line="480" w:lineRule="exact"/>
              <w:ind w:leftChars="0"/>
              <w:jc w:val="center"/>
              <w:rPr>
                <w:b/>
                <w:sz w:val="24"/>
              </w:rPr>
            </w:pPr>
            <w:r>
              <w:rPr>
                <w:rFonts w:hint="eastAsia"/>
                <w:b/>
                <w:sz w:val="24"/>
                <w:lang w:val="en-US" w:eastAsia="zh-CN"/>
              </w:rPr>
              <w:t>表7-12</w:t>
            </w:r>
            <w:r>
              <w:rPr>
                <w:rFonts w:hint="eastAsia"/>
                <w:b/>
                <w:sz w:val="24"/>
              </w:rPr>
              <w:t xml:space="preserve"> 大气环境影响评价自查表</w:t>
            </w:r>
          </w:p>
          <w:tbl>
            <w:tblPr>
              <w:tblStyle w:val="14"/>
              <w:tblW w:w="0" w:type="auto"/>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600"/>
              <w:gridCol w:w="1108"/>
              <w:gridCol w:w="1052"/>
              <w:gridCol w:w="507"/>
              <w:gridCol w:w="242"/>
              <w:gridCol w:w="97"/>
              <w:gridCol w:w="1278"/>
              <w:gridCol w:w="400"/>
              <w:gridCol w:w="107"/>
              <w:gridCol w:w="511"/>
              <w:gridCol w:w="1274"/>
              <w:gridCol w:w="371"/>
              <w:gridCol w:w="642"/>
              <w:gridCol w:w="77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blHeader/>
              </w:trPr>
              <w:tc>
                <w:tcPr>
                  <w:tcW w:w="1708" w:type="dxa"/>
                  <w:gridSpan w:val="2"/>
                  <w:noWrap/>
                  <w:vAlign w:val="center"/>
                </w:tcPr>
                <w:p>
                  <w:pPr>
                    <w:adjustRightInd w:val="0"/>
                    <w:snapToGrid w:val="0"/>
                    <w:jc w:val="center"/>
                    <w:rPr>
                      <w:b/>
                      <w:bCs/>
                      <w:szCs w:val="21"/>
                    </w:rPr>
                  </w:pPr>
                  <w:r>
                    <w:rPr>
                      <w:b/>
                      <w:bCs/>
                      <w:szCs w:val="21"/>
                    </w:rPr>
                    <w:t>工作内容</w:t>
                  </w:r>
                </w:p>
              </w:tc>
              <w:tc>
                <w:tcPr>
                  <w:tcW w:w="7254" w:type="dxa"/>
                  <w:gridSpan w:val="12"/>
                  <w:noWrap/>
                  <w:vAlign w:val="center"/>
                </w:tcPr>
                <w:p>
                  <w:pPr>
                    <w:adjustRightInd w:val="0"/>
                    <w:snapToGrid w:val="0"/>
                    <w:jc w:val="center"/>
                    <w:rPr>
                      <w:b/>
                      <w:bCs/>
                      <w:szCs w:val="21"/>
                    </w:rPr>
                  </w:pPr>
                  <w:r>
                    <w:rPr>
                      <w:b/>
                      <w:bCs/>
                      <w:szCs w:val="21"/>
                    </w:rPr>
                    <w:t>自查项目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restart"/>
                  <w:noWrap/>
                  <w:vAlign w:val="center"/>
                </w:tcPr>
                <w:p>
                  <w:pPr>
                    <w:adjustRightInd w:val="0"/>
                    <w:snapToGrid w:val="0"/>
                    <w:jc w:val="center"/>
                    <w:rPr>
                      <w:szCs w:val="21"/>
                    </w:rPr>
                  </w:pPr>
                  <w:r>
                    <w:rPr>
                      <w:szCs w:val="21"/>
                    </w:rPr>
                    <w:t>评价等级与范围</w:t>
                  </w:r>
                </w:p>
              </w:tc>
              <w:tc>
                <w:tcPr>
                  <w:tcW w:w="1108" w:type="dxa"/>
                  <w:noWrap/>
                  <w:vAlign w:val="center"/>
                </w:tcPr>
                <w:p>
                  <w:pPr>
                    <w:adjustRightInd w:val="0"/>
                    <w:snapToGrid w:val="0"/>
                    <w:jc w:val="center"/>
                    <w:rPr>
                      <w:szCs w:val="21"/>
                    </w:rPr>
                  </w:pPr>
                  <w:r>
                    <w:rPr>
                      <w:szCs w:val="21"/>
                    </w:rPr>
                    <w:t>评价等级</w:t>
                  </w:r>
                </w:p>
              </w:tc>
              <w:tc>
                <w:tcPr>
                  <w:tcW w:w="3176" w:type="dxa"/>
                  <w:gridSpan w:val="5"/>
                  <w:noWrap/>
                  <w:vAlign w:val="center"/>
                </w:tcPr>
                <w:p>
                  <w:pPr>
                    <w:adjustRightInd w:val="0"/>
                    <w:snapToGrid w:val="0"/>
                    <w:jc w:val="center"/>
                    <w:rPr>
                      <w:szCs w:val="21"/>
                    </w:rPr>
                  </w:pPr>
                  <w:r>
                    <w:rPr>
                      <w:szCs w:val="21"/>
                    </w:rPr>
                    <w:t>一级</w:t>
                  </w:r>
                  <w:r>
                    <w:rPr>
                      <w:szCs w:val="21"/>
                    </w:rPr>
                    <w:sym w:font="Wingdings 2" w:char="00A3"/>
                  </w:r>
                </w:p>
              </w:tc>
              <w:tc>
                <w:tcPr>
                  <w:tcW w:w="2663" w:type="dxa"/>
                  <w:gridSpan w:val="5"/>
                  <w:noWrap/>
                  <w:vAlign w:val="center"/>
                </w:tcPr>
                <w:p>
                  <w:pPr>
                    <w:adjustRightInd w:val="0"/>
                    <w:snapToGrid w:val="0"/>
                    <w:jc w:val="center"/>
                    <w:rPr>
                      <w:szCs w:val="21"/>
                    </w:rPr>
                  </w:pPr>
                  <w:r>
                    <w:rPr>
                      <w:szCs w:val="21"/>
                    </w:rPr>
                    <w:t>二级</w:t>
                  </w:r>
                  <w:r>
                    <w:rPr>
                      <w:szCs w:val="21"/>
                    </w:rPr>
                    <w:sym w:font="Wingdings 2" w:char="00A3"/>
                  </w:r>
                </w:p>
              </w:tc>
              <w:tc>
                <w:tcPr>
                  <w:tcW w:w="1415" w:type="dxa"/>
                  <w:gridSpan w:val="2"/>
                  <w:noWrap/>
                  <w:vAlign w:val="center"/>
                </w:tcPr>
                <w:p>
                  <w:pPr>
                    <w:adjustRightInd w:val="0"/>
                    <w:snapToGrid w:val="0"/>
                    <w:jc w:val="center"/>
                    <w:rPr>
                      <w:szCs w:val="21"/>
                    </w:rPr>
                  </w:pPr>
                  <w:r>
                    <w:rPr>
                      <w:szCs w:val="21"/>
                    </w:rPr>
                    <w:t>三级</w:t>
                  </w:r>
                  <w:r>
                    <w:rPr>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noWrap/>
                  <w:vAlign w:val="center"/>
                </w:tcPr>
                <w:p>
                  <w:pPr>
                    <w:adjustRightInd w:val="0"/>
                    <w:snapToGrid w:val="0"/>
                    <w:jc w:val="center"/>
                    <w:rPr>
                      <w:szCs w:val="21"/>
                    </w:rPr>
                  </w:pPr>
                  <w:r>
                    <w:rPr>
                      <w:szCs w:val="21"/>
                    </w:rPr>
                    <w:t>评价范围</w:t>
                  </w:r>
                </w:p>
              </w:tc>
              <w:tc>
                <w:tcPr>
                  <w:tcW w:w="3176" w:type="dxa"/>
                  <w:gridSpan w:val="5"/>
                  <w:noWrap/>
                  <w:vAlign w:val="center"/>
                </w:tcPr>
                <w:p>
                  <w:pPr>
                    <w:adjustRightInd w:val="0"/>
                    <w:snapToGrid w:val="0"/>
                    <w:jc w:val="center"/>
                    <w:rPr>
                      <w:szCs w:val="21"/>
                    </w:rPr>
                  </w:pPr>
                  <w:r>
                    <w:rPr>
                      <w:szCs w:val="21"/>
                    </w:rPr>
                    <w:t>边长=50km□</w:t>
                  </w:r>
                </w:p>
              </w:tc>
              <w:tc>
                <w:tcPr>
                  <w:tcW w:w="2663" w:type="dxa"/>
                  <w:gridSpan w:val="5"/>
                  <w:noWrap/>
                  <w:vAlign w:val="center"/>
                </w:tcPr>
                <w:p>
                  <w:pPr>
                    <w:adjustRightInd w:val="0"/>
                    <w:snapToGrid w:val="0"/>
                    <w:jc w:val="center"/>
                    <w:rPr>
                      <w:szCs w:val="21"/>
                    </w:rPr>
                  </w:pPr>
                  <w:r>
                    <w:rPr>
                      <w:szCs w:val="21"/>
                    </w:rPr>
                    <w:t>边长=5~50km□</w:t>
                  </w:r>
                </w:p>
              </w:tc>
              <w:tc>
                <w:tcPr>
                  <w:tcW w:w="1415" w:type="dxa"/>
                  <w:gridSpan w:val="2"/>
                  <w:noWrap/>
                  <w:vAlign w:val="center"/>
                </w:tcPr>
                <w:p>
                  <w:pPr>
                    <w:adjustRightInd w:val="0"/>
                    <w:snapToGrid w:val="0"/>
                    <w:jc w:val="center"/>
                    <w:rPr>
                      <w:szCs w:val="21"/>
                    </w:rPr>
                  </w:pPr>
                  <w:r>
                    <w:rPr>
                      <w:szCs w:val="21"/>
                    </w:rPr>
                    <w:t>边长=5km□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restart"/>
                  <w:noWrap/>
                  <w:vAlign w:val="center"/>
                </w:tcPr>
                <w:p>
                  <w:pPr>
                    <w:adjustRightInd w:val="0"/>
                    <w:snapToGrid w:val="0"/>
                    <w:jc w:val="center"/>
                    <w:rPr>
                      <w:szCs w:val="21"/>
                    </w:rPr>
                  </w:pPr>
                  <w:r>
                    <w:rPr>
                      <w:szCs w:val="21"/>
                    </w:rPr>
                    <w:t>评价因子</w:t>
                  </w:r>
                </w:p>
              </w:tc>
              <w:tc>
                <w:tcPr>
                  <w:tcW w:w="1108" w:type="dxa"/>
                  <w:noWrap/>
                  <w:vAlign w:val="center"/>
                </w:tcPr>
                <w:p>
                  <w:pPr>
                    <w:adjustRightInd w:val="0"/>
                    <w:snapToGrid w:val="0"/>
                    <w:jc w:val="center"/>
                    <w:rPr>
                      <w:szCs w:val="21"/>
                    </w:rPr>
                  </w:pPr>
                  <w:r>
                    <w:rPr>
                      <w:szCs w:val="21"/>
                    </w:rPr>
                    <w:t>SO</w:t>
                  </w:r>
                  <w:r>
                    <w:rPr>
                      <w:szCs w:val="21"/>
                      <w:vertAlign w:val="subscript"/>
                    </w:rPr>
                    <w:t>2</w:t>
                  </w:r>
                  <w:r>
                    <w:rPr>
                      <w:szCs w:val="21"/>
                    </w:rPr>
                    <w:t>+NOx排放量</w:t>
                  </w:r>
                </w:p>
              </w:tc>
              <w:tc>
                <w:tcPr>
                  <w:tcW w:w="1559" w:type="dxa"/>
                  <w:gridSpan w:val="2"/>
                  <w:noWrap/>
                  <w:vAlign w:val="center"/>
                </w:tcPr>
                <w:p>
                  <w:pPr>
                    <w:adjustRightInd w:val="0"/>
                    <w:snapToGrid w:val="0"/>
                    <w:jc w:val="center"/>
                    <w:rPr>
                      <w:szCs w:val="21"/>
                    </w:rPr>
                  </w:pPr>
                  <w:r>
                    <w:rPr>
                      <w:szCs w:val="21"/>
                    </w:rPr>
                    <w:t>≥2000t/a□</w:t>
                  </w:r>
                </w:p>
              </w:tc>
              <w:tc>
                <w:tcPr>
                  <w:tcW w:w="2635" w:type="dxa"/>
                  <w:gridSpan w:val="6"/>
                  <w:noWrap/>
                  <w:vAlign w:val="center"/>
                </w:tcPr>
                <w:p>
                  <w:pPr>
                    <w:adjustRightInd w:val="0"/>
                    <w:snapToGrid w:val="0"/>
                    <w:jc w:val="center"/>
                    <w:rPr>
                      <w:szCs w:val="21"/>
                    </w:rPr>
                  </w:pPr>
                  <w:r>
                    <w:rPr>
                      <w:szCs w:val="21"/>
                    </w:rPr>
                    <w:t>500~2000t/a□</w:t>
                  </w:r>
                </w:p>
              </w:tc>
              <w:tc>
                <w:tcPr>
                  <w:tcW w:w="3060" w:type="dxa"/>
                  <w:gridSpan w:val="4"/>
                  <w:noWrap/>
                  <w:vAlign w:val="center"/>
                </w:tcPr>
                <w:p>
                  <w:pPr>
                    <w:adjustRightInd w:val="0"/>
                    <w:snapToGrid w:val="0"/>
                    <w:jc w:val="center"/>
                    <w:rPr>
                      <w:szCs w:val="21"/>
                    </w:rPr>
                  </w:pPr>
                  <w:r>
                    <w:rPr>
                      <w:szCs w:val="21"/>
                    </w:rPr>
                    <w:t>&lt;500t/a□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noWrap/>
                  <w:vAlign w:val="center"/>
                </w:tcPr>
                <w:p>
                  <w:pPr>
                    <w:adjustRightInd w:val="0"/>
                    <w:snapToGrid w:val="0"/>
                    <w:jc w:val="center"/>
                    <w:rPr>
                      <w:szCs w:val="21"/>
                    </w:rPr>
                  </w:pPr>
                  <w:r>
                    <w:rPr>
                      <w:szCs w:val="21"/>
                    </w:rPr>
                    <w:t>评价因子</w:t>
                  </w:r>
                </w:p>
              </w:tc>
              <w:tc>
                <w:tcPr>
                  <w:tcW w:w="7254" w:type="dxa"/>
                  <w:gridSpan w:val="12"/>
                  <w:noWrap/>
                  <w:vAlign w:val="center"/>
                </w:tcPr>
                <w:p>
                  <w:pPr>
                    <w:adjustRightInd w:val="0"/>
                    <w:snapToGrid w:val="0"/>
                    <w:jc w:val="center"/>
                    <w:rPr>
                      <w:szCs w:val="21"/>
                    </w:rPr>
                  </w:pPr>
                  <w:r>
                    <w:rPr>
                      <w:szCs w:val="21"/>
                    </w:rPr>
                    <w:t>基本污染物（</w:t>
                  </w:r>
                  <w:r>
                    <w:rPr>
                      <w:rFonts w:hint="eastAsia"/>
                      <w:szCs w:val="21"/>
                    </w:rPr>
                    <w:t>PM</w:t>
                  </w:r>
                  <w:r>
                    <w:rPr>
                      <w:rFonts w:hint="eastAsia"/>
                      <w:szCs w:val="21"/>
                      <w:vertAlign w:val="subscript"/>
                    </w:rPr>
                    <w:t>10</w:t>
                  </w:r>
                  <w:r>
                    <w:rPr>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noWrap/>
                  <w:vAlign w:val="center"/>
                </w:tcPr>
                <w:p>
                  <w:pPr>
                    <w:adjustRightInd w:val="0"/>
                    <w:snapToGrid w:val="0"/>
                    <w:jc w:val="center"/>
                    <w:rPr>
                      <w:szCs w:val="21"/>
                    </w:rPr>
                  </w:pPr>
                  <w:r>
                    <w:rPr>
                      <w:szCs w:val="21"/>
                    </w:rPr>
                    <w:t>评价标准</w:t>
                  </w:r>
                </w:p>
              </w:tc>
              <w:tc>
                <w:tcPr>
                  <w:tcW w:w="1108" w:type="dxa"/>
                  <w:noWrap/>
                  <w:vAlign w:val="center"/>
                </w:tcPr>
                <w:p>
                  <w:pPr>
                    <w:adjustRightInd w:val="0"/>
                    <w:snapToGrid w:val="0"/>
                    <w:jc w:val="center"/>
                    <w:rPr>
                      <w:szCs w:val="21"/>
                    </w:rPr>
                  </w:pPr>
                  <w:r>
                    <w:rPr>
                      <w:szCs w:val="21"/>
                    </w:rPr>
                    <w:t>评价标准</w:t>
                  </w:r>
                </w:p>
              </w:tc>
              <w:tc>
                <w:tcPr>
                  <w:tcW w:w="1898" w:type="dxa"/>
                  <w:gridSpan w:val="4"/>
                  <w:noWrap/>
                  <w:vAlign w:val="center"/>
                </w:tcPr>
                <w:p>
                  <w:pPr>
                    <w:adjustRightInd w:val="0"/>
                    <w:snapToGrid w:val="0"/>
                    <w:jc w:val="center"/>
                    <w:rPr>
                      <w:szCs w:val="21"/>
                    </w:rPr>
                  </w:pPr>
                  <w:r>
                    <w:rPr>
                      <w:szCs w:val="21"/>
                    </w:rPr>
                    <w:t>国家标准</w:t>
                  </w:r>
                  <w:r>
                    <w:rPr>
                      <w:szCs w:val="21"/>
                    </w:rPr>
                    <w:sym w:font="Wingdings 2" w:char="0052"/>
                  </w:r>
                </w:p>
              </w:tc>
              <w:tc>
                <w:tcPr>
                  <w:tcW w:w="2296" w:type="dxa"/>
                  <w:gridSpan w:val="4"/>
                  <w:noWrap/>
                  <w:vAlign w:val="center"/>
                </w:tcPr>
                <w:p>
                  <w:pPr>
                    <w:adjustRightInd w:val="0"/>
                    <w:snapToGrid w:val="0"/>
                    <w:jc w:val="center"/>
                    <w:rPr>
                      <w:szCs w:val="21"/>
                    </w:rPr>
                  </w:pPr>
                  <w:r>
                    <w:rPr>
                      <w:szCs w:val="21"/>
                    </w:rPr>
                    <w:t>地方标准□</w:t>
                  </w:r>
                </w:p>
              </w:tc>
              <w:tc>
                <w:tcPr>
                  <w:tcW w:w="1645" w:type="dxa"/>
                  <w:gridSpan w:val="2"/>
                  <w:noWrap/>
                  <w:vAlign w:val="center"/>
                </w:tcPr>
                <w:p>
                  <w:pPr>
                    <w:adjustRightInd w:val="0"/>
                    <w:snapToGrid w:val="0"/>
                    <w:jc w:val="center"/>
                    <w:rPr>
                      <w:szCs w:val="21"/>
                    </w:rPr>
                  </w:pPr>
                  <w:r>
                    <w:rPr>
                      <w:szCs w:val="21"/>
                    </w:rPr>
                    <w:t>附录D</w:t>
                  </w:r>
                  <w:r>
                    <w:rPr>
                      <w:szCs w:val="21"/>
                    </w:rPr>
                    <w:sym w:font="Wingdings 2" w:char="0052"/>
                  </w:r>
                </w:p>
              </w:tc>
              <w:tc>
                <w:tcPr>
                  <w:tcW w:w="1415" w:type="dxa"/>
                  <w:gridSpan w:val="2"/>
                  <w:noWrap/>
                  <w:vAlign w:val="center"/>
                </w:tcPr>
                <w:p>
                  <w:pPr>
                    <w:adjustRightInd w:val="0"/>
                    <w:snapToGrid w:val="0"/>
                    <w:jc w:val="center"/>
                    <w:rPr>
                      <w:szCs w:val="21"/>
                    </w:rPr>
                  </w:pPr>
                  <w:r>
                    <w:rPr>
                      <w:szCs w:val="21"/>
                    </w:rPr>
                    <w:t>其他标准</w:t>
                  </w:r>
                  <w:r>
                    <w:rPr>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restart"/>
                  <w:noWrap/>
                  <w:vAlign w:val="center"/>
                </w:tcPr>
                <w:p>
                  <w:pPr>
                    <w:adjustRightInd w:val="0"/>
                    <w:snapToGrid w:val="0"/>
                    <w:jc w:val="center"/>
                    <w:rPr>
                      <w:szCs w:val="21"/>
                    </w:rPr>
                  </w:pPr>
                  <w:r>
                    <w:rPr>
                      <w:szCs w:val="21"/>
                    </w:rPr>
                    <w:t>现状评价</w:t>
                  </w:r>
                </w:p>
              </w:tc>
              <w:tc>
                <w:tcPr>
                  <w:tcW w:w="1108" w:type="dxa"/>
                  <w:noWrap/>
                  <w:vAlign w:val="center"/>
                </w:tcPr>
                <w:p>
                  <w:pPr>
                    <w:adjustRightInd w:val="0"/>
                    <w:snapToGrid w:val="0"/>
                    <w:jc w:val="center"/>
                    <w:rPr>
                      <w:szCs w:val="21"/>
                    </w:rPr>
                  </w:pPr>
                  <w:r>
                    <w:rPr>
                      <w:szCs w:val="21"/>
                    </w:rPr>
                    <w:t>评价功能区</w:t>
                  </w:r>
                </w:p>
              </w:tc>
              <w:tc>
                <w:tcPr>
                  <w:tcW w:w="3176" w:type="dxa"/>
                  <w:gridSpan w:val="5"/>
                  <w:noWrap/>
                  <w:vAlign w:val="center"/>
                </w:tcPr>
                <w:p>
                  <w:pPr>
                    <w:adjustRightInd w:val="0"/>
                    <w:snapToGrid w:val="0"/>
                    <w:jc w:val="center"/>
                    <w:rPr>
                      <w:szCs w:val="21"/>
                    </w:rPr>
                  </w:pPr>
                  <w:r>
                    <w:rPr>
                      <w:szCs w:val="21"/>
                    </w:rPr>
                    <w:t>一类区□</w:t>
                  </w:r>
                </w:p>
              </w:tc>
              <w:tc>
                <w:tcPr>
                  <w:tcW w:w="2663" w:type="dxa"/>
                  <w:gridSpan w:val="5"/>
                  <w:noWrap/>
                  <w:vAlign w:val="center"/>
                </w:tcPr>
                <w:p>
                  <w:pPr>
                    <w:adjustRightInd w:val="0"/>
                    <w:snapToGrid w:val="0"/>
                    <w:jc w:val="center"/>
                    <w:rPr>
                      <w:szCs w:val="21"/>
                    </w:rPr>
                  </w:pPr>
                  <w:r>
                    <w:rPr>
                      <w:szCs w:val="21"/>
                    </w:rPr>
                    <w:t>二类区</w:t>
                  </w:r>
                  <w:r>
                    <w:rPr>
                      <w:szCs w:val="21"/>
                    </w:rPr>
                    <w:sym w:font="Wingdings 2" w:char="0052"/>
                  </w:r>
                </w:p>
              </w:tc>
              <w:tc>
                <w:tcPr>
                  <w:tcW w:w="1415" w:type="dxa"/>
                  <w:gridSpan w:val="2"/>
                  <w:noWrap/>
                  <w:vAlign w:val="center"/>
                </w:tcPr>
                <w:p>
                  <w:pPr>
                    <w:adjustRightInd w:val="0"/>
                    <w:snapToGrid w:val="0"/>
                    <w:jc w:val="center"/>
                    <w:rPr>
                      <w:szCs w:val="21"/>
                    </w:rPr>
                  </w:pPr>
                  <w:r>
                    <w:rPr>
                      <w:szCs w:val="21"/>
                    </w:rPr>
                    <w:t>一类区和二类区□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noWrap/>
                  <w:vAlign w:val="center"/>
                </w:tcPr>
                <w:p>
                  <w:pPr>
                    <w:adjustRightInd w:val="0"/>
                    <w:snapToGrid w:val="0"/>
                    <w:jc w:val="center"/>
                    <w:rPr>
                      <w:szCs w:val="21"/>
                    </w:rPr>
                  </w:pPr>
                  <w:r>
                    <w:rPr>
                      <w:szCs w:val="21"/>
                    </w:rPr>
                    <w:t>评价基准年</w:t>
                  </w:r>
                </w:p>
              </w:tc>
              <w:tc>
                <w:tcPr>
                  <w:tcW w:w="7254" w:type="dxa"/>
                  <w:gridSpan w:val="12"/>
                  <w:noWrap/>
                  <w:vAlign w:val="center"/>
                </w:tcPr>
                <w:p>
                  <w:pPr>
                    <w:adjustRightInd w:val="0"/>
                    <w:snapToGrid w:val="0"/>
                    <w:jc w:val="center"/>
                    <w:rPr>
                      <w:szCs w:val="21"/>
                    </w:rPr>
                  </w:pPr>
                  <w:r>
                    <w:rPr>
                      <w:szCs w:val="21"/>
                    </w:rPr>
                    <w:t>（201</w:t>
                  </w:r>
                  <w:r>
                    <w:rPr>
                      <w:rFonts w:hint="eastAsia"/>
                      <w:szCs w:val="21"/>
                    </w:rPr>
                    <w:t>9</w:t>
                  </w:r>
                  <w:r>
                    <w:rPr>
                      <w:szCs w:val="21"/>
                    </w:rPr>
                    <w:t>）年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noWrap/>
                  <w:vAlign w:val="center"/>
                </w:tcPr>
                <w:p>
                  <w:pPr>
                    <w:adjustRightInd w:val="0"/>
                    <w:snapToGrid w:val="0"/>
                    <w:jc w:val="center"/>
                    <w:rPr>
                      <w:szCs w:val="21"/>
                    </w:rPr>
                  </w:pPr>
                  <w:r>
                    <w:rPr>
                      <w:szCs w:val="21"/>
                    </w:rPr>
                    <w:t>环境空气质量现状调查数据来源</w:t>
                  </w:r>
                </w:p>
              </w:tc>
              <w:tc>
                <w:tcPr>
                  <w:tcW w:w="3176" w:type="dxa"/>
                  <w:gridSpan w:val="5"/>
                  <w:noWrap/>
                  <w:vAlign w:val="center"/>
                </w:tcPr>
                <w:p>
                  <w:pPr>
                    <w:adjustRightInd w:val="0"/>
                    <w:snapToGrid w:val="0"/>
                    <w:jc w:val="center"/>
                    <w:rPr>
                      <w:szCs w:val="21"/>
                    </w:rPr>
                  </w:pPr>
                  <w:r>
                    <w:rPr>
                      <w:szCs w:val="21"/>
                    </w:rPr>
                    <w:t>长期例行监测标准□</w:t>
                  </w:r>
                </w:p>
              </w:tc>
              <w:tc>
                <w:tcPr>
                  <w:tcW w:w="2663" w:type="dxa"/>
                  <w:gridSpan w:val="5"/>
                  <w:noWrap/>
                  <w:vAlign w:val="center"/>
                </w:tcPr>
                <w:p>
                  <w:pPr>
                    <w:adjustRightInd w:val="0"/>
                    <w:snapToGrid w:val="0"/>
                    <w:jc w:val="center"/>
                    <w:rPr>
                      <w:szCs w:val="21"/>
                    </w:rPr>
                  </w:pPr>
                  <w:r>
                    <w:rPr>
                      <w:szCs w:val="21"/>
                    </w:rPr>
                    <w:t>主管部门发布的数据标准</w:t>
                  </w:r>
                  <w:r>
                    <w:rPr>
                      <w:szCs w:val="21"/>
                    </w:rPr>
                    <w:sym w:font="Wingdings 2" w:char="0052"/>
                  </w:r>
                </w:p>
              </w:tc>
              <w:tc>
                <w:tcPr>
                  <w:tcW w:w="1415" w:type="dxa"/>
                  <w:gridSpan w:val="2"/>
                  <w:noWrap/>
                  <w:vAlign w:val="center"/>
                </w:tcPr>
                <w:p>
                  <w:pPr>
                    <w:adjustRightInd w:val="0"/>
                    <w:snapToGrid w:val="0"/>
                    <w:jc w:val="center"/>
                    <w:rPr>
                      <w:szCs w:val="21"/>
                    </w:rPr>
                  </w:pPr>
                  <w:r>
                    <w:rPr>
                      <w:szCs w:val="21"/>
                    </w:rPr>
                    <w:t>现状补充标准</w:t>
                  </w:r>
                  <w:r>
                    <w:rPr>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noWrap/>
                  <w:vAlign w:val="center"/>
                </w:tcPr>
                <w:p>
                  <w:pPr>
                    <w:adjustRightInd w:val="0"/>
                    <w:snapToGrid w:val="0"/>
                    <w:jc w:val="center"/>
                    <w:rPr>
                      <w:szCs w:val="21"/>
                    </w:rPr>
                  </w:pPr>
                  <w:r>
                    <w:rPr>
                      <w:szCs w:val="21"/>
                    </w:rPr>
                    <w:t>现状评价</w:t>
                  </w:r>
                </w:p>
              </w:tc>
              <w:tc>
                <w:tcPr>
                  <w:tcW w:w="4194" w:type="dxa"/>
                  <w:gridSpan w:val="8"/>
                  <w:noWrap/>
                  <w:vAlign w:val="center"/>
                </w:tcPr>
                <w:p>
                  <w:pPr>
                    <w:adjustRightInd w:val="0"/>
                    <w:snapToGrid w:val="0"/>
                    <w:jc w:val="center"/>
                    <w:rPr>
                      <w:szCs w:val="21"/>
                    </w:rPr>
                  </w:pPr>
                  <w:r>
                    <w:rPr>
                      <w:szCs w:val="21"/>
                    </w:rPr>
                    <w:t>达标区□</w:t>
                  </w:r>
                </w:p>
              </w:tc>
              <w:tc>
                <w:tcPr>
                  <w:tcW w:w="3060" w:type="dxa"/>
                  <w:gridSpan w:val="4"/>
                  <w:noWrap/>
                  <w:vAlign w:val="center"/>
                </w:tcPr>
                <w:p>
                  <w:pPr>
                    <w:adjustRightInd w:val="0"/>
                    <w:snapToGrid w:val="0"/>
                    <w:jc w:val="center"/>
                    <w:rPr>
                      <w:szCs w:val="21"/>
                    </w:rPr>
                  </w:pPr>
                  <w:r>
                    <w:rPr>
                      <w:szCs w:val="21"/>
                    </w:rPr>
                    <w:t>不达标区</w:t>
                  </w:r>
                  <w:r>
                    <w:rPr>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noWrap/>
                  <w:vAlign w:val="center"/>
                </w:tcPr>
                <w:p>
                  <w:pPr>
                    <w:adjustRightInd w:val="0"/>
                    <w:snapToGrid w:val="0"/>
                    <w:jc w:val="center"/>
                    <w:rPr>
                      <w:szCs w:val="21"/>
                    </w:rPr>
                  </w:pPr>
                  <w:r>
                    <w:rPr>
                      <w:szCs w:val="21"/>
                    </w:rPr>
                    <w:t>污染源调查</w:t>
                  </w:r>
                </w:p>
              </w:tc>
              <w:tc>
                <w:tcPr>
                  <w:tcW w:w="1108" w:type="dxa"/>
                  <w:noWrap/>
                  <w:vAlign w:val="center"/>
                </w:tcPr>
                <w:p>
                  <w:pPr>
                    <w:adjustRightInd w:val="0"/>
                    <w:snapToGrid w:val="0"/>
                    <w:jc w:val="center"/>
                    <w:rPr>
                      <w:szCs w:val="21"/>
                    </w:rPr>
                  </w:pPr>
                  <w:r>
                    <w:rPr>
                      <w:szCs w:val="21"/>
                    </w:rPr>
                    <w:t>调查内容</w:t>
                  </w:r>
                </w:p>
              </w:tc>
              <w:tc>
                <w:tcPr>
                  <w:tcW w:w="1898" w:type="dxa"/>
                  <w:gridSpan w:val="4"/>
                  <w:noWrap/>
                  <w:vAlign w:val="center"/>
                </w:tcPr>
                <w:p>
                  <w:pPr>
                    <w:adjustRightInd w:val="0"/>
                    <w:snapToGrid w:val="0"/>
                    <w:jc w:val="center"/>
                    <w:rPr>
                      <w:szCs w:val="21"/>
                    </w:rPr>
                  </w:pPr>
                  <w:r>
                    <w:rPr>
                      <w:rFonts w:hint="eastAsia"/>
                      <w:szCs w:val="21"/>
                    </w:rPr>
                    <w:t>本</w:t>
                  </w:r>
                  <w:r>
                    <w:rPr>
                      <w:szCs w:val="21"/>
                    </w:rPr>
                    <w:t>项目正常排放源</w:t>
                  </w:r>
                  <w:r>
                    <w:rPr>
                      <w:szCs w:val="21"/>
                    </w:rPr>
                    <w:sym w:font="Wingdings 2" w:char="0052"/>
                  </w:r>
                  <w:r>
                    <w:rPr>
                      <w:szCs w:val="21"/>
                    </w:rPr>
                    <w:br w:type="textWrapping"/>
                  </w:r>
                  <w:r>
                    <w:rPr>
                      <w:rFonts w:hint="eastAsia"/>
                      <w:szCs w:val="21"/>
                    </w:rPr>
                    <w:t>本</w:t>
                  </w:r>
                  <w:r>
                    <w:rPr>
                      <w:szCs w:val="21"/>
                    </w:rPr>
                    <w:t>项目非正常排放源□</w:t>
                  </w:r>
                  <w:r>
                    <w:rPr>
                      <w:szCs w:val="21"/>
                    </w:rPr>
                    <w:br w:type="textWrapping"/>
                  </w:r>
                  <w:r>
                    <w:rPr>
                      <w:szCs w:val="21"/>
                    </w:rPr>
                    <w:t>现有污染源□</w:t>
                  </w:r>
                </w:p>
              </w:tc>
              <w:tc>
                <w:tcPr>
                  <w:tcW w:w="2296" w:type="dxa"/>
                  <w:gridSpan w:val="4"/>
                  <w:noWrap/>
                  <w:vAlign w:val="center"/>
                </w:tcPr>
                <w:p>
                  <w:pPr>
                    <w:adjustRightInd w:val="0"/>
                    <w:snapToGrid w:val="0"/>
                    <w:jc w:val="center"/>
                    <w:rPr>
                      <w:szCs w:val="21"/>
                    </w:rPr>
                  </w:pPr>
                  <w:r>
                    <w:rPr>
                      <w:szCs w:val="21"/>
                    </w:rPr>
                    <w:t>拟替代的污染源□</w:t>
                  </w:r>
                </w:p>
              </w:tc>
              <w:tc>
                <w:tcPr>
                  <w:tcW w:w="1645" w:type="dxa"/>
                  <w:gridSpan w:val="2"/>
                  <w:noWrap/>
                  <w:vAlign w:val="center"/>
                </w:tcPr>
                <w:p>
                  <w:pPr>
                    <w:adjustRightInd w:val="0"/>
                    <w:snapToGrid w:val="0"/>
                    <w:jc w:val="center"/>
                    <w:rPr>
                      <w:szCs w:val="21"/>
                    </w:rPr>
                  </w:pPr>
                  <w:r>
                    <w:rPr>
                      <w:szCs w:val="21"/>
                    </w:rPr>
                    <w:t>其他在建、拟建项目污染源</w:t>
                  </w:r>
                  <w:r>
                    <w:rPr>
                      <w:szCs w:val="21"/>
                    </w:rPr>
                    <w:sym w:font="Wingdings 2" w:char="00A3"/>
                  </w:r>
                </w:p>
              </w:tc>
              <w:tc>
                <w:tcPr>
                  <w:tcW w:w="1415" w:type="dxa"/>
                  <w:gridSpan w:val="2"/>
                  <w:noWrap/>
                  <w:vAlign w:val="center"/>
                </w:tcPr>
                <w:p>
                  <w:pPr>
                    <w:adjustRightInd w:val="0"/>
                    <w:snapToGrid w:val="0"/>
                    <w:jc w:val="center"/>
                    <w:rPr>
                      <w:szCs w:val="21"/>
                    </w:rPr>
                  </w:pPr>
                  <w:r>
                    <w:rPr>
                      <w:szCs w:val="21"/>
                    </w:rPr>
                    <w:t>区域污染源□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restart"/>
                  <w:noWrap/>
                  <w:vAlign w:val="center"/>
                </w:tcPr>
                <w:p>
                  <w:pPr>
                    <w:adjustRightInd w:val="0"/>
                    <w:snapToGrid w:val="0"/>
                    <w:jc w:val="center"/>
                    <w:rPr>
                      <w:szCs w:val="21"/>
                    </w:rPr>
                  </w:pPr>
                  <w:r>
                    <w:rPr>
                      <w:szCs w:val="21"/>
                    </w:rPr>
                    <w:t>大气环境影响预测与评价</w:t>
                  </w:r>
                </w:p>
              </w:tc>
              <w:tc>
                <w:tcPr>
                  <w:tcW w:w="1108" w:type="dxa"/>
                  <w:noWrap/>
                  <w:vAlign w:val="center"/>
                </w:tcPr>
                <w:p>
                  <w:pPr>
                    <w:adjustRightInd w:val="0"/>
                    <w:snapToGrid w:val="0"/>
                    <w:jc w:val="center"/>
                    <w:rPr>
                      <w:szCs w:val="21"/>
                    </w:rPr>
                  </w:pPr>
                  <w:r>
                    <w:rPr>
                      <w:szCs w:val="21"/>
                    </w:rPr>
                    <w:t>预测模型</w:t>
                  </w:r>
                </w:p>
              </w:tc>
              <w:tc>
                <w:tcPr>
                  <w:tcW w:w="1052" w:type="dxa"/>
                  <w:noWrap/>
                  <w:vAlign w:val="center"/>
                </w:tcPr>
                <w:p>
                  <w:pPr>
                    <w:adjustRightInd w:val="0"/>
                    <w:snapToGrid w:val="0"/>
                    <w:jc w:val="center"/>
                    <w:rPr>
                      <w:szCs w:val="21"/>
                    </w:rPr>
                  </w:pPr>
                  <w:r>
                    <w:rPr>
                      <w:szCs w:val="21"/>
                    </w:rPr>
                    <w:t>AERMOD□</w:t>
                  </w:r>
                </w:p>
              </w:tc>
              <w:tc>
                <w:tcPr>
                  <w:tcW w:w="749" w:type="dxa"/>
                  <w:gridSpan w:val="2"/>
                  <w:noWrap/>
                  <w:vAlign w:val="center"/>
                </w:tcPr>
                <w:p>
                  <w:pPr>
                    <w:adjustRightInd w:val="0"/>
                    <w:snapToGrid w:val="0"/>
                    <w:jc w:val="center"/>
                    <w:rPr>
                      <w:szCs w:val="21"/>
                    </w:rPr>
                  </w:pPr>
                  <w:r>
                    <w:rPr>
                      <w:szCs w:val="21"/>
                    </w:rPr>
                    <w:t>ADMS□</w:t>
                  </w:r>
                </w:p>
              </w:tc>
              <w:tc>
                <w:tcPr>
                  <w:tcW w:w="1375" w:type="dxa"/>
                  <w:gridSpan w:val="2"/>
                  <w:noWrap/>
                  <w:vAlign w:val="center"/>
                </w:tcPr>
                <w:p>
                  <w:pPr>
                    <w:adjustRightInd w:val="0"/>
                    <w:snapToGrid w:val="0"/>
                    <w:jc w:val="center"/>
                    <w:rPr>
                      <w:szCs w:val="21"/>
                    </w:rPr>
                  </w:pPr>
                  <w:r>
                    <w:rPr>
                      <w:szCs w:val="21"/>
                    </w:rPr>
                    <w:t>AUSTAL2000□</w:t>
                  </w:r>
                </w:p>
              </w:tc>
              <w:tc>
                <w:tcPr>
                  <w:tcW w:w="1018" w:type="dxa"/>
                  <w:gridSpan w:val="3"/>
                  <w:noWrap/>
                  <w:vAlign w:val="center"/>
                </w:tcPr>
                <w:p>
                  <w:pPr>
                    <w:adjustRightInd w:val="0"/>
                    <w:snapToGrid w:val="0"/>
                    <w:jc w:val="center"/>
                    <w:rPr>
                      <w:szCs w:val="21"/>
                    </w:rPr>
                  </w:pPr>
                  <w:r>
                    <w:rPr>
                      <w:szCs w:val="21"/>
                    </w:rPr>
                    <w:t>EDMS/AEDT□</w:t>
                  </w:r>
                </w:p>
              </w:tc>
              <w:tc>
                <w:tcPr>
                  <w:tcW w:w="1645" w:type="dxa"/>
                  <w:gridSpan w:val="2"/>
                  <w:noWrap/>
                  <w:vAlign w:val="center"/>
                </w:tcPr>
                <w:p>
                  <w:pPr>
                    <w:adjustRightInd w:val="0"/>
                    <w:snapToGrid w:val="0"/>
                    <w:jc w:val="center"/>
                    <w:rPr>
                      <w:szCs w:val="21"/>
                    </w:rPr>
                  </w:pPr>
                  <w:r>
                    <w:rPr>
                      <w:szCs w:val="21"/>
                    </w:rPr>
                    <w:t>CALPUFF□</w:t>
                  </w:r>
                </w:p>
              </w:tc>
              <w:tc>
                <w:tcPr>
                  <w:tcW w:w="642" w:type="dxa"/>
                  <w:noWrap/>
                  <w:vAlign w:val="center"/>
                </w:tcPr>
                <w:p>
                  <w:pPr>
                    <w:adjustRightInd w:val="0"/>
                    <w:snapToGrid w:val="0"/>
                    <w:jc w:val="center"/>
                    <w:rPr>
                      <w:szCs w:val="21"/>
                    </w:rPr>
                  </w:pPr>
                  <w:r>
                    <w:rPr>
                      <w:szCs w:val="21"/>
                    </w:rPr>
                    <w:t>网格模型□</w:t>
                  </w:r>
                </w:p>
              </w:tc>
              <w:tc>
                <w:tcPr>
                  <w:tcW w:w="773" w:type="dxa"/>
                  <w:noWrap/>
                  <w:vAlign w:val="center"/>
                </w:tcPr>
                <w:p>
                  <w:pPr>
                    <w:adjustRightInd w:val="0"/>
                    <w:snapToGrid w:val="0"/>
                    <w:jc w:val="center"/>
                    <w:rPr>
                      <w:szCs w:val="21"/>
                    </w:rPr>
                  </w:pPr>
                  <w:r>
                    <w:rPr>
                      <w:szCs w:val="21"/>
                    </w:rPr>
                    <w:t>其他</w:t>
                  </w:r>
                  <w:r>
                    <w:rPr>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noWrap/>
                  <w:vAlign w:val="center"/>
                </w:tcPr>
                <w:p>
                  <w:pPr>
                    <w:adjustRightInd w:val="0"/>
                    <w:snapToGrid w:val="0"/>
                    <w:jc w:val="center"/>
                    <w:rPr>
                      <w:szCs w:val="21"/>
                    </w:rPr>
                  </w:pPr>
                  <w:r>
                    <w:rPr>
                      <w:szCs w:val="21"/>
                    </w:rPr>
                    <w:t>预测范围</w:t>
                  </w:r>
                </w:p>
              </w:tc>
              <w:tc>
                <w:tcPr>
                  <w:tcW w:w="3176" w:type="dxa"/>
                  <w:gridSpan w:val="5"/>
                  <w:noWrap/>
                  <w:vAlign w:val="center"/>
                </w:tcPr>
                <w:p>
                  <w:pPr>
                    <w:adjustRightInd w:val="0"/>
                    <w:snapToGrid w:val="0"/>
                    <w:jc w:val="center"/>
                    <w:rPr>
                      <w:szCs w:val="21"/>
                    </w:rPr>
                  </w:pPr>
                  <w:r>
                    <w:rPr>
                      <w:szCs w:val="21"/>
                    </w:rPr>
                    <w:t>边长≥50km□</w:t>
                  </w:r>
                </w:p>
              </w:tc>
              <w:tc>
                <w:tcPr>
                  <w:tcW w:w="2663" w:type="dxa"/>
                  <w:gridSpan w:val="5"/>
                  <w:noWrap/>
                  <w:vAlign w:val="center"/>
                </w:tcPr>
                <w:p>
                  <w:pPr>
                    <w:adjustRightInd w:val="0"/>
                    <w:snapToGrid w:val="0"/>
                    <w:jc w:val="center"/>
                    <w:rPr>
                      <w:szCs w:val="21"/>
                    </w:rPr>
                  </w:pPr>
                  <w:r>
                    <w:rPr>
                      <w:szCs w:val="21"/>
                    </w:rPr>
                    <w:t>边长5~50km□</w:t>
                  </w:r>
                </w:p>
              </w:tc>
              <w:tc>
                <w:tcPr>
                  <w:tcW w:w="1415" w:type="dxa"/>
                  <w:gridSpan w:val="2"/>
                  <w:noWrap/>
                  <w:vAlign w:val="center"/>
                </w:tcPr>
                <w:p>
                  <w:pPr>
                    <w:adjustRightInd w:val="0"/>
                    <w:snapToGrid w:val="0"/>
                    <w:jc w:val="center"/>
                    <w:rPr>
                      <w:szCs w:val="21"/>
                    </w:rPr>
                  </w:pPr>
                  <w:r>
                    <w:rPr>
                      <w:szCs w:val="21"/>
                    </w:rPr>
                    <w:t>边长=5km</w:t>
                  </w:r>
                  <w:r>
                    <w:rPr>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noWrap/>
                  <w:vAlign w:val="center"/>
                </w:tcPr>
                <w:p>
                  <w:pPr>
                    <w:adjustRightInd w:val="0"/>
                    <w:snapToGrid w:val="0"/>
                    <w:jc w:val="center"/>
                    <w:rPr>
                      <w:szCs w:val="21"/>
                    </w:rPr>
                  </w:pPr>
                  <w:r>
                    <w:rPr>
                      <w:szCs w:val="21"/>
                    </w:rPr>
                    <w:t>预测因子</w:t>
                  </w:r>
                </w:p>
              </w:tc>
              <w:tc>
                <w:tcPr>
                  <w:tcW w:w="4194" w:type="dxa"/>
                  <w:gridSpan w:val="8"/>
                  <w:noWrap/>
                  <w:vAlign w:val="center"/>
                </w:tcPr>
                <w:p>
                  <w:pPr>
                    <w:adjustRightInd w:val="0"/>
                    <w:snapToGrid w:val="0"/>
                    <w:jc w:val="center"/>
                    <w:rPr>
                      <w:szCs w:val="21"/>
                    </w:rPr>
                  </w:pPr>
                  <w:r>
                    <w:rPr>
                      <w:szCs w:val="21"/>
                    </w:rPr>
                    <w:t>预测因子（</w:t>
                  </w:r>
                  <w:r>
                    <w:rPr>
                      <w:rFonts w:hint="eastAsia"/>
                      <w:szCs w:val="21"/>
                    </w:rPr>
                    <w:t>颗粒物</w:t>
                  </w:r>
                  <w:r>
                    <w:rPr>
                      <w:szCs w:val="21"/>
                    </w:rPr>
                    <w:t>）</w:t>
                  </w:r>
                </w:p>
              </w:tc>
              <w:tc>
                <w:tcPr>
                  <w:tcW w:w="3060" w:type="dxa"/>
                  <w:gridSpan w:val="4"/>
                  <w:noWrap/>
                  <w:vAlign w:val="center"/>
                </w:tcPr>
                <w:p>
                  <w:pPr>
                    <w:adjustRightInd w:val="0"/>
                    <w:snapToGrid w:val="0"/>
                    <w:jc w:val="center"/>
                    <w:rPr>
                      <w:szCs w:val="21"/>
                    </w:rPr>
                  </w:pPr>
                  <w:r>
                    <w:rPr>
                      <w:szCs w:val="21"/>
                    </w:rPr>
                    <w:t>包括二次PM</w:t>
                  </w:r>
                  <w:r>
                    <w:rPr>
                      <w:szCs w:val="21"/>
                      <w:vertAlign w:val="subscript"/>
                    </w:rPr>
                    <w:t>2.5</w:t>
                  </w:r>
                  <w:r>
                    <w:rPr>
                      <w:szCs w:val="21"/>
                    </w:rPr>
                    <w:t>□</w:t>
                  </w:r>
                  <w:r>
                    <w:rPr>
                      <w:szCs w:val="21"/>
                    </w:rPr>
                    <w:br w:type="textWrapping"/>
                  </w:r>
                  <w:r>
                    <w:rPr>
                      <w:szCs w:val="21"/>
                    </w:rPr>
                    <w:t>不包括二次PM</w:t>
                  </w:r>
                  <w:r>
                    <w:rPr>
                      <w:szCs w:val="21"/>
                      <w:vertAlign w:val="subscript"/>
                    </w:rPr>
                    <w:t>2.5</w:t>
                  </w:r>
                  <w:r>
                    <w:rPr>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noWrap/>
                  <w:vAlign w:val="center"/>
                </w:tcPr>
                <w:p>
                  <w:pPr>
                    <w:adjustRightInd w:val="0"/>
                    <w:snapToGrid w:val="0"/>
                    <w:jc w:val="center"/>
                    <w:rPr>
                      <w:szCs w:val="21"/>
                    </w:rPr>
                  </w:pPr>
                  <w:r>
                    <w:rPr>
                      <w:szCs w:val="21"/>
                    </w:rPr>
                    <w:t>正常排放短期浓度贡献值</w:t>
                  </w:r>
                </w:p>
              </w:tc>
              <w:tc>
                <w:tcPr>
                  <w:tcW w:w="4194" w:type="dxa"/>
                  <w:gridSpan w:val="8"/>
                  <w:noWrap/>
                  <w:vAlign w:val="center"/>
                </w:tcPr>
                <w:p>
                  <w:pPr>
                    <w:adjustRightInd w:val="0"/>
                    <w:snapToGrid w:val="0"/>
                    <w:jc w:val="center"/>
                    <w:rPr>
                      <w:szCs w:val="21"/>
                    </w:rPr>
                  </w:pPr>
                  <w:r>
                    <w:rPr>
                      <w:szCs w:val="21"/>
                    </w:rPr>
                    <w:t>C</w:t>
                  </w:r>
                  <w:r>
                    <w:rPr>
                      <w:rFonts w:hint="eastAsia"/>
                      <w:szCs w:val="21"/>
                    </w:rPr>
                    <w:t>本</w:t>
                  </w:r>
                  <w:r>
                    <w:rPr>
                      <w:szCs w:val="21"/>
                    </w:rPr>
                    <w:t>项目最大占标率≤100%</w:t>
                  </w:r>
                  <w:r>
                    <w:rPr>
                      <w:szCs w:val="21"/>
                    </w:rPr>
                    <w:sym w:font="Wingdings 2" w:char="0052"/>
                  </w:r>
                </w:p>
              </w:tc>
              <w:tc>
                <w:tcPr>
                  <w:tcW w:w="3060" w:type="dxa"/>
                  <w:gridSpan w:val="4"/>
                  <w:noWrap/>
                  <w:vAlign w:val="center"/>
                </w:tcPr>
                <w:p>
                  <w:pPr>
                    <w:adjustRightInd w:val="0"/>
                    <w:snapToGrid w:val="0"/>
                    <w:jc w:val="center"/>
                    <w:rPr>
                      <w:szCs w:val="21"/>
                    </w:rPr>
                  </w:pPr>
                  <w:r>
                    <w:rPr>
                      <w:szCs w:val="21"/>
                    </w:rPr>
                    <w:t>C扩建项目最大占标率&gt;100%□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vMerge w:val="restart"/>
                  <w:noWrap/>
                  <w:vAlign w:val="center"/>
                </w:tcPr>
                <w:p>
                  <w:pPr>
                    <w:adjustRightInd w:val="0"/>
                    <w:snapToGrid w:val="0"/>
                    <w:jc w:val="center"/>
                    <w:rPr>
                      <w:szCs w:val="21"/>
                    </w:rPr>
                  </w:pPr>
                  <w:r>
                    <w:rPr>
                      <w:szCs w:val="21"/>
                    </w:rPr>
                    <w:t>正常排放年均浓度贡献值</w:t>
                  </w:r>
                </w:p>
              </w:tc>
              <w:tc>
                <w:tcPr>
                  <w:tcW w:w="1559" w:type="dxa"/>
                  <w:gridSpan w:val="2"/>
                  <w:noWrap/>
                  <w:vAlign w:val="center"/>
                </w:tcPr>
                <w:p>
                  <w:pPr>
                    <w:adjustRightInd w:val="0"/>
                    <w:snapToGrid w:val="0"/>
                    <w:jc w:val="center"/>
                    <w:rPr>
                      <w:szCs w:val="21"/>
                    </w:rPr>
                  </w:pPr>
                  <w:r>
                    <w:rPr>
                      <w:szCs w:val="21"/>
                    </w:rPr>
                    <w:t>一类区</w:t>
                  </w:r>
                </w:p>
              </w:tc>
              <w:tc>
                <w:tcPr>
                  <w:tcW w:w="2635" w:type="dxa"/>
                  <w:gridSpan w:val="6"/>
                  <w:noWrap/>
                  <w:vAlign w:val="center"/>
                </w:tcPr>
                <w:p>
                  <w:pPr>
                    <w:adjustRightInd w:val="0"/>
                    <w:snapToGrid w:val="0"/>
                    <w:jc w:val="center"/>
                    <w:rPr>
                      <w:szCs w:val="21"/>
                    </w:rPr>
                  </w:pPr>
                  <w:r>
                    <w:rPr>
                      <w:szCs w:val="21"/>
                    </w:rPr>
                    <w:t>C</w:t>
                  </w:r>
                  <w:r>
                    <w:rPr>
                      <w:rFonts w:hint="eastAsia"/>
                      <w:szCs w:val="21"/>
                      <w:vertAlign w:val="subscript"/>
                    </w:rPr>
                    <w:t>本</w:t>
                  </w:r>
                  <w:r>
                    <w:rPr>
                      <w:szCs w:val="21"/>
                      <w:vertAlign w:val="subscript"/>
                    </w:rPr>
                    <w:t>项目</w:t>
                  </w:r>
                  <w:r>
                    <w:rPr>
                      <w:szCs w:val="21"/>
                    </w:rPr>
                    <w:t>最大占标率≤10%□</w:t>
                  </w:r>
                </w:p>
              </w:tc>
              <w:tc>
                <w:tcPr>
                  <w:tcW w:w="3060" w:type="dxa"/>
                  <w:gridSpan w:val="4"/>
                  <w:noWrap/>
                  <w:vAlign w:val="center"/>
                </w:tcPr>
                <w:p>
                  <w:pPr>
                    <w:adjustRightInd w:val="0"/>
                    <w:snapToGrid w:val="0"/>
                    <w:jc w:val="center"/>
                    <w:rPr>
                      <w:szCs w:val="21"/>
                    </w:rPr>
                  </w:pPr>
                  <w:r>
                    <w:rPr>
                      <w:szCs w:val="21"/>
                    </w:rPr>
                    <w:t>C</w:t>
                  </w:r>
                  <w:r>
                    <w:rPr>
                      <w:rFonts w:hint="eastAsia"/>
                      <w:szCs w:val="21"/>
                      <w:vertAlign w:val="subscript"/>
                    </w:rPr>
                    <w:t>本</w:t>
                  </w:r>
                  <w:r>
                    <w:rPr>
                      <w:szCs w:val="21"/>
                      <w:vertAlign w:val="subscript"/>
                    </w:rPr>
                    <w:t>项目</w:t>
                  </w:r>
                  <w:r>
                    <w:rPr>
                      <w:szCs w:val="21"/>
                    </w:rPr>
                    <w:t>最大占标率&gt;10%□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vMerge w:val="continue"/>
                  <w:noWrap/>
                  <w:vAlign w:val="center"/>
                </w:tcPr>
                <w:p>
                  <w:pPr>
                    <w:adjustRightInd w:val="0"/>
                    <w:snapToGrid w:val="0"/>
                    <w:rPr>
                      <w:szCs w:val="21"/>
                    </w:rPr>
                  </w:pPr>
                </w:p>
              </w:tc>
              <w:tc>
                <w:tcPr>
                  <w:tcW w:w="1559" w:type="dxa"/>
                  <w:gridSpan w:val="2"/>
                  <w:noWrap/>
                  <w:vAlign w:val="center"/>
                </w:tcPr>
                <w:p>
                  <w:pPr>
                    <w:adjustRightInd w:val="0"/>
                    <w:snapToGrid w:val="0"/>
                    <w:jc w:val="center"/>
                    <w:rPr>
                      <w:szCs w:val="21"/>
                    </w:rPr>
                  </w:pPr>
                  <w:r>
                    <w:rPr>
                      <w:szCs w:val="21"/>
                    </w:rPr>
                    <w:t>二类区</w:t>
                  </w:r>
                </w:p>
              </w:tc>
              <w:tc>
                <w:tcPr>
                  <w:tcW w:w="2635" w:type="dxa"/>
                  <w:gridSpan w:val="6"/>
                  <w:noWrap/>
                  <w:vAlign w:val="center"/>
                </w:tcPr>
                <w:p>
                  <w:pPr>
                    <w:adjustRightInd w:val="0"/>
                    <w:snapToGrid w:val="0"/>
                    <w:jc w:val="center"/>
                    <w:rPr>
                      <w:szCs w:val="21"/>
                    </w:rPr>
                  </w:pPr>
                  <w:r>
                    <w:rPr>
                      <w:szCs w:val="21"/>
                    </w:rPr>
                    <w:t>C</w:t>
                  </w:r>
                  <w:r>
                    <w:rPr>
                      <w:rFonts w:hint="eastAsia"/>
                      <w:szCs w:val="21"/>
                      <w:vertAlign w:val="subscript"/>
                    </w:rPr>
                    <w:t>本</w:t>
                  </w:r>
                  <w:r>
                    <w:rPr>
                      <w:szCs w:val="21"/>
                      <w:vertAlign w:val="subscript"/>
                    </w:rPr>
                    <w:t>项目</w:t>
                  </w:r>
                  <w:r>
                    <w:rPr>
                      <w:szCs w:val="21"/>
                    </w:rPr>
                    <w:t>最大占标率≤30%</w:t>
                  </w:r>
                  <w:r>
                    <w:rPr>
                      <w:szCs w:val="21"/>
                    </w:rPr>
                    <w:sym w:font="Wingdings 2" w:char="0052"/>
                  </w:r>
                </w:p>
              </w:tc>
              <w:tc>
                <w:tcPr>
                  <w:tcW w:w="3060" w:type="dxa"/>
                  <w:gridSpan w:val="4"/>
                  <w:noWrap/>
                  <w:vAlign w:val="center"/>
                </w:tcPr>
                <w:p>
                  <w:pPr>
                    <w:adjustRightInd w:val="0"/>
                    <w:snapToGrid w:val="0"/>
                    <w:jc w:val="center"/>
                    <w:rPr>
                      <w:szCs w:val="21"/>
                    </w:rPr>
                  </w:pPr>
                  <w:r>
                    <w:rPr>
                      <w:szCs w:val="21"/>
                    </w:rPr>
                    <w:t>C</w:t>
                  </w:r>
                  <w:r>
                    <w:rPr>
                      <w:rFonts w:hint="eastAsia"/>
                      <w:szCs w:val="21"/>
                      <w:vertAlign w:val="subscript"/>
                    </w:rPr>
                    <w:t>本</w:t>
                  </w:r>
                  <w:r>
                    <w:rPr>
                      <w:szCs w:val="21"/>
                      <w:vertAlign w:val="subscript"/>
                    </w:rPr>
                    <w:t>项目</w:t>
                  </w:r>
                  <w:r>
                    <w:rPr>
                      <w:szCs w:val="21"/>
                    </w:rPr>
                    <w:t>最大占标率&gt;30%□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noWrap/>
                  <w:vAlign w:val="center"/>
                </w:tcPr>
                <w:p>
                  <w:pPr>
                    <w:adjustRightInd w:val="0"/>
                    <w:snapToGrid w:val="0"/>
                    <w:jc w:val="center"/>
                    <w:rPr>
                      <w:szCs w:val="21"/>
                    </w:rPr>
                  </w:pPr>
                  <w:r>
                    <w:rPr>
                      <w:szCs w:val="21"/>
                    </w:rPr>
                    <w:t>非正常1h</w:t>
                  </w:r>
                </w:p>
                <w:p>
                  <w:pPr>
                    <w:adjustRightInd w:val="0"/>
                    <w:snapToGrid w:val="0"/>
                    <w:jc w:val="center"/>
                    <w:rPr>
                      <w:szCs w:val="21"/>
                    </w:rPr>
                  </w:pPr>
                  <w:r>
                    <w:rPr>
                      <w:szCs w:val="21"/>
                    </w:rPr>
                    <w:t>浓度贡献值</w:t>
                  </w:r>
                </w:p>
              </w:tc>
              <w:tc>
                <w:tcPr>
                  <w:tcW w:w="1898" w:type="dxa"/>
                  <w:gridSpan w:val="4"/>
                  <w:noWrap/>
                  <w:vAlign w:val="center"/>
                </w:tcPr>
                <w:p>
                  <w:pPr>
                    <w:adjustRightInd w:val="0"/>
                    <w:snapToGrid w:val="0"/>
                    <w:jc w:val="center"/>
                    <w:rPr>
                      <w:szCs w:val="21"/>
                    </w:rPr>
                  </w:pPr>
                  <w:r>
                    <w:rPr>
                      <w:szCs w:val="21"/>
                    </w:rPr>
                    <w:t>非正常持续时长</w:t>
                  </w:r>
                  <w:r>
                    <w:rPr>
                      <w:szCs w:val="21"/>
                    </w:rPr>
                    <w:br w:type="textWrapping"/>
                  </w:r>
                  <w:r>
                    <w:rPr>
                      <w:szCs w:val="21"/>
                    </w:rPr>
                    <w:t>（/）h</w:t>
                  </w:r>
                </w:p>
              </w:tc>
              <w:tc>
                <w:tcPr>
                  <w:tcW w:w="3941" w:type="dxa"/>
                  <w:gridSpan w:val="6"/>
                  <w:noWrap/>
                  <w:vAlign w:val="center"/>
                </w:tcPr>
                <w:p>
                  <w:pPr>
                    <w:adjustRightInd w:val="0"/>
                    <w:snapToGrid w:val="0"/>
                    <w:jc w:val="center"/>
                    <w:rPr>
                      <w:szCs w:val="21"/>
                    </w:rPr>
                  </w:pPr>
                  <w:r>
                    <w:rPr>
                      <w:szCs w:val="21"/>
                    </w:rPr>
                    <w:t>C</w:t>
                  </w:r>
                  <w:r>
                    <w:rPr>
                      <w:szCs w:val="21"/>
                      <w:vertAlign w:val="subscript"/>
                    </w:rPr>
                    <w:t>非正常</w:t>
                  </w:r>
                  <w:r>
                    <w:rPr>
                      <w:szCs w:val="21"/>
                    </w:rPr>
                    <w:t>占标率≤100%□</w:t>
                  </w:r>
                </w:p>
              </w:tc>
              <w:tc>
                <w:tcPr>
                  <w:tcW w:w="1415" w:type="dxa"/>
                  <w:gridSpan w:val="2"/>
                  <w:noWrap/>
                  <w:vAlign w:val="center"/>
                </w:tcPr>
                <w:p>
                  <w:pPr>
                    <w:adjustRightInd w:val="0"/>
                    <w:snapToGrid w:val="0"/>
                    <w:jc w:val="center"/>
                    <w:rPr>
                      <w:szCs w:val="21"/>
                    </w:rPr>
                  </w:pPr>
                  <w:r>
                    <w:rPr>
                      <w:szCs w:val="21"/>
                    </w:rPr>
                    <w:t>C</w:t>
                  </w:r>
                  <w:r>
                    <w:rPr>
                      <w:szCs w:val="21"/>
                      <w:vertAlign w:val="subscript"/>
                    </w:rPr>
                    <w:t>非正常</w:t>
                  </w:r>
                  <w:r>
                    <w:rPr>
                      <w:szCs w:val="21"/>
                    </w:rPr>
                    <w:t>占标率&gt;100%□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noWrap/>
                  <w:vAlign w:val="center"/>
                </w:tcPr>
                <w:p>
                  <w:pPr>
                    <w:adjustRightInd w:val="0"/>
                    <w:snapToGrid w:val="0"/>
                    <w:jc w:val="center"/>
                    <w:rPr>
                      <w:szCs w:val="21"/>
                    </w:rPr>
                  </w:pPr>
                  <w:r>
                    <w:rPr>
                      <w:szCs w:val="21"/>
                    </w:rPr>
                    <w:t>保证率日平均浓度和年平均浓度叠加值</w:t>
                  </w:r>
                </w:p>
              </w:tc>
              <w:tc>
                <w:tcPr>
                  <w:tcW w:w="4194" w:type="dxa"/>
                  <w:gridSpan w:val="8"/>
                  <w:noWrap/>
                  <w:vAlign w:val="center"/>
                </w:tcPr>
                <w:p>
                  <w:pPr>
                    <w:adjustRightInd w:val="0"/>
                    <w:snapToGrid w:val="0"/>
                    <w:jc w:val="center"/>
                    <w:rPr>
                      <w:szCs w:val="21"/>
                    </w:rPr>
                  </w:pPr>
                  <w:r>
                    <w:rPr>
                      <w:szCs w:val="21"/>
                    </w:rPr>
                    <w:t>C叠加达标□</w:t>
                  </w:r>
                </w:p>
              </w:tc>
              <w:tc>
                <w:tcPr>
                  <w:tcW w:w="3060" w:type="dxa"/>
                  <w:gridSpan w:val="4"/>
                  <w:noWrap/>
                  <w:vAlign w:val="center"/>
                </w:tcPr>
                <w:p>
                  <w:pPr>
                    <w:adjustRightInd w:val="0"/>
                    <w:snapToGrid w:val="0"/>
                    <w:jc w:val="center"/>
                    <w:rPr>
                      <w:szCs w:val="21"/>
                    </w:rPr>
                  </w:pPr>
                  <w:r>
                    <w:rPr>
                      <w:szCs w:val="21"/>
                    </w:rPr>
                    <w:t>C叠加不达标□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noWrap/>
                  <w:vAlign w:val="center"/>
                </w:tcPr>
                <w:p>
                  <w:pPr>
                    <w:adjustRightInd w:val="0"/>
                    <w:snapToGrid w:val="0"/>
                    <w:jc w:val="center"/>
                    <w:rPr>
                      <w:szCs w:val="21"/>
                    </w:rPr>
                  </w:pPr>
                  <w:r>
                    <w:rPr>
                      <w:szCs w:val="21"/>
                    </w:rPr>
                    <w:t>区域环境质量的整体变化情况</w:t>
                  </w:r>
                </w:p>
              </w:tc>
              <w:tc>
                <w:tcPr>
                  <w:tcW w:w="4194" w:type="dxa"/>
                  <w:gridSpan w:val="8"/>
                  <w:noWrap/>
                  <w:vAlign w:val="center"/>
                </w:tcPr>
                <w:p>
                  <w:pPr>
                    <w:adjustRightInd w:val="0"/>
                    <w:snapToGrid w:val="0"/>
                    <w:jc w:val="center"/>
                    <w:rPr>
                      <w:szCs w:val="21"/>
                    </w:rPr>
                  </w:pPr>
                  <w:r>
                    <w:rPr>
                      <w:szCs w:val="21"/>
                    </w:rPr>
                    <w:t>k≤-20%□</w:t>
                  </w:r>
                </w:p>
              </w:tc>
              <w:tc>
                <w:tcPr>
                  <w:tcW w:w="3060" w:type="dxa"/>
                  <w:gridSpan w:val="4"/>
                  <w:noWrap/>
                  <w:vAlign w:val="center"/>
                </w:tcPr>
                <w:p>
                  <w:pPr>
                    <w:adjustRightInd w:val="0"/>
                    <w:snapToGrid w:val="0"/>
                    <w:jc w:val="center"/>
                    <w:rPr>
                      <w:szCs w:val="21"/>
                    </w:rPr>
                  </w:pPr>
                  <w:r>
                    <w:rPr>
                      <w:szCs w:val="21"/>
                    </w:rPr>
                    <w:t>k&gt;-20%□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restart"/>
                  <w:noWrap/>
                  <w:vAlign w:val="center"/>
                </w:tcPr>
                <w:p>
                  <w:pPr>
                    <w:adjustRightInd w:val="0"/>
                    <w:snapToGrid w:val="0"/>
                    <w:jc w:val="center"/>
                    <w:rPr>
                      <w:szCs w:val="21"/>
                    </w:rPr>
                  </w:pPr>
                  <w:r>
                    <w:rPr>
                      <w:szCs w:val="21"/>
                    </w:rPr>
                    <w:t xml:space="preserve"> 环境监测计划 </w:t>
                  </w:r>
                </w:p>
              </w:tc>
              <w:tc>
                <w:tcPr>
                  <w:tcW w:w="1108" w:type="dxa"/>
                  <w:noWrap/>
                  <w:vAlign w:val="center"/>
                </w:tcPr>
                <w:p>
                  <w:pPr>
                    <w:adjustRightInd w:val="0"/>
                    <w:snapToGrid w:val="0"/>
                    <w:jc w:val="center"/>
                    <w:rPr>
                      <w:szCs w:val="21"/>
                    </w:rPr>
                  </w:pPr>
                  <w:r>
                    <w:rPr>
                      <w:szCs w:val="21"/>
                    </w:rPr>
                    <w:t>污染源监测</w:t>
                  </w:r>
                </w:p>
              </w:tc>
              <w:tc>
                <w:tcPr>
                  <w:tcW w:w="3576" w:type="dxa"/>
                  <w:gridSpan w:val="6"/>
                  <w:noWrap/>
                  <w:vAlign w:val="center"/>
                </w:tcPr>
                <w:p>
                  <w:pPr>
                    <w:adjustRightInd w:val="0"/>
                    <w:snapToGrid w:val="0"/>
                    <w:jc w:val="center"/>
                    <w:rPr>
                      <w:szCs w:val="21"/>
                    </w:rPr>
                  </w:pPr>
                  <w:r>
                    <w:rPr>
                      <w:szCs w:val="21"/>
                    </w:rPr>
                    <w:t>监测因子：（</w:t>
                  </w:r>
                  <w:r>
                    <w:rPr>
                      <w:rFonts w:hint="eastAsia"/>
                      <w:szCs w:val="21"/>
                    </w:rPr>
                    <w:t>颗粒物</w:t>
                  </w:r>
                  <w:r>
                    <w:rPr>
                      <w:szCs w:val="21"/>
                    </w:rPr>
                    <w:t>）</w:t>
                  </w:r>
                </w:p>
              </w:tc>
              <w:tc>
                <w:tcPr>
                  <w:tcW w:w="2263" w:type="dxa"/>
                  <w:gridSpan w:val="4"/>
                  <w:noWrap/>
                  <w:vAlign w:val="center"/>
                </w:tcPr>
                <w:p>
                  <w:pPr>
                    <w:adjustRightInd w:val="0"/>
                    <w:snapToGrid w:val="0"/>
                    <w:jc w:val="center"/>
                    <w:rPr>
                      <w:szCs w:val="21"/>
                    </w:rPr>
                  </w:pPr>
                  <w:r>
                    <w:rPr>
                      <w:szCs w:val="21"/>
                    </w:rPr>
                    <w:t>有组织废气监测</w:t>
                  </w:r>
                  <w:r>
                    <w:rPr>
                      <w:szCs w:val="21"/>
                    </w:rPr>
                    <w:sym w:font="Wingdings 2" w:char="00A3"/>
                  </w:r>
                  <w:r>
                    <w:rPr>
                      <w:szCs w:val="21"/>
                    </w:rPr>
                    <w:br w:type="textWrapping"/>
                  </w:r>
                  <w:r>
                    <w:rPr>
                      <w:szCs w:val="21"/>
                    </w:rPr>
                    <w:t>无组织废气监测</w:t>
                  </w:r>
                  <w:r>
                    <w:rPr>
                      <w:szCs w:val="21"/>
                    </w:rPr>
                    <w:sym w:font="Wingdings 2" w:char="0052"/>
                  </w:r>
                </w:p>
              </w:tc>
              <w:tc>
                <w:tcPr>
                  <w:tcW w:w="1415" w:type="dxa"/>
                  <w:gridSpan w:val="2"/>
                  <w:noWrap/>
                  <w:vAlign w:val="center"/>
                </w:tcPr>
                <w:p>
                  <w:pPr>
                    <w:adjustRightInd w:val="0"/>
                    <w:snapToGrid w:val="0"/>
                    <w:jc w:val="center"/>
                    <w:rPr>
                      <w:szCs w:val="21"/>
                    </w:rPr>
                  </w:pPr>
                  <w:r>
                    <w:rPr>
                      <w:szCs w:val="21"/>
                    </w:rPr>
                    <w:t>无监测</w:t>
                  </w:r>
                  <w:r>
                    <w:rPr>
                      <w:szCs w:val="21"/>
                    </w:rPr>
                    <w:sym w:font="Wingdings 2" w:char="00A3"/>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noWrap/>
                  <w:vAlign w:val="center"/>
                </w:tcPr>
                <w:p>
                  <w:pPr>
                    <w:adjustRightInd w:val="0"/>
                    <w:snapToGrid w:val="0"/>
                    <w:jc w:val="center"/>
                    <w:rPr>
                      <w:szCs w:val="21"/>
                    </w:rPr>
                  </w:pPr>
                  <w:r>
                    <w:rPr>
                      <w:szCs w:val="21"/>
                    </w:rPr>
                    <w:t>环境质量监测</w:t>
                  </w:r>
                </w:p>
              </w:tc>
              <w:tc>
                <w:tcPr>
                  <w:tcW w:w="3576" w:type="dxa"/>
                  <w:gridSpan w:val="6"/>
                  <w:noWrap/>
                  <w:vAlign w:val="center"/>
                </w:tcPr>
                <w:p>
                  <w:pPr>
                    <w:adjustRightInd w:val="0"/>
                    <w:snapToGrid w:val="0"/>
                    <w:jc w:val="center"/>
                    <w:rPr>
                      <w:szCs w:val="21"/>
                    </w:rPr>
                  </w:pPr>
                  <w:r>
                    <w:rPr>
                      <w:szCs w:val="21"/>
                    </w:rPr>
                    <w:t>监测因子：（ ）</w:t>
                  </w:r>
                </w:p>
              </w:tc>
              <w:tc>
                <w:tcPr>
                  <w:tcW w:w="2263" w:type="dxa"/>
                  <w:gridSpan w:val="4"/>
                  <w:noWrap/>
                  <w:vAlign w:val="center"/>
                </w:tcPr>
                <w:p>
                  <w:pPr>
                    <w:adjustRightInd w:val="0"/>
                    <w:snapToGrid w:val="0"/>
                    <w:jc w:val="center"/>
                    <w:rPr>
                      <w:szCs w:val="21"/>
                    </w:rPr>
                  </w:pPr>
                  <w:r>
                    <w:rPr>
                      <w:szCs w:val="21"/>
                    </w:rPr>
                    <w:t>监测点位数（）</w:t>
                  </w:r>
                </w:p>
              </w:tc>
              <w:tc>
                <w:tcPr>
                  <w:tcW w:w="1415" w:type="dxa"/>
                  <w:gridSpan w:val="2"/>
                  <w:noWrap/>
                  <w:vAlign w:val="center"/>
                </w:tcPr>
                <w:p>
                  <w:pPr>
                    <w:adjustRightInd w:val="0"/>
                    <w:snapToGrid w:val="0"/>
                    <w:jc w:val="center"/>
                    <w:rPr>
                      <w:szCs w:val="21"/>
                    </w:rPr>
                  </w:pPr>
                  <w:r>
                    <w:rPr>
                      <w:szCs w:val="21"/>
                    </w:rPr>
                    <w:t>无监测</w:t>
                  </w:r>
                  <w:r>
                    <w:rPr>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restart"/>
                  <w:noWrap/>
                  <w:vAlign w:val="center"/>
                </w:tcPr>
                <w:p>
                  <w:pPr>
                    <w:adjustRightInd w:val="0"/>
                    <w:snapToGrid w:val="0"/>
                    <w:jc w:val="center"/>
                    <w:rPr>
                      <w:szCs w:val="21"/>
                    </w:rPr>
                  </w:pPr>
                  <w:r>
                    <w:rPr>
                      <w:szCs w:val="21"/>
                    </w:rPr>
                    <w:t>评价结论</w:t>
                  </w:r>
                </w:p>
              </w:tc>
              <w:tc>
                <w:tcPr>
                  <w:tcW w:w="1108" w:type="dxa"/>
                  <w:noWrap/>
                  <w:vAlign w:val="center"/>
                </w:tcPr>
                <w:p>
                  <w:pPr>
                    <w:adjustRightInd w:val="0"/>
                    <w:snapToGrid w:val="0"/>
                    <w:jc w:val="center"/>
                    <w:rPr>
                      <w:szCs w:val="21"/>
                    </w:rPr>
                  </w:pPr>
                  <w:r>
                    <w:rPr>
                      <w:szCs w:val="21"/>
                    </w:rPr>
                    <w:t>环境影响</w:t>
                  </w:r>
                </w:p>
              </w:tc>
              <w:tc>
                <w:tcPr>
                  <w:tcW w:w="7254" w:type="dxa"/>
                  <w:gridSpan w:val="12"/>
                  <w:noWrap/>
                  <w:vAlign w:val="center"/>
                </w:tcPr>
                <w:p>
                  <w:pPr>
                    <w:adjustRightInd w:val="0"/>
                    <w:snapToGrid w:val="0"/>
                    <w:jc w:val="center"/>
                    <w:rPr>
                      <w:szCs w:val="21"/>
                    </w:rPr>
                  </w:pPr>
                  <w:r>
                    <w:rPr>
                      <w:szCs w:val="21"/>
                    </w:rPr>
                    <w:t>可以接受</w:t>
                  </w:r>
                  <w:r>
                    <w:rPr>
                      <w:szCs w:val="21"/>
                    </w:rPr>
                    <w:sym w:font="Wingdings 2" w:char="0052"/>
                  </w:r>
                  <w:r>
                    <w:rPr>
                      <w:szCs w:val="21"/>
                    </w:rPr>
                    <w:t xml:space="preserve">            不可以接受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noWrap/>
                  <w:vAlign w:val="center"/>
                </w:tcPr>
                <w:p>
                  <w:pPr>
                    <w:adjustRightInd w:val="0"/>
                    <w:snapToGrid w:val="0"/>
                    <w:jc w:val="center"/>
                    <w:rPr>
                      <w:szCs w:val="21"/>
                    </w:rPr>
                  </w:pPr>
                  <w:r>
                    <w:rPr>
                      <w:szCs w:val="21"/>
                    </w:rPr>
                    <w:t>大气环境防护距离</w:t>
                  </w:r>
                </w:p>
              </w:tc>
              <w:tc>
                <w:tcPr>
                  <w:tcW w:w="7254" w:type="dxa"/>
                  <w:gridSpan w:val="12"/>
                  <w:noWrap/>
                  <w:vAlign w:val="center"/>
                </w:tcPr>
                <w:p>
                  <w:pPr>
                    <w:adjustRightInd w:val="0"/>
                    <w:snapToGrid w:val="0"/>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 w:hRule="atLeast"/>
              </w:trPr>
              <w:tc>
                <w:tcPr>
                  <w:tcW w:w="600" w:type="dxa"/>
                  <w:vMerge w:val="continue"/>
                  <w:noWrap/>
                  <w:vAlign w:val="center"/>
                </w:tcPr>
                <w:p>
                  <w:pPr>
                    <w:adjustRightInd w:val="0"/>
                    <w:snapToGrid w:val="0"/>
                    <w:rPr>
                      <w:szCs w:val="21"/>
                    </w:rPr>
                  </w:pPr>
                </w:p>
              </w:tc>
              <w:tc>
                <w:tcPr>
                  <w:tcW w:w="1108" w:type="dxa"/>
                  <w:noWrap/>
                  <w:vAlign w:val="center"/>
                </w:tcPr>
                <w:p>
                  <w:pPr>
                    <w:adjustRightInd w:val="0"/>
                    <w:snapToGrid w:val="0"/>
                    <w:jc w:val="center"/>
                    <w:rPr>
                      <w:szCs w:val="21"/>
                    </w:rPr>
                  </w:pPr>
                  <w:r>
                    <w:rPr>
                      <w:szCs w:val="21"/>
                    </w:rPr>
                    <w:t>污染源年排放量</w:t>
                  </w:r>
                </w:p>
              </w:tc>
              <w:tc>
                <w:tcPr>
                  <w:tcW w:w="1898" w:type="dxa"/>
                  <w:gridSpan w:val="4"/>
                  <w:noWrap/>
                  <w:vAlign w:val="center"/>
                </w:tcPr>
                <w:p>
                  <w:pPr>
                    <w:adjustRightInd w:val="0"/>
                    <w:snapToGrid w:val="0"/>
                    <w:jc w:val="center"/>
                    <w:rPr>
                      <w:szCs w:val="21"/>
                    </w:rPr>
                  </w:pPr>
                  <w:r>
                    <w:rPr>
                      <w:szCs w:val="21"/>
                    </w:rPr>
                    <w:t>SO</w:t>
                  </w:r>
                  <w:r>
                    <w:rPr>
                      <w:szCs w:val="21"/>
                      <w:vertAlign w:val="subscript"/>
                    </w:rPr>
                    <w:t>2</w:t>
                  </w:r>
                  <w:r>
                    <w:rPr>
                      <w:szCs w:val="21"/>
                    </w:rPr>
                    <w:t>: （ ）t/a</w:t>
                  </w:r>
                </w:p>
              </w:tc>
              <w:tc>
                <w:tcPr>
                  <w:tcW w:w="1785" w:type="dxa"/>
                  <w:gridSpan w:val="3"/>
                  <w:noWrap/>
                  <w:vAlign w:val="center"/>
                </w:tcPr>
                <w:p>
                  <w:pPr>
                    <w:adjustRightInd w:val="0"/>
                    <w:snapToGrid w:val="0"/>
                    <w:jc w:val="center"/>
                    <w:rPr>
                      <w:szCs w:val="21"/>
                    </w:rPr>
                  </w:pPr>
                  <w:r>
                    <w:rPr>
                      <w:szCs w:val="21"/>
                    </w:rPr>
                    <w:t>NOx: （ ）t/a</w:t>
                  </w:r>
                </w:p>
              </w:tc>
              <w:tc>
                <w:tcPr>
                  <w:tcW w:w="1785" w:type="dxa"/>
                  <w:gridSpan w:val="2"/>
                  <w:noWrap/>
                  <w:vAlign w:val="center"/>
                </w:tcPr>
                <w:p>
                  <w:pPr>
                    <w:adjustRightInd w:val="0"/>
                    <w:snapToGrid w:val="0"/>
                    <w:jc w:val="center"/>
                    <w:rPr>
                      <w:szCs w:val="21"/>
                    </w:rPr>
                  </w:pPr>
                  <w:r>
                    <w:rPr>
                      <w:rFonts w:hint="eastAsia"/>
                      <w:szCs w:val="21"/>
                    </w:rPr>
                    <w:t>非甲烷总烃</w:t>
                  </w:r>
                  <w:r>
                    <w:rPr>
                      <w:szCs w:val="21"/>
                    </w:rPr>
                    <w:t>: （</w:t>
                  </w:r>
                  <w:r>
                    <w:rPr>
                      <w:rFonts w:hint="eastAsia"/>
                      <w:szCs w:val="21"/>
                    </w:rPr>
                    <w:t>0.</w:t>
                  </w:r>
                  <w:r>
                    <w:rPr>
                      <w:rFonts w:hint="eastAsia"/>
                      <w:szCs w:val="21"/>
                      <w:lang w:val="en-US" w:eastAsia="zh-CN"/>
                    </w:rPr>
                    <w:t>0057</w:t>
                  </w:r>
                  <w:r>
                    <w:rPr>
                      <w:szCs w:val="21"/>
                    </w:rPr>
                    <w:t>）t/a</w:t>
                  </w:r>
                </w:p>
              </w:tc>
              <w:tc>
                <w:tcPr>
                  <w:tcW w:w="1786" w:type="dxa"/>
                  <w:gridSpan w:val="3"/>
                  <w:noWrap/>
                  <w:vAlign w:val="center"/>
                </w:tcPr>
                <w:p>
                  <w:pPr>
                    <w:adjustRightInd w:val="0"/>
                    <w:snapToGrid w:val="0"/>
                    <w:jc w:val="center"/>
                    <w:rPr>
                      <w:szCs w:val="21"/>
                    </w:rPr>
                  </w:pPr>
                  <w:r>
                    <w:rPr>
                      <w:szCs w:val="21"/>
                    </w:rPr>
                    <w:t>颗粒物:（</w:t>
                  </w:r>
                  <w:r>
                    <w:rPr>
                      <w:rFonts w:hint="eastAsia"/>
                      <w:szCs w:val="21"/>
                    </w:rPr>
                    <w:t>0.0</w:t>
                  </w:r>
                  <w:r>
                    <w:rPr>
                      <w:szCs w:val="21"/>
                    </w:rPr>
                    <w:t>0</w:t>
                  </w:r>
                  <w:r>
                    <w:rPr>
                      <w:rFonts w:hint="eastAsia"/>
                      <w:szCs w:val="21"/>
                      <w:lang w:val="en-US" w:eastAsia="zh-CN"/>
                    </w:rPr>
                    <w:t>3</w:t>
                  </w:r>
                  <w:r>
                    <w:rPr>
                      <w:szCs w:val="21"/>
                    </w:rPr>
                    <w:t>）t/a</w:t>
                  </w:r>
                </w:p>
              </w:tc>
            </w:tr>
          </w:tbl>
          <w:p>
            <w:pPr>
              <w:numPr>
                <w:ilvl w:val="0"/>
                <w:numId w:val="19"/>
              </w:numPr>
              <w:spacing w:line="500" w:lineRule="exact"/>
              <w:ind w:left="0" w:firstLine="0"/>
              <w:rPr>
                <w:sz w:val="24"/>
                <w:szCs w:val="28"/>
              </w:rPr>
            </w:pPr>
            <w:r>
              <w:rPr>
                <w:b/>
                <w:bCs/>
                <w:sz w:val="24"/>
              </w:rPr>
              <w:t>噪声环境影响分析</w:t>
            </w:r>
          </w:p>
          <w:p>
            <w:pPr>
              <w:spacing w:line="500" w:lineRule="exact"/>
              <w:ind w:firstLine="480" w:firstLineChars="200"/>
              <w:rPr>
                <w:sz w:val="24"/>
              </w:rPr>
            </w:pPr>
            <w:r>
              <w:rPr>
                <w:rFonts w:hint="eastAsia"/>
                <w:sz w:val="24"/>
              </w:rPr>
              <w:t>根据</w:t>
            </w:r>
            <w:r>
              <w:rPr>
                <w:sz w:val="24"/>
              </w:rPr>
              <w:t>《</w:t>
            </w:r>
            <w:r>
              <w:rPr>
                <w:rFonts w:hint="eastAsia"/>
                <w:sz w:val="24"/>
              </w:rPr>
              <w:t>环境</w:t>
            </w:r>
            <w:r>
              <w:rPr>
                <w:sz w:val="24"/>
              </w:rPr>
              <w:t>影响评价技术导则</w:t>
            </w:r>
            <w:r>
              <w:rPr>
                <w:rFonts w:hint="eastAsia"/>
                <w:sz w:val="24"/>
              </w:rPr>
              <w:t xml:space="preserve"> 声环境</w:t>
            </w:r>
            <w:r>
              <w:rPr>
                <w:sz w:val="24"/>
              </w:rPr>
              <w:t>》</w:t>
            </w:r>
            <w:r>
              <w:rPr>
                <w:rFonts w:hint="eastAsia"/>
                <w:sz w:val="24"/>
              </w:rPr>
              <w:t>（HJ2.4-2009），</w:t>
            </w:r>
            <w:r>
              <w:rPr>
                <w:sz w:val="24"/>
              </w:rPr>
              <w:t>本项目所处区域的</w:t>
            </w:r>
            <w:r>
              <w:rPr>
                <w:rFonts w:hint="eastAsia"/>
                <w:sz w:val="24"/>
              </w:rPr>
              <w:t>声环境</w:t>
            </w:r>
            <w:r>
              <w:rPr>
                <w:sz w:val="24"/>
              </w:rPr>
              <w:t>功能区为《</w:t>
            </w:r>
            <w:r>
              <w:rPr>
                <w:rFonts w:hint="eastAsia"/>
                <w:sz w:val="24"/>
              </w:rPr>
              <w:t>声环境</w:t>
            </w:r>
            <w:r>
              <w:rPr>
                <w:sz w:val="24"/>
              </w:rPr>
              <w:t>质量标准》</w:t>
            </w:r>
            <w:r>
              <w:rPr>
                <w:rFonts w:hint="eastAsia"/>
                <w:sz w:val="24"/>
              </w:rPr>
              <w:t>（GB3096</w:t>
            </w:r>
            <w:r>
              <w:rPr>
                <w:sz w:val="24"/>
              </w:rPr>
              <w:t>-2002</w:t>
            </w:r>
            <w:r>
              <w:rPr>
                <w:rFonts w:hint="eastAsia"/>
                <w:sz w:val="24"/>
              </w:rPr>
              <w:t>）中</w:t>
            </w:r>
            <w:r>
              <w:rPr>
                <w:sz w:val="24"/>
              </w:rPr>
              <w:t>的</w:t>
            </w:r>
            <w:r>
              <w:rPr>
                <w:rFonts w:hint="eastAsia"/>
                <w:sz w:val="24"/>
              </w:rPr>
              <w:t>3类</w:t>
            </w:r>
            <w:r>
              <w:rPr>
                <w:sz w:val="24"/>
              </w:rPr>
              <w:t>地区，且</w:t>
            </w:r>
            <w:r>
              <w:rPr>
                <w:rFonts w:hint="eastAsia"/>
                <w:sz w:val="24"/>
              </w:rPr>
              <w:t>生产车间</w:t>
            </w:r>
            <w:r>
              <w:rPr>
                <w:sz w:val="24"/>
              </w:rPr>
              <w:t>周边</w:t>
            </w:r>
            <w:r>
              <w:rPr>
                <w:rFonts w:hint="eastAsia"/>
                <w:sz w:val="24"/>
                <w:highlight w:val="none"/>
                <w:lang w:val="en-US" w:eastAsia="zh-CN"/>
              </w:rPr>
              <w:t>2</w:t>
            </w:r>
            <w:r>
              <w:rPr>
                <w:rFonts w:hint="eastAsia"/>
                <w:sz w:val="24"/>
                <w:highlight w:val="none"/>
              </w:rPr>
              <w:t>00</w:t>
            </w:r>
            <w:r>
              <w:rPr>
                <w:rFonts w:hint="eastAsia"/>
                <w:sz w:val="24"/>
              </w:rPr>
              <w:t>米</w:t>
            </w:r>
            <w:r>
              <w:rPr>
                <w:sz w:val="24"/>
              </w:rPr>
              <w:t>范围内没有声环境敏感目标，</w:t>
            </w:r>
            <w:r>
              <w:rPr>
                <w:rFonts w:hint="eastAsia"/>
                <w:sz w:val="24"/>
              </w:rPr>
              <w:t>受</w:t>
            </w:r>
            <w:r>
              <w:rPr>
                <w:sz w:val="24"/>
              </w:rPr>
              <w:t>建设项目</w:t>
            </w:r>
            <w:r>
              <w:rPr>
                <w:rFonts w:hint="eastAsia"/>
                <w:sz w:val="24"/>
              </w:rPr>
              <w:t>噪声影响</w:t>
            </w:r>
            <w:r>
              <w:rPr>
                <w:sz w:val="24"/>
              </w:rPr>
              <w:t>的</w:t>
            </w:r>
            <w:r>
              <w:rPr>
                <w:rFonts w:hint="eastAsia"/>
                <w:sz w:val="24"/>
              </w:rPr>
              <w:t>人口</w:t>
            </w:r>
            <w:r>
              <w:rPr>
                <w:sz w:val="24"/>
              </w:rPr>
              <w:t>数量变化不大，</w:t>
            </w:r>
            <w:r>
              <w:rPr>
                <w:rFonts w:hint="eastAsia"/>
                <w:sz w:val="24"/>
              </w:rPr>
              <w:t>故</w:t>
            </w:r>
            <w:r>
              <w:rPr>
                <w:sz w:val="24"/>
              </w:rPr>
              <w:t>本项目声环境影响评价</w:t>
            </w:r>
            <w:r>
              <w:rPr>
                <w:rFonts w:hint="eastAsia"/>
                <w:sz w:val="24"/>
              </w:rPr>
              <w:t>工作</w:t>
            </w:r>
            <w:r>
              <w:rPr>
                <w:sz w:val="24"/>
              </w:rPr>
              <w:t>等级为三级，仅做简单分析。</w:t>
            </w:r>
          </w:p>
          <w:p>
            <w:pPr>
              <w:spacing w:line="500" w:lineRule="exact"/>
              <w:ind w:firstLine="480" w:firstLineChars="200"/>
              <w:rPr>
                <w:sz w:val="24"/>
              </w:rPr>
            </w:pPr>
            <w:r>
              <w:rPr>
                <w:sz w:val="24"/>
              </w:rPr>
              <w:t>本项目主要噪声源</w:t>
            </w:r>
            <w:r>
              <w:rPr>
                <w:rFonts w:hint="eastAsia"/>
                <w:sz w:val="24"/>
              </w:rPr>
              <w:t>为</w:t>
            </w:r>
            <w:r>
              <w:rPr>
                <w:rFonts w:hint="eastAsia"/>
                <w:snapToGrid w:val="0"/>
                <w:kern w:val="0"/>
                <w:sz w:val="24"/>
              </w:rPr>
              <w:t>电焊机、车床、锯床、镗床、钻床、龙门铣</w:t>
            </w:r>
            <w:r>
              <w:rPr>
                <w:rFonts w:hint="eastAsia"/>
                <w:snapToGrid w:val="0"/>
                <w:kern w:val="0"/>
                <w:sz w:val="24"/>
                <w:lang w:eastAsia="zh-CN"/>
              </w:rPr>
              <w:t>，</w:t>
            </w:r>
            <w:r>
              <w:rPr>
                <w:rFonts w:hint="eastAsia"/>
                <w:snapToGrid w:val="0"/>
                <w:kern w:val="0"/>
                <w:sz w:val="24"/>
                <w:lang w:val="en-US" w:eastAsia="zh-CN"/>
              </w:rPr>
              <w:t>所有</w:t>
            </w:r>
            <w:r>
              <w:rPr>
                <w:sz w:val="24"/>
              </w:rPr>
              <w:t>设备均布置于生产车间内，车间隔声18dB（A）以上，选择生产车间东、南、西、北厂界各噪声预测点作为关心点，进行噪声影响预测。</w:t>
            </w:r>
          </w:p>
          <w:p>
            <w:pPr>
              <w:spacing w:line="500" w:lineRule="exact"/>
              <w:ind w:firstLine="480" w:firstLineChars="200"/>
              <w:rPr>
                <w:sz w:val="24"/>
              </w:rPr>
            </w:pPr>
            <w:r>
              <w:rPr>
                <w:sz w:val="24"/>
              </w:rPr>
              <w:t>根据声环境评价导则（HJ2.4-2009）的规定，选取预测模式，应用过程中将根据具体情况作必要简化，计算过程如下：</w:t>
            </w:r>
          </w:p>
          <w:p>
            <w:pPr>
              <w:adjustRightInd w:val="0"/>
              <w:snapToGrid w:val="0"/>
              <w:spacing w:line="500" w:lineRule="exact"/>
              <w:ind w:firstLine="480" w:firstLineChars="200"/>
              <w:rPr>
                <w:sz w:val="24"/>
                <w:szCs w:val="24"/>
              </w:rPr>
            </w:pPr>
            <w:r>
              <w:rPr>
                <w:rFonts w:hint="eastAsia" w:ascii="宋体" w:hAnsi="宋体" w:cs="宋体"/>
                <w:sz w:val="24"/>
                <w:szCs w:val="24"/>
              </w:rPr>
              <w:t>①</w:t>
            </w:r>
            <w:r>
              <w:rPr>
                <w:sz w:val="24"/>
                <w:szCs w:val="24"/>
              </w:rPr>
              <w:t>声环境影响预测模式</w:t>
            </w:r>
            <w:r>
              <w:rPr>
                <w:sz w:val="24"/>
                <w:szCs w:val="24"/>
              </w:rPr>
              <w:tab/>
            </w:r>
          </w:p>
          <w:p>
            <w:pPr>
              <w:adjustRightInd w:val="0"/>
              <w:snapToGrid w:val="0"/>
              <w:ind w:firstLine="480" w:firstLineChars="200"/>
              <w:jc w:val="center"/>
              <w:rPr>
                <w:i/>
                <w:iCs/>
                <w:sz w:val="24"/>
                <w:szCs w:val="24"/>
              </w:rPr>
            </w:pPr>
            <w:r>
              <w:rPr>
                <w:rFonts w:hint="eastAsia" w:eastAsia="宋体"/>
                <w:position w:val="-12"/>
                <w:sz w:val="24"/>
                <w:szCs w:val="24"/>
                <w:lang w:eastAsia="zh-CN"/>
              </w:rPr>
              <w:object>
                <v:shape id="_x0000_i1026" o:spt="75" type="#_x0000_t75" style="height:18pt;width:87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p>
          <w:p>
            <w:pPr>
              <w:adjustRightInd w:val="0"/>
              <w:snapToGrid w:val="0"/>
              <w:spacing w:line="500" w:lineRule="exact"/>
              <w:ind w:firstLine="480" w:firstLineChars="200"/>
              <w:rPr>
                <w:sz w:val="24"/>
                <w:szCs w:val="24"/>
              </w:rPr>
            </w:pPr>
            <w:r>
              <w:rPr>
                <w:sz w:val="24"/>
                <w:szCs w:val="24"/>
              </w:rPr>
              <w:t>式中：</w:t>
            </w:r>
            <w:r>
              <w:rPr>
                <w:i/>
                <w:iCs/>
                <w:sz w:val="24"/>
                <w:szCs w:val="24"/>
              </w:rPr>
              <w:t>L</w:t>
            </w:r>
            <w:r>
              <w:rPr>
                <w:i/>
                <w:iCs/>
                <w:sz w:val="24"/>
                <w:szCs w:val="24"/>
                <w:vertAlign w:val="subscript"/>
              </w:rPr>
              <w:t>A</w:t>
            </w:r>
            <w:r>
              <w:rPr>
                <w:i/>
                <w:iCs/>
                <w:sz w:val="24"/>
                <w:szCs w:val="24"/>
              </w:rPr>
              <w:t>（r）</w:t>
            </w:r>
            <w:r>
              <w:rPr>
                <w:sz w:val="24"/>
                <w:szCs w:val="24"/>
              </w:rPr>
              <w:t>——预测点r处A声级，dB(A)；</w:t>
            </w:r>
          </w:p>
          <w:p>
            <w:pPr>
              <w:adjustRightInd w:val="0"/>
              <w:snapToGrid w:val="0"/>
              <w:spacing w:line="500" w:lineRule="exact"/>
              <w:ind w:firstLine="1200" w:firstLineChars="500"/>
              <w:rPr>
                <w:sz w:val="24"/>
                <w:szCs w:val="24"/>
              </w:rPr>
            </w:pPr>
            <w:r>
              <w:rPr>
                <w:i/>
                <w:iCs/>
                <w:sz w:val="24"/>
                <w:szCs w:val="24"/>
              </w:rPr>
              <w:t>L</w:t>
            </w:r>
            <w:r>
              <w:rPr>
                <w:i/>
                <w:iCs/>
                <w:sz w:val="24"/>
                <w:szCs w:val="24"/>
                <w:vertAlign w:val="subscript"/>
              </w:rPr>
              <w:t>A</w:t>
            </w:r>
            <w:r>
              <w:rPr>
                <w:i/>
                <w:iCs/>
                <w:sz w:val="24"/>
                <w:szCs w:val="24"/>
              </w:rPr>
              <w:t>（r</w:t>
            </w:r>
            <w:r>
              <w:rPr>
                <w:i/>
                <w:iCs/>
                <w:sz w:val="24"/>
                <w:szCs w:val="24"/>
                <w:vertAlign w:val="subscript"/>
              </w:rPr>
              <w:t>0</w:t>
            </w:r>
            <w:r>
              <w:rPr>
                <w:i/>
                <w:iCs/>
                <w:sz w:val="24"/>
                <w:szCs w:val="24"/>
              </w:rPr>
              <w:t>）</w:t>
            </w:r>
            <w:r>
              <w:rPr>
                <w:sz w:val="24"/>
                <w:szCs w:val="24"/>
              </w:rPr>
              <w:t>——r</w:t>
            </w:r>
            <w:r>
              <w:rPr>
                <w:sz w:val="24"/>
                <w:szCs w:val="24"/>
                <w:vertAlign w:val="subscript"/>
              </w:rPr>
              <w:t>0</w:t>
            </w:r>
            <w:r>
              <w:rPr>
                <w:sz w:val="24"/>
                <w:szCs w:val="24"/>
              </w:rPr>
              <w:t>处A声级，dB(A)；</w:t>
            </w:r>
          </w:p>
          <w:p>
            <w:pPr>
              <w:adjustRightInd w:val="0"/>
              <w:snapToGrid w:val="0"/>
              <w:spacing w:line="500" w:lineRule="exact"/>
              <w:ind w:firstLine="1200" w:firstLineChars="500"/>
              <w:rPr>
                <w:sz w:val="24"/>
                <w:szCs w:val="24"/>
              </w:rPr>
            </w:pPr>
            <w:r>
              <w:rPr>
                <w:i/>
                <w:iCs/>
                <w:sz w:val="24"/>
                <w:szCs w:val="24"/>
              </w:rPr>
              <w:t>A</w:t>
            </w:r>
            <w:r>
              <w:rPr>
                <w:sz w:val="24"/>
                <w:szCs w:val="24"/>
              </w:rPr>
              <w:t>—倍频带衰减，dB（A）；</w:t>
            </w:r>
          </w:p>
          <w:p>
            <w:pPr>
              <w:adjustRightInd w:val="0"/>
              <w:snapToGrid w:val="0"/>
              <w:spacing w:line="500" w:lineRule="exact"/>
              <w:ind w:firstLine="480" w:firstLineChars="200"/>
              <w:rPr>
                <w:sz w:val="24"/>
                <w:szCs w:val="24"/>
              </w:rPr>
            </w:pPr>
            <w:r>
              <w:rPr>
                <w:rFonts w:hint="eastAsia" w:ascii="宋体" w:hAnsi="宋体" w:cs="宋体"/>
                <w:sz w:val="24"/>
                <w:szCs w:val="24"/>
              </w:rPr>
              <w:t>②</w:t>
            </w:r>
            <w:r>
              <w:rPr>
                <w:sz w:val="24"/>
                <w:szCs w:val="24"/>
              </w:rPr>
              <w:t>建设项目声源在预测点产生的等效声级贡献值(</w:t>
            </w:r>
            <w:r>
              <w:rPr>
                <w:i/>
                <w:iCs/>
                <w:sz w:val="24"/>
                <w:szCs w:val="24"/>
              </w:rPr>
              <w:t>L</w:t>
            </w:r>
            <w:r>
              <w:rPr>
                <w:i/>
                <w:iCs/>
                <w:sz w:val="24"/>
                <w:szCs w:val="24"/>
                <w:vertAlign w:val="subscript"/>
              </w:rPr>
              <w:t>eqg</w:t>
            </w:r>
            <w:r>
              <w:rPr>
                <w:sz w:val="24"/>
                <w:szCs w:val="24"/>
              </w:rPr>
              <w:t>)计算公式：</w:t>
            </w:r>
          </w:p>
          <w:p>
            <w:pPr>
              <w:adjustRightInd w:val="0"/>
              <w:snapToGrid w:val="0"/>
              <w:ind w:firstLine="480" w:firstLineChars="200"/>
              <w:jc w:val="center"/>
              <w:rPr>
                <w:sz w:val="24"/>
                <w:szCs w:val="24"/>
              </w:rPr>
            </w:pPr>
            <w:r>
              <w:rPr>
                <w:rFonts w:hint="eastAsia" w:eastAsia="宋体"/>
                <w:position w:val="-30"/>
                <w:sz w:val="24"/>
                <w:szCs w:val="24"/>
                <w:lang w:eastAsia="zh-CN"/>
              </w:rPr>
              <w:object>
                <v:shape id="_x0000_i1027" o:spt="75" type="#_x0000_t75" style="height:36pt;width:127pt;" o:ole="t" filled="f" o:preferrelative="t" stroked="f" coordsize="21600,21600">
                  <v:path/>
                  <v:fill on="f" focussize="0,0"/>
                  <v:stroke on="f"/>
                  <v:imagedata r:id="rId17" o:title=""/>
                  <o:lock v:ext="edit" aspectratio="t"/>
                  <w10:wrap type="none"/>
                  <w10:anchorlock/>
                </v:shape>
                <o:OLEObject Type="Embed" ProgID="Equation.KSEE3" ShapeID="_x0000_i1027" DrawAspect="Content" ObjectID="_1468075727" r:id="rId16">
                  <o:LockedField>false</o:LockedField>
                </o:OLEObject>
              </w:object>
            </w:r>
          </w:p>
          <w:p>
            <w:pPr>
              <w:adjustRightInd w:val="0"/>
              <w:snapToGrid w:val="0"/>
              <w:spacing w:line="500" w:lineRule="exact"/>
              <w:ind w:firstLine="480" w:firstLineChars="200"/>
              <w:rPr>
                <w:sz w:val="24"/>
                <w:szCs w:val="24"/>
              </w:rPr>
            </w:pPr>
            <w:r>
              <w:rPr>
                <w:sz w:val="24"/>
                <w:szCs w:val="24"/>
              </w:rPr>
              <w:t>式中：</w:t>
            </w:r>
          </w:p>
          <w:p>
            <w:pPr>
              <w:adjustRightInd w:val="0"/>
              <w:snapToGrid w:val="0"/>
              <w:spacing w:line="500" w:lineRule="exact"/>
              <w:ind w:firstLine="1200" w:firstLineChars="500"/>
              <w:rPr>
                <w:sz w:val="24"/>
                <w:szCs w:val="24"/>
              </w:rPr>
            </w:pPr>
            <w:r>
              <w:rPr>
                <w:i/>
                <w:iCs/>
                <w:sz w:val="24"/>
                <w:szCs w:val="24"/>
              </w:rPr>
              <w:t>L</w:t>
            </w:r>
            <w:r>
              <w:rPr>
                <w:i/>
                <w:iCs/>
                <w:sz w:val="24"/>
                <w:szCs w:val="24"/>
                <w:vertAlign w:val="subscript"/>
              </w:rPr>
              <w:t>eqg</w:t>
            </w:r>
            <w:r>
              <w:rPr>
                <w:sz w:val="24"/>
                <w:szCs w:val="24"/>
              </w:rPr>
              <w:t>—建设项目声源在预测点的等效声级贡献值，dB(A)；</w:t>
            </w:r>
          </w:p>
          <w:p>
            <w:pPr>
              <w:adjustRightInd w:val="0"/>
              <w:snapToGrid w:val="0"/>
              <w:spacing w:line="500" w:lineRule="exact"/>
              <w:ind w:firstLine="1200" w:firstLineChars="500"/>
              <w:rPr>
                <w:sz w:val="24"/>
                <w:szCs w:val="24"/>
              </w:rPr>
            </w:pPr>
            <w:r>
              <w:rPr>
                <w:i/>
                <w:iCs/>
                <w:sz w:val="24"/>
                <w:szCs w:val="24"/>
              </w:rPr>
              <w:t>L</w:t>
            </w:r>
            <w:r>
              <w:rPr>
                <w:i/>
                <w:iCs/>
                <w:sz w:val="24"/>
                <w:szCs w:val="24"/>
                <w:vertAlign w:val="subscript"/>
              </w:rPr>
              <w:t>Ai</w:t>
            </w:r>
            <w:r>
              <w:rPr>
                <w:sz w:val="24"/>
                <w:szCs w:val="24"/>
              </w:rPr>
              <w:t>—</w:t>
            </w:r>
            <w:r>
              <w:rPr>
                <w:i/>
                <w:iCs/>
                <w:sz w:val="24"/>
                <w:szCs w:val="24"/>
              </w:rPr>
              <w:t>i</w:t>
            </w:r>
            <w:r>
              <w:rPr>
                <w:sz w:val="24"/>
                <w:szCs w:val="24"/>
              </w:rPr>
              <w:t>声源在预测点产生的A声级，dB(A)；</w:t>
            </w:r>
          </w:p>
          <w:p>
            <w:pPr>
              <w:adjustRightInd w:val="0"/>
              <w:snapToGrid w:val="0"/>
              <w:spacing w:line="500" w:lineRule="exact"/>
              <w:ind w:firstLine="1200" w:firstLineChars="500"/>
              <w:rPr>
                <w:sz w:val="24"/>
                <w:szCs w:val="24"/>
              </w:rPr>
            </w:pPr>
            <w:r>
              <w:rPr>
                <w:i/>
                <w:iCs/>
                <w:sz w:val="24"/>
                <w:szCs w:val="24"/>
              </w:rPr>
              <w:t>T</w:t>
            </w:r>
            <w:r>
              <w:rPr>
                <w:sz w:val="24"/>
                <w:szCs w:val="24"/>
              </w:rPr>
              <w:t>—预测计算的时间段，s；</w:t>
            </w:r>
          </w:p>
          <w:p>
            <w:pPr>
              <w:adjustRightInd w:val="0"/>
              <w:snapToGrid w:val="0"/>
              <w:spacing w:line="500" w:lineRule="exact"/>
              <w:ind w:firstLine="1200" w:firstLineChars="500"/>
              <w:rPr>
                <w:sz w:val="24"/>
                <w:szCs w:val="24"/>
              </w:rPr>
            </w:pPr>
            <w:r>
              <w:rPr>
                <w:i/>
                <w:iCs/>
                <w:sz w:val="24"/>
                <w:szCs w:val="24"/>
              </w:rPr>
              <w:t>t</w:t>
            </w:r>
            <w:r>
              <w:rPr>
                <w:i/>
                <w:iCs/>
                <w:sz w:val="24"/>
                <w:szCs w:val="24"/>
                <w:vertAlign w:val="subscript"/>
              </w:rPr>
              <w:t>i</w:t>
            </w:r>
            <w:r>
              <w:rPr>
                <w:sz w:val="24"/>
                <w:szCs w:val="24"/>
              </w:rPr>
              <w:t>—</w:t>
            </w:r>
            <w:r>
              <w:rPr>
                <w:i/>
                <w:iCs/>
                <w:sz w:val="24"/>
                <w:szCs w:val="24"/>
              </w:rPr>
              <w:t>i</w:t>
            </w:r>
            <w:r>
              <w:rPr>
                <w:sz w:val="24"/>
                <w:szCs w:val="24"/>
              </w:rPr>
              <w:t>声源在</w:t>
            </w:r>
            <w:r>
              <w:rPr>
                <w:i/>
                <w:iCs/>
                <w:sz w:val="24"/>
                <w:szCs w:val="24"/>
              </w:rPr>
              <w:t>T</w:t>
            </w:r>
            <w:r>
              <w:rPr>
                <w:sz w:val="24"/>
                <w:szCs w:val="24"/>
              </w:rPr>
              <w:t>时段内的运行时间，s。</w:t>
            </w:r>
          </w:p>
          <w:p>
            <w:pPr>
              <w:adjustRightInd w:val="0"/>
              <w:snapToGrid w:val="0"/>
              <w:spacing w:line="500" w:lineRule="exact"/>
              <w:ind w:firstLine="480" w:firstLineChars="200"/>
              <w:rPr>
                <w:sz w:val="24"/>
                <w:szCs w:val="24"/>
              </w:rPr>
            </w:pPr>
            <w:r>
              <w:rPr>
                <w:rFonts w:hint="eastAsia" w:ascii="宋体" w:hAnsi="宋体" w:cs="宋体"/>
                <w:sz w:val="24"/>
                <w:szCs w:val="24"/>
              </w:rPr>
              <w:t>③</w:t>
            </w:r>
            <w:r>
              <w:rPr>
                <w:sz w:val="24"/>
                <w:szCs w:val="24"/>
              </w:rPr>
              <w:t>预测点的预测等效声级(</w:t>
            </w:r>
            <w:r>
              <w:rPr>
                <w:i/>
                <w:iCs/>
                <w:sz w:val="24"/>
                <w:szCs w:val="24"/>
              </w:rPr>
              <w:t>L</w:t>
            </w:r>
            <w:r>
              <w:rPr>
                <w:i/>
                <w:iCs/>
                <w:sz w:val="24"/>
                <w:szCs w:val="24"/>
                <w:vertAlign w:val="subscript"/>
              </w:rPr>
              <w:t>eq</w:t>
            </w:r>
            <w:r>
              <w:rPr>
                <w:sz w:val="24"/>
                <w:szCs w:val="24"/>
              </w:rPr>
              <w:t>)计算公式：</w:t>
            </w:r>
          </w:p>
          <w:p>
            <w:pPr>
              <w:adjustRightInd w:val="0"/>
              <w:snapToGrid w:val="0"/>
              <w:ind w:firstLine="480" w:firstLineChars="200"/>
              <w:jc w:val="center"/>
              <w:rPr>
                <w:sz w:val="24"/>
                <w:szCs w:val="24"/>
              </w:rPr>
            </w:pPr>
            <w:r>
              <w:rPr>
                <w:rFonts w:hint="eastAsia" w:eastAsia="宋体"/>
                <w:position w:val="-14"/>
                <w:sz w:val="24"/>
                <w:szCs w:val="24"/>
                <w:lang w:eastAsia="zh-CN"/>
              </w:rPr>
              <w:object>
                <v:shape id="_x0000_i1028" o:spt="75" type="#_x0000_t75" style="height:21pt;width:139pt;" o:ole="t" filled="f" o:preferrelative="t" stroked="f" coordsize="21600,21600">
                  <v:path/>
                  <v:fill on="f" focussize="0,0"/>
                  <v:stroke on="f"/>
                  <v:imagedata r:id="rId19" o:title=""/>
                  <o:lock v:ext="edit" aspectratio="t"/>
                  <w10:wrap type="none"/>
                  <w10:anchorlock/>
                </v:shape>
                <o:OLEObject Type="Embed" ProgID="Equation.KSEE3" ShapeID="_x0000_i1028" DrawAspect="Content" ObjectID="_1468075728" r:id="rId18">
                  <o:LockedField>false</o:LockedField>
                </o:OLEObject>
              </w:object>
            </w:r>
          </w:p>
          <w:p>
            <w:pPr>
              <w:adjustRightInd w:val="0"/>
              <w:snapToGrid w:val="0"/>
              <w:spacing w:line="500" w:lineRule="exact"/>
              <w:ind w:firstLine="480" w:firstLineChars="200"/>
              <w:rPr>
                <w:sz w:val="24"/>
                <w:szCs w:val="24"/>
              </w:rPr>
            </w:pPr>
            <w:r>
              <w:rPr>
                <w:sz w:val="24"/>
                <w:szCs w:val="24"/>
              </w:rPr>
              <w:t>式中：</w:t>
            </w:r>
          </w:p>
          <w:p>
            <w:pPr>
              <w:adjustRightInd w:val="0"/>
              <w:snapToGrid w:val="0"/>
              <w:spacing w:line="500" w:lineRule="exact"/>
              <w:ind w:firstLine="1080" w:firstLineChars="450"/>
              <w:rPr>
                <w:sz w:val="24"/>
                <w:szCs w:val="24"/>
              </w:rPr>
            </w:pPr>
            <w:r>
              <w:rPr>
                <w:i/>
                <w:iCs/>
                <w:sz w:val="24"/>
                <w:szCs w:val="24"/>
              </w:rPr>
              <w:t>L</w:t>
            </w:r>
            <w:r>
              <w:rPr>
                <w:i/>
                <w:iCs/>
                <w:sz w:val="24"/>
                <w:szCs w:val="24"/>
                <w:vertAlign w:val="subscript"/>
              </w:rPr>
              <w:t>eqg</w:t>
            </w:r>
            <w:r>
              <w:rPr>
                <w:sz w:val="24"/>
                <w:szCs w:val="24"/>
              </w:rPr>
              <w:t>—建设项目声源在预测点的等效声级贡献值，dB(A)；</w:t>
            </w:r>
          </w:p>
          <w:p>
            <w:pPr>
              <w:adjustRightInd w:val="0"/>
              <w:snapToGrid w:val="0"/>
              <w:spacing w:line="500" w:lineRule="exact"/>
              <w:ind w:firstLine="1080" w:firstLineChars="450"/>
              <w:rPr>
                <w:sz w:val="24"/>
                <w:szCs w:val="24"/>
              </w:rPr>
            </w:pPr>
            <w:r>
              <w:rPr>
                <w:i/>
                <w:iCs/>
                <w:sz w:val="24"/>
                <w:szCs w:val="24"/>
              </w:rPr>
              <w:t>L</w:t>
            </w:r>
            <w:r>
              <w:rPr>
                <w:i/>
                <w:iCs/>
                <w:sz w:val="24"/>
                <w:szCs w:val="24"/>
                <w:vertAlign w:val="subscript"/>
              </w:rPr>
              <w:t>eqb</w:t>
            </w:r>
            <w:r>
              <w:rPr>
                <w:sz w:val="24"/>
                <w:szCs w:val="24"/>
              </w:rPr>
              <w:t>—预测点的背景值，dB(A)；</w:t>
            </w:r>
          </w:p>
          <w:p>
            <w:pPr>
              <w:adjustRightInd w:val="0"/>
              <w:snapToGrid w:val="0"/>
              <w:spacing w:line="500" w:lineRule="exact"/>
              <w:ind w:firstLine="480" w:firstLineChars="200"/>
              <w:rPr>
                <w:sz w:val="24"/>
                <w:szCs w:val="24"/>
              </w:rPr>
            </w:pPr>
            <w:r>
              <w:rPr>
                <w:rFonts w:hint="eastAsia" w:ascii="宋体" w:hAnsi="宋体" w:cs="宋体"/>
                <w:sz w:val="24"/>
                <w:szCs w:val="24"/>
              </w:rPr>
              <w:t>④</w:t>
            </w:r>
            <w:r>
              <w:rPr>
                <w:sz w:val="24"/>
                <w:szCs w:val="24"/>
              </w:rPr>
              <w:t>在环境噪声预测中各噪声源作为点声源处理，故几何发散衰减：</w:t>
            </w:r>
          </w:p>
          <w:p>
            <w:pPr>
              <w:adjustRightInd w:val="0"/>
              <w:snapToGrid w:val="0"/>
              <w:spacing w:line="500" w:lineRule="exact"/>
              <w:ind w:firstLine="480" w:firstLineChars="200"/>
              <w:jc w:val="center"/>
              <w:rPr>
                <w:sz w:val="24"/>
                <w:szCs w:val="24"/>
              </w:rPr>
            </w:pPr>
            <w:r>
              <w:rPr>
                <w:position w:val="-10"/>
                <w:sz w:val="24"/>
                <w:szCs w:val="24"/>
              </w:rPr>
              <w:object>
                <v:shape id="_x0000_i1029" o:spt="75" type="#_x0000_t75" style="height:22.05pt;width:129pt;" o:ole="t" filled="f" o:preferrelative="t" stroked="f" coordsize="21600,21600">
                  <v:path/>
                  <v:fill on="f" focussize="0,0"/>
                  <v:stroke on="f" joinstyle="miter"/>
                  <v:imagedata r:id="rId21" o:title=""/>
                  <o:lock v:ext="edit" aspectratio="t"/>
                  <w10:wrap type="none"/>
                  <w10:anchorlock/>
                </v:shape>
                <o:OLEObject Type="Embed" ProgID="Word.Picture.8" ShapeID="_x0000_i1029" DrawAspect="Content" ObjectID="_1468075729" r:id="rId20">
                  <o:LockedField>false</o:LockedField>
                </o:OLEObject>
              </w:object>
            </w:r>
          </w:p>
          <w:p>
            <w:pPr>
              <w:adjustRightInd w:val="0"/>
              <w:snapToGrid w:val="0"/>
              <w:spacing w:line="500" w:lineRule="exact"/>
              <w:ind w:firstLine="480" w:firstLineChars="200"/>
              <w:rPr>
                <w:sz w:val="24"/>
                <w:szCs w:val="24"/>
              </w:rPr>
            </w:pPr>
            <w:r>
              <w:rPr>
                <w:sz w:val="24"/>
                <w:szCs w:val="24"/>
              </w:rPr>
              <w:t>式中：A</w:t>
            </w:r>
            <w:r>
              <w:rPr>
                <w:sz w:val="24"/>
                <w:szCs w:val="24"/>
                <w:vertAlign w:val="subscript"/>
              </w:rPr>
              <w:t>div</w:t>
            </w:r>
            <w:r>
              <w:rPr>
                <w:sz w:val="24"/>
                <w:szCs w:val="24"/>
              </w:rPr>
              <w:t>——几何发散衰减；</w:t>
            </w:r>
          </w:p>
          <w:p>
            <w:pPr>
              <w:adjustRightInd w:val="0"/>
              <w:snapToGrid w:val="0"/>
              <w:spacing w:line="500" w:lineRule="exact"/>
              <w:ind w:firstLine="1200" w:firstLineChars="500"/>
              <w:rPr>
                <w:sz w:val="24"/>
                <w:szCs w:val="24"/>
              </w:rPr>
            </w:pPr>
            <w:r>
              <w:rPr>
                <w:sz w:val="24"/>
                <w:szCs w:val="24"/>
              </w:rPr>
              <w:t>r</w:t>
            </w:r>
            <w:r>
              <w:rPr>
                <w:sz w:val="24"/>
                <w:szCs w:val="24"/>
                <w:vertAlign w:val="subscript"/>
              </w:rPr>
              <w:t>0</w:t>
            </w:r>
            <w:r>
              <w:rPr>
                <w:sz w:val="24"/>
                <w:szCs w:val="24"/>
              </w:rPr>
              <w:t>——噪声合成点与噪声源的距离，m；</w:t>
            </w:r>
          </w:p>
          <w:p>
            <w:pPr>
              <w:adjustRightInd w:val="0"/>
              <w:snapToGrid w:val="0"/>
              <w:spacing w:line="500" w:lineRule="exact"/>
              <w:ind w:firstLine="1200" w:firstLineChars="500"/>
              <w:rPr>
                <w:sz w:val="24"/>
                <w:szCs w:val="24"/>
              </w:rPr>
            </w:pPr>
            <w:r>
              <w:rPr>
                <w:sz w:val="24"/>
                <w:szCs w:val="24"/>
              </w:rPr>
              <w:t>r——预测点与噪声源的距离，m。</w:t>
            </w:r>
          </w:p>
          <w:p>
            <w:pPr>
              <w:adjustRightInd w:val="0"/>
              <w:snapToGrid w:val="0"/>
              <w:spacing w:line="500" w:lineRule="exact"/>
              <w:ind w:firstLine="480" w:firstLineChars="200"/>
              <w:rPr>
                <w:bCs/>
                <w:sz w:val="24"/>
                <w:szCs w:val="24"/>
              </w:rPr>
            </w:pPr>
            <w:r>
              <w:rPr>
                <w:bCs/>
                <w:sz w:val="24"/>
                <w:szCs w:val="24"/>
              </w:rPr>
              <w:t>各声源与厂界噪声预测点之间的距离见表7-1</w:t>
            </w:r>
            <w:r>
              <w:rPr>
                <w:rFonts w:hint="eastAsia"/>
                <w:bCs/>
                <w:sz w:val="24"/>
                <w:szCs w:val="24"/>
                <w:lang w:val="en-US" w:eastAsia="zh-CN"/>
              </w:rPr>
              <w:t>3</w:t>
            </w:r>
            <w:r>
              <w:rPr>
                <w:bCs/>
                <w:sz w:val="24"/>
                <w:szCs w:val="24"/>
              </w:rPr>
              <w:t>。</w:t>
            </w:r>
          </w:p>
          <w:p>
            <w:pPr>
              <w:numPr>
                <w:ilvl w:val="0"/>
                <w:numId w:val="0"/>
              </w:numPr>
              <w:spacing w:line="480" w:lineRule="exact"/>
              <w:ind w:leftChars="0"/>
              <w:jc w:val="center"/>
              <w:rPr>
                <w:b/>
                <w:bCs/>
                <w:sz w:val="28"/>
                <w:szCs w:val="28"/>
              </w:rPr>
            </w:pPr>
            <w:r>
              <w:rPr>
                <w:rFonts w:hint="eastAsia"/>
                <w:b/>
                <w:sz w:val="24"/>
                <w:szCs w:val="24"/>
                <w:lang w:val="en-US" w:eastAsia="zh-CN"/>
              </w:rPr>
              <w:t>表7-13</w:t>
            </w:r>
            <w:r>
              <w:rPr>
                <w:b/>
                <w:sz w:val="24"/>
                <w:szCs w:val="24"/>
              </w:rPr>
              <w:t>各声源与厂界噪声预测点之间的距离</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967"/>
              <w:gridCol w:w="1276"/>
              <w:gridCol w:w="992"/>
              <w:gridCol w:w="1384"/>
              <w:gridCol w:w="717"/>
              <w:gridCol w:w="717"/>
              <w:gridCol w:w="717"/>
              <w:gridCol w:w="7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Merge w:val="restart"/>
                  <w:noWrap/>
                  <w:tcMar>
                    <w:left w:w="0" w:type="dxa"/>
                    <w:right w:w="0" w:type="dxa"/>
                  </w:tcMar>
                  <w:vAlign w:val="center"/>
                </w:tcPr>
                <w:p>
                  <w:pPr>
                    <w:jc w:val="center"/>
                    <w:rPr>
                      <w:b/>
                      <w:szCs w:val="21"/>
                    </w:rPr>
                  </w:pPr>
                  <w:r>
                    <w:rPr>
                      <w:b/>
                      <w:szCs w:val="21"/>
                    </w:rPr>
                    <w:t>序号</w:t>
                  </w:r>
                </w:p>
              </w:tc>
              <w:tc>
                <w:tcPr>
                  <w:tcW w:w="1967" w:type="dxa"/>
                  <w:vMerge w:val="restart"/>
                  <w:noWrap/>
                  <w:tcMar>
                    <w:left w:w="0" w:type="dxa"/>
                    <w:right w:w="0" w:type="dxa"/>
                  </w:tcMar>
                  <w:vAlign w:val="center"/>
                </w:tcPr>
                <w:p>
                  <w:pPr>
                    <w:jc w:val="center"/>
                    <w:rPr>
                      <w:b/>
                      <w:szCs w:val="21"/>
                    </w:rPr>
                  </w:pPr>
                  <w:r>
                    <w:rPr>
                      <w:b/>
                      <w:szCs w:val="21"/>
                    </w:rPr>
                    <w:t>设备名称</w:t>
                  </w:r>
                </w:p>
              </w:tc>
              <w:tc>
                <w:tcPr>
                  <w:tcW w:w="1276" w:type="dxa"/>
                  <w:vMerge w:val="restart"/>
                  <w:noWrap/>
                  <w:tcMar>
                    <w:left w:w="0" w:type="dxa"/>
                    <w:right w:w="0" w:type="dxa"/>
                  </w:tcMar>
                  <w:vAlign w:val="center"/>
                </w:tcPr>
                <w:p>
                  <w:pPr>
                    <w:jc w:val="center"/>
                    <w:rPr>
                      <w:b/>
                      <w:szCs w:val="21"/>
                    </w:rPr>
                  </w:pPr>
                  <w:r>
                    <w:rPr>
                      <w:b/>
                      <w:szCs w:val="21"/>
                    </w:rPr>
                    <w:t>单台噪声源强dB(A)</w:t>
                  </w:r>
                </w:p>
              </w:tc>
              <w:tc>
                <w:tcPr>
                  <w:tcW w:w="992" w:type="dxa"/>
                  <w:vMerge w:val="restart"/>
                  <w:noWrap/>
                  <w:tcMar>
                    <w:left w:w="0" w:type="dxa"/>
                    <w:right w:w="0" w:type="dxa"/>
                  </w:tcMar>
                  <w:vAlign w:val="center"/>
                </w:tcPr>
                <w:p>
                  <w:pPr>
                    <w:jc w:val="center"/>
                    <w:rPr>
                      <w:b/>
                      <w:szCs w:val="21"/>
                    </w:rPr>
                  </w:pPr>
                  <w:r>
                    <w:rPr>
                      <w:b/>
                      <w:szCs w:val="21"/>
                    </w:rPr>
                    <w:t>数量</w:t>
                  </w:r>
                </w:p>
                <w:p>
                  <w:pPr>
                    <w:jc w:val="center"/>
                    <w:rPr>
                      <w:b/>
                      <w:szCs w:val="21"/>
                    </w:rPr>
                  </w:pPr>
                  <w:r>
                    <w:rPr>
                      <w:b/>
                      <w:szCs w:val="21"/>
                    </w:rPr>
                    <w:t>（台）</w:t>
                  </w:r>
                </w:p>
              </w:tc>
              <w:tc>
                <w:tcPr>
                  <w:tcW w:w="1384" w:type="dxa"/>
                  <w:vMerge w:val="restart"/>
                  <w:noWrap/>
                  <w:tcMar>
                    <w:left w:w="0" w:type="dxa"/>
                    <w:right w:w="0" w:type="dxa"/>
                  </w:tcMar>
                  <w:vAlign w:val="center"/>
                </w:tcPr>
                <w:p>
                  <w:pPr>
                    <w:jc w:val="center"/>
                    <w:rPr>
                      <w:b/>
                      <w:szCs w:val="21"/>
                    </w:rPr>
                  </w:pPr>
                  <w:r>
                    <w:rPr>
                      <w:b/>
                      <w:szCs w:val="21"/>
                    </w:rPr>
                    <w:t>等效源强dB(A)</w:t>
                  </w:r>
                </w:p>
              </w:tc>
              <w:tc>
                <w:tcPr>
                  <w:tcW w:w="2866" w:type="dxa"/>
                  <w:gridSpan w:val="4"/>
                  <w:noWrap/>
                  <w:tcMar>
                    <w:left w:w="0" w:type="dxa"/>
                    <w:right w:w="0" w:type="dxa"/>
                  </w:tcMar>
                  <w:vAlign w:val="center"/>
                </w:tcPr>
                <w:p>
                  <w:pPr>
                    <w:jc w:val="center"/>
                    <w:rPr>
                      <w:b/>
                      <w:szCs w:val="21"/>
                    </w:rPr>
                  </w:pPr>
                  <w:r>
                    <w:rPr>
                      <w:b/>
                      <w:szCs w:val="21"/>
                    </w:rPr>
                    <w:t>噪声源与预测点间的距离m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Merge w:val="continue"/>
                  <w:noWrap/>
                  <w:tcMar>
                    <w:left w:w="0" w:type="dxa"/>
                    <w:right w:w="0" w:type="dxa"/>
                  </w:tcMar>
                  <w:vAlign w:val="center"/>
                </w:tcPr>
                <w:p>
                  <w:pPr>
                    <w:jc w:val="center"/>
                    <w:rPr>
                      <w:b/>
                      <w:szCs w:val="21"/>
                    </w:rPr>
                  </w:pPr>
                </w:p>
              </w:tc>
              <w:tc>
                <w:tcPr>
                  <w:tcW w:w="1967" w:type="dxa"/>
                  <w:vMerge w:val="continue"/>
                  <w:noWrap/>
                  <w:tcMar>
                    <w:left w:w="0" w:type="dxa"/>
                    <w:right w:w="0" w:type="dxa"/>
                  </w:tcMar>
                  <w:vAlign w:val="center"/>
                </w:tcPr>
                <w:p>
                  <w:pPr>
                    <w:jc w:val="center"/>
                    <w:rPr>
                      <w:b/>
                      <w:szCs w:val="21"/>
                    </w:rPr>
                  </w:pPr>
                </w:p>
              </w:tc>
              <w:tc>
                <w:tcPr>
                  <w:tcW w:w="1276" w:type="dxa"/>
                  <w:vMerge w:val="continue"/>
                  <w:noWrap/>
                  <w:tcMar>
                    <w:left w:w="0" w:type="dxa"/>
                    <w:right w:w="0" w:type="dxa"/>
                  </w:tcMar>
                  <w:vAlign w:val="center"/>
                </w:tcPr>
                <w:p>
                  <w:pPr>
                    <w:jc w:val="center"/>
                    <w:rPr>
                      <w:b/>
                      <w:szCs w:val="21"/>
                    </w:rPr>
                  </w:pPr>
                </w:p>
              </w:tc>
              <w:tc>
                <w:tcPr>
                  <w:tcW w:w="992" w:type="dxa"/>
                  <w:vMerge w:val="continue"/>
                  <w:noWrap/>
                  <w:tcMar>
                    <w:left w:w="0" w:type="dxa"/>
                    <w:right w:w="0" w:type="dxa"/>
                  </w:tcMar>
                  <w:vAlign w:val="center"/>
                </w:tcPr>
                <w:p>
                  <w:pPr>
                    <w:jc w:val="center"/>
                    <w:rPr>
                      <w:b/>
                      <w:szCs w:val="21"/>
                    </w:rPr>
                  </w:pPr>
                </w:p>
              </w:tc>
              <w:tc>
                <w:tcPr>
                  <w:tcW w:w="1384" w:type="dxa"/>
                  <w:vMerge w:val="continue"/>
                  <w:noWrap/>
                  <w:tcMar>
                    <w:left w:w="0" w:type="dxa"/>
                    <w:right w:w="0" w:type="dxa"/>
                  </w:tcMar>
                  <w:vAlign w:val="center"/>
                </w:tcPr>
                <w:p>
                  <w:pPr>
                    <w:jc w:val="center"/>
                    <w:rPr>
                      <w:b/>
                      <w:szCs w:val="21"/>
                    </w:rPr>
                  </w:pPr>
                </w:p>
              </w:tc>
              <w:tc>
                <w:tcPr>
                  <w:tcW w:w="717" w:type="dxa"/>
                  <w:noWrap/>
                  <w:tcMar>
                    <w:left w:w="0" w:type="dxa"/>
                    <w:right w:w="0" w:type="dxa"/>
                  </w:tcMar>
                  <w:vAlign w:val="center"/>
                </w:tcPr>
                <w:p>
                  <w:pPr>
                    <w:snapToGrid w:val="0"/>
                    <w:jc w:val="center"/>
                    <w:rPr>
                      <w:b/>
                      <w:bCs/>
                      <w:szCs w:val="21"/>
                    </w:rPr>
                  </w:pPr>
                  <w:r>
                    <w:rPr>
                      <w:b/>
                      <w:bCs/>
                      <w:szCs w:val="21"/>
                    </w:rPr>
                    <w:t>东厂界</w:t>
                  </w:r>
                </w:p>
              </w:tc>
              <w:tc>
                <w:tcPr>
                  <w:tcW w:w="717" w:type="dxa"/>
                  <w:noWrap/>
                  <w:tcMar>
                    <w:left w:w="0" w:type="dxa"/>
                    <w:right w:w="0" w:type="dxa"/>
                  </w:tcMar>
                  <w:vAlign w:val="center"/>
                </w:tcPr>
                <w:p>
                  <w:pPr>
                    <w:jc w:val="center"/>
                    <w:rPr>
                      <w:b/>
                      <w:bCs/>
                      <w:szCs w:val="21"/>
                    </w:rPr>
                  </w:pPr>
                  <w:r>
                    <w:rPr>
                      <w:b/>
                      <w:bCs/>
                      <w:szCs w:val="21"/>
                    </w:rPr>
                    <w:t>南厂界</w:t>
                  </w:r>
                </w:p>
              </w:tc>
              <w:tc>
                <w:tcPr>
                  <w:tcW w:w="717" w:type="dxa"/>
                  <w:noWrap/>
                  <w:tcMar>
                    <w:left w:w="0" w:type="dxa"/>
                    <w:right w:w="0" w:type="dxa"/>
                  </w:tcMar>
                  <w:vAlign w:val="center"/>
                </w:tcPr>
                <w:p>
                  <w:pPr>
                    <w:jc w:val="center"/>
                    <w:rPr>
                      <w:b/>
                      <w:bCs/>
                      <w:szCs w:val="21"/>
                    </w:rPr>
                  </w:pPr>
                  <w:r>
                    <w:rPr>
                      <w:b/>
                      <w:bCs/>
                      <w:szCs w:val="21"/>
                    </w:rPr>
                    <w:t>西厂界</w:t>
                  </w:r>
                </w:p>
              </w:tc>
              <w:tc>
                <w:tcPr>
                  <w:tcW w:w="715" w:type="dxa"/>
                  <w:noWrap/>
                  <w:tcMar>
                    <w:left w:w="0" w:type="dxa"/>
                    <w:right w:w="0" w:type="dxa"/>
                  </w:tcMar>
                  <w:vAlign w:val="center"/>
                </w:tcPr>
                <w:p>
                  <w:pPr>
                    <w:snapToGrid w:val="0"/>
                    <w:jc w:val="center"/>
                    <w:rPr>
                      <w:b/>
                      <w:bCs/>
                      <w:szCs w:val="21"/>
                    </w:rPr>
                  </w:pPr>
                  <w:r>
                    <w:rPr>
                      <w:b/>
                      <w:bCs/>
                      <w:szCs w:val="21"/>
                    </w:rPr>
                    <w:t>北厂界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477" w:type="dxa"/>
                  <w:noWrap/>
                  <w:tcMar>
                    <w:left w:w="0" w:type="dxa"/>
                    <w:right w:w="0" w:type="dxa"/>
                  </w:tcMar>
                  <w:vAlign w:val="center"/>
                </w:tcPr>
                <w:p>
                  <w:pPr>
                    <w:jc w:val="center"/>
                  </w:pPr>
                  <w:r>
                    <w:t>1</w:t>
                  </w:r>
                </w:p>
              </w:tc>
              <w:tc>
                <w:tcPr>
                  <w:tcW w:w="1967" w:type="dxa"/>
                  <w:noWrap/>
                  <w:tcMar>
                    <w:left w:w="0" w:type="dxa"/>
                    <w:right w:w="0" w:type="dxa"/>
                  </w:tcMar>
                  <w:vAlign w:val="center"/>
                </w:tcPr>
                <w:p>
                  <w:pPr>
                    <w:jc w:val="center"/>
                  </w:pPr>
                  <w:r>
                    <w:rPr>
                      <w:rFonts w:hint="eastAsia"/>
                    </w:rPr>
                    <w:t>电焊机</w:t>
                  </w:r>
                </w:p>
              </w:tc>
              <w:tc>
                <w:tcPr>
                  <w:tcW w:w="1276" w:type="dxa"/>
                  <w:noWrap/>
                  <w:tcMar>
                    <w:left w:w="0" w:type="dxa"/>
                    <w:right w:w="0" w:type="dxa"/>
                  </w:tcMar>
                  <w:vAlign w:val="center"/>
                </w:tcPr>
                <w:p>
                  <w:pPr>
                    <w:jc w:val="center"/>
                  </w:pPr>
                  <w:r>
                    <w:rPr>
                      <w:rFonts w:hint="eastAsia"/>
                    </w:rPr>
                    <w:t>78</w:t>
                  </w:r>
                </w:p>
              </w:tc>
              <w:tc>
                <w:tcPr>
                  <w:tcW w:w="992" w:type="dxa"/>
                  <w:noWrap/>
                  <w:tcMar>
                    <w:left w:w="0" w:type="dxa"/>
                    <w:right w:w="0" w:type="dxa"/>
                  </w:tcMar>
                  <w:vAlign w:val="center"/>
                </w:tcPr>
                <w:p>
                  <w:pPr>
                    <w:jc w:val="center"/>
                  </w:pPr>
                  <w:r>
                    <w:rPr>
                      <w:rFonts w:hint="eastAsia"/>
                    </w:rPr>
                    <w:t>9</w:t>
                  </w:r>
                </w:p>
              </w:tc>
              <w:tc>
                <w:tcPr>
                  <w:tcW w:w="1384" w:type="dxa"/>
                  <w:tcBorders>
                    <w:bottom w:val="single" w:color="auto" w:sz="4" w:space="0"/>
                  </w:tcBorders>
                  <w:noWrap/>
                  <w:tcMar>
                    <w:left w:w="0" w:type="dxa"/>
                    <w:right w:w="0" w:type="dxa"/>
                  </w:tcMar>
                  <w:vAlign w:val="center"/>
                </w:tcPr>
                <w:p>
                  <w:pPr>
                    <w:jc w:val="center"/>
                  </w:pPr>
                  <w:r>
                    <w:rPr>
                      <w:rFonts w:hint="eastAsia"/>
                    </w:rPr>
                    <w:t>88</w:t>
                  </w:r>
                </w:p>
              </w:tc>
              <w:tc>
                <w:tcPr>
                  <w:tcW w:w="717" w:type="dxa"/>
                  <w:noWrap/>
                  <w:tcMar>
                    <w:left w:w="0" w:type="dxa"/>
                    <w:right w:w="0" w:type="dxa"/>
                  </w:tcMar>
                  <w:vAlign w:val="center"/>
                </w:tcPr>
                <w:p>
                  <w:pPr>
                    <w:snapToGrid w:val="0"/>
                    <w:jc w:val="center"/>
                    <w:rPr>
                      <w:szCs w:val="21"/>
                    </w:rPr>
                  </w:pPr>
                  <w:r>
                    <w:rPr>
                      <w:rFonts w:hint="eastAsia"/>
                      <w:szCs w:val="21"/>
                    </w:rPr>
                    <w:t>10</w:t>
                  </w:r>
                </w:p>
              </w:tc>
              <w:tc>
                <w:tcPr>
                  <w:tcW w:w="717" w:type="dxa"/>
                  <w:noWrap/>
                  <w:tcMar>
                    <w:left w:w="0" w:type="dxa"/>
                    <w:right w:w="0" w:type="dxa"/>
                  </w:tcMar>
                  <w:vAlign w:val="center"/>
                </w:tcPr>
                <w:p>
                  <w:pPr>
                    <w:snapToGrid w:val="0"/>
                    <w:jc w:val="center"/>
                    <w:rPr>
                      <w:szCs w:val="21"/>
                    </w:rPr>
                  </w:pPr>
                  <w:r>
                    <w:rPr>
                      <w:rFonts w:hint="eastAsia"/>
                      <w:szCs w:val="21"/>
                    </w:rPr>
                    <w:t>60</w:t>
                  </w:r>
                </w:p>
              </w:tc>
              <w:tc>
                <w:tcPr>
                  <w:tcW w:w="717" w:type="dxa"/>
                  <w:noWrap/>
                  <w:tcMar>
                    <w:left w:w="0" w:type="dxa"/>
                    <w:right w:w="0" w:type="dxa"/>
                  </w:tcMar>
                  <w:vAlign w:val="center"/>
                </w:tcPr>
                <w:p>
                  <w:pPr>
                    <w:snapToGrid w:val="0"/>
                    <w:jc w:val="center"/>
                    <w:rPr>
                      <w:szCs w:val="21"/>
                    </w:rPr>
                  </w:pPr>
                  <w:r>
                    <w:rPr>
                      <w:rFonts w:hint="eastAsia"/>
                      <w:szCs w:val="21"/>
                    </w:rPr>
                    <w:t>23</w:t>
                  </w:r>
                </w:p>
              </w:tc>
              <w:tc>
                <w:tcPr>
                  <w:tcW w:w="715" w:type="dxa"/>
                  <w:noWrap/>
                  <w:tcMar>
                    <w:left w:w="0" w:type="dxa"/>
                    <w:right w:w="0" w:type="dxa"/>
                  </w:tcMar>
                  <w:vAlign w:val="center"/>
                </w:tcPr>
                <w:p>
                  <w:pPr>
                    <w:snapToGrid w:val="0"/>
                    <w:jc w:val="center"/>
                    <w:rPr>
                      <w:szCs w:val="21"/>
                    </w:rPr>
                  </w:pPr>
                  <w:r>
                    <w:rPr>
                      <w:rFonts w:hint="eastAsia"/>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62" w:hRule="atLeast"/>
                <w:jc w:val="center"/>
              </w:trPr>
              <w:tc>
                <w:tcPr>
                  <w:tcW w:w="477" w:type="dxa"/>
                  <w:noWrap/>
                  <w:tcMar>
                    <w:left w:w="0" w:type="dxa"/>
                    <w:right w:w="0" w:type="dxa"/>
                  </w:tcMar>
                  <w:vAlign w:val="center"/>
                </w:tcPr>
                <w:p>
                  <w:pPr>
                    <w:jc w:val="center"/>
                  </w:pPr>
                  <w:r>
                    <w:rPr>
                      <w:rFonts w:hint="eastAsia"/>
                    </w:rPr>
                    <w:t>2</w:t>
                  </w:r>
                </w:p>
              </w:tc>
              <w:tc>
                <w:tcPr>
                  <w:tcW w:w="1967" w:type="dxa"/>
                  <w:noWrap/>
                  <w:tcMar>
                    <w:left w:w="0" w:type="dxa"/>
                    <w:right w:w="0" w:type="dxa"/>
                  </w:tcMar>
                  <w:vAlign w:val="center"/>
                </w:tcPr>
                <w:p>
                  <w:pPr>
                    <w:jc w:val="center"/>
                  </w:pPr>
                  <w:r>
                    <w:rPr>
                      <w:rFonts w:hint="eastAsia"/>
                    </w:rPr>
                    <w:t>车床</w:t>
                  </w:r>
                </w:p>
              </w:tc>
              <w:tc>
                <w:tcPr>
                  <w:tcW w:w="1276" w:type="dxa"/>
                  <w:noWrap/>
                  <w:tcMar>
                    <w:left w:w="0" w:type="dxa"/>
                    <w:right w:w="0" w:type="dxa"/>
                  </w:tcMar>
                  <w:vAlign w:val="center"/>
                </w:tcPr>
                <w:p>
                  <w:pPr>
                    <w:jc w:val="center"/>
                  </w:pPr>
                  <w:r>
                    <w:rPr>
                      <w:rFonts w:hint="eastAsia"/>
                    </w:rPr>
                    <w:t>75</w:t>
                  </w:r>
                </w:p>
              </w:tc>
              <w:tc>
                <w:tcPr>
                  <w:tcW w:w="992" w:type="dxa"/>
                  <w:noWrap/>
                  <w:tcMar>
                    <w:left w:w="0" w:type="dxa"/>
                    <w:right w:w="0" w:type="dxa"/>
                  </w:tcMar>
                  <w:vAlign w:val="center"/>
                </w:tcPr>
                <w:p>
                  <w:pPr>
                    <w:jc w:val="center"/>
                  </w:pPr>
                  <w:r>
                    <w:rPr>
                      <w:rFonts w:hint="eastAsia"/>
                    </w:rPr>
                    <w:t>3</w:t>
                  </w:r>
                </w:p>
              </w:tc>
              <w:tc>
                <w:tcPr>
                  <w:tcW w:w="1384" w:type="dxa"/>
                  <w:tcBorders>
                    <w:bottom w:val="single" w:color="auto" w:sz="4" w:space="0"/>
                  </w:tcBorders>
                  <w:noWrap/>
                  <w:tcMar>
                    <w:left w:w="0" w:type="dxa"/>
                    <w:right w:w="0" w:type="dxa"/>
                  </w:tcMar>
                  <w:vAlign w:val="center"/>
                </w:tcPr>
                <w:p>
                  <w:pPr>
                    <w:jc w:val="center"/>
                  </w:pPr>
                  <w:r>
                    <w:rPr>
                      <w:rFonts w:hint="eastAsia"/>
                    </w:rPr>
                    <w:t>80</w:t>
                  </w:r>
                </w:p>
              </w:tc>
              <w:tc>
                <w:tcPr>
                  <w:tcW w:w="717" w:type="dxa"/>
                  <w:noWrap/>
                  <w:tcMar>
                    <w:left w:w="0" w:type="dxa"/>
                    <w:right w:w="0" w:type="dxa"/>
                  </w:tcMar>
                  <w:vAlign w:val="center"/>
                </w:tcPr>
                <w:p>
                  <w:pPr>
                    <w:snapToGrid w:val="0"/>
                    <w:jc w:val="center"/>
                    <w:rPr>
                      <w:szCs w:val="21"/>
                    </w:rPr>
                  </w:pPr>
                  <w:r>
                    <w:rPr>
                      <w:rFonts w:hint="eastAsia"/>
                      <w:szCs w:val="21"/>
                    </w:rPr>
                    <w:t>7</w:t>
                  </w:r>
                </w:p>
              </w:tc>
              <w:tc>
                <w:tcPr>
                  <w:tcW w:w="717" w:type="dxa"/>
                  <w:noWrap/>
                  <w:tcMar>
                    <w:left w:w="0" w:type="dxa"/>
                    <w:right w:w="0" w:type="dxa"/>
                  </w:tcMar>
                  <w:vAlign w:val="center"/>
                </w:tcPr>
                <w:p>
                  <w:pPr>
                    <w:snapToGrid w:val="0"/>
                    <w:jc w:val="center"/>
                    <w:rPr>
                      <w:szCs w:val="21"/>
                    </w:rPr>
                  </w:pPr>
                  <w:r>
                    <w:rPr>
                      <w:rFonts w:hint="eastAsia"/>
                      <w:szCs w:val="21"/>
                    </w:rPr>
                    <w:t>20</w:t>
                  </w:r>
                </w:p>
              </w:tc>
              <w:tc>
                <w:tcPr>
                  <w:tcW w:w="717" w:type="dxa"/>
                  <w:noWrap/>
                  <w:tcMar>
                    <w:left w:w="0" w:type="dxa"/>
                    <w:right w:w="0" w:type="dxa"/>
                  </w:tcMar>
                  <w:vAlign w:val="center"/>
                </w:tcPr>
                <w:p>
                  <w:pPr>
                    <w:snapToGrid w:val="0"/>
                    <w:jc w:val="center"/>
                    <w:rPr>
                      <w:szCs w:val="21"/>
                    </w:rPr>
                  </w:pPr>
                  <w:r>
                    <w:rPr>
                      <w:rFonts w:hint="eastAsia"/>
                      <w:szCs w:val="21"/>
                    </w:rPr>
                    <w:t>26</w:t>
                  </w:r>
                </w:p>
              </w:tc>
              <w:tc>
                <w:tcPr>
                  <w:tcW w:w="715" w:type="dxa"/>
                  <w:noWrap/>
                  <w:tcMar>
                    <w:left w:w="0" w:type="dxa"/>
                    <w:right w:w="0" w:type="dxa"/>
                  </w:tcMar>
                  <w:vAlign w:val="center"/>
                </w:tcPr>
                <w:p>
                  <w:pPr>
                    <w:snapToGrid w:val="0"/>
                    <w:jc w:val="center"/>
                    <w:rPr>
                      <w:szCs w:val="21"/>
                    </w:rPr>
                  </w:pPr>
                  <w:r>
                    <w:rPr>
                      <w:rFonts w:hint="eastAsia"/>
                      <w:szCs w:val="21"/>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477" w:type="dxa"/>
                  <w:noWrap/>
                  <w:tcMar>
                    <w:left w:w="0" w:type="dxa"/>
                    <w:right w:w="0" w:type="dxa"/>
                  </w:tcMar>
                  <w:vAlign w:val="center"/>
                </w:tcPr>
                <w:p>
                  <w:pPr>
                    <w:jc w:val="center"/>
                  </w:pPr>
                  <w:r>
                    <w:rPr>
                      <w:rFonts w:hint="eastAsia"/>
                    </w:rPr>
                    <w:t>3</w:t>
                  </w:r>
                </w:p>
              </w:tc>
              <w:tc>
                <w:tcPr>
                  <w:tcW w:w="1967" w:type="dxa"/>
                  <w:noWrap/>
                  <w:tcMar>
                    <w:left w:w="0" w:type="dxa"/>
                    <w:right w:w="0" w:type="dxa"/>
                  </w:tcMar>
                  <w:vAlign w:val="center"/>
                </w:tcPr>
                <w:p>
                  <w:pPr>
                    <w:jc w:val="center"/>
                  </w:pPr>
                  <w:r>
                    <w:rPr>
                      <w:rFonts w:hint="eastAsia"/>
                    </w:rPr>
                    <w:t>锯床</w:t>
                  </w:r>
                </w:p>
              </w:tc>
              <w:tc>
                <w:tcPr>
                  <w:tcW w:w="1276" w:type="dxa"/>
                  <w:noWrap/>
                  <w:tcMar>
                    <w:left w:w="0" w:type="dxa"/>
                    <w:right w:w="0" w:type="dxa"/>
                  </w:tcMar>
                  <w:vAlign w:val="center"/>
                </w:tcPr>
                <w:p>
                  <w:pPr>
                    <w:jc w:val="center"/>
                  </w:pPr>
                  <w:r>
                    <w:rPr>
                      <w:rFonts w:hint="eastAsia"/>
                    </w:rPr>
                    <w:t>77</w:t>
                  </w:r>
                </w:p>
              </w:tc>
              <w:tc>
                <w:tcPr>
                  <w:tcW w:w="992" w:type="dxa"/>
                  <w:noWrap/>
                  <w:tcMar>
                    <w:left w:w="0" w:type="dxa"/>
                    <w:right w:w="0" w:type="dxa"/>
                  </w:tcMar>
                  <w:vAlign w:val="center"/>
                </w:tcPr>
                <w:p>
                  <w:pPr>
                    <w:jc w:val="center"/>
                  </w:pPr>
                  <w:r>
                    <w:rPr>
                      <w:rFonts w:hint="eastAsia"/>
                    </w:rPr>
                    <w:t>1</w:t>
                  </w:r>
                </w:p>
              </w:tc>
              <w:tc>
                <w:tcPr>
                  <w:tcW w:w="1384" w:type="dxa"/>
                  <w:tcBorders>
                    <w:bottom w:val="single" w:color="auto" w:sz="4" w:space="0"/>
                  </w:tcBorders>
                  <w:noWrap/>
                  <w:tcMar>
                    <w:left w:w="0" w:type="dxa"/>
                    <w:right w:w="0" w:type="dxa"/>
                  </w:tcMar>
                  <w:vAlign w:val="center"/>
                </w:tcPr>
                <w:p>
                  <w:pPr>
                    <w:jc w:val="center"/>
                  </w:pPr>
                  <w:r>
                    <w:rPr>
                      <w:rFonts w:hint="eastAsia"/>
                    </w:rPr>
                    <w:t>77</w:t>
                  </w:r>
                </w:p>
              </w:tc>
              <w:tc>
                <w:tcPr>
                  <w:tcW w:w="717" w:type="dxa"/>
                  <w:noWrap/>
                  <w:tcMar>
                    <w:left w:w="0" w:type="dxa"/>
                    <w:right w:w="0" w:type="dxa"/>
                  </w:tcMar>
                  <w:vAlign w:val="center"/>
                </w:tcPr>
                <w:p>
                  <w:pPr>
                    <w:snapToGrid w:val="0"/>
                    <w:jc w:val="center"/>
                    <w:rPr>
                      <w:szCs w:val="21"/>
                    </w:rPr>
                  </w:pPr>
                  <w:r>
                    <w:rPr>
                      <w:rFonts w:hint="eastAsia"/>
                      <w:szCs w:val="21"/>
                    </w:rPr>
                    <w:t>10</w:t>
                  </w:r>
                </w:p>
              </w:tc>
              <w:tc>
                <w:tcPr>
                  <w:tcW w:w="717" w:type="dxa"/>
                  <w:noWrap/>
                  <w:tcMar>
                    <w:left w:w="0" w:type="dxa"/>
                    <w:right w:w="0" w:type="dxa"/>
                  </w:tcMar>
                  <w:vAlign w:val="center"/>
                </w:tcPr>
                <w:p>
                  <w:pPr>
                    <w:snapToGrid w:val="0"/>
                    <w:jc w:val="center"/>
                    <w:rPr>
                      <w:szCs w:val="21"/>
                    </w:rPr>
                  </w:pPr>
                  <w:r>
                    <w:rPr>
                      <w:rFonts w:hint="eastAsia"/>
                      <w:szCs w:val="21"/>
                    </w:rPr>
                    <w:t>30</w:t>
                  </w:r>
                </w:p>
              </w:tc>
              <w:tc>
                <w:tcPr>
                  <w:tcW w:w="717" w:type="dxa"/>
                  <w:noWrap/>
                  <w:tcMar>
                    <w:left w:w="0" w:type="dxa"/>
                    <w:right w:w="0" w:type="dxa"/>
                  </w:tcMar>
                  <w:vAlign w:val="center"/>
                </w:tcPr>
                <w:p>
                  <w:pPr>
                    <w:snapToGrid w:val="0"/>
                    <w:jc w:val="center"/>
                    <w:rPr>
                      <w:szCs w:val="21"/>
                    </w:rPr>
                  </w:pPr>
                  <w:r>
                    <w:rPr>
                      <w:rFonts w:hint="eastAsia"/>
                      <w:szCs w:val="21"/>
                    </w:rPr>
                    <w:t>23</w:t>
                  </w:r>
                </w:p>
              </w:tc>
              <w:tc>
                <w:tcPr>
                  <w:tcW w:w="715" w:type="dxa"/>
                  <w:noWrap/>
                  <w:tcMar>
                    <w:left w:w="0" w:type="dxa"/>
                    <w:right w:w="0" w:type="dxa"/>
                  </w:tcMar>
                  <w:vAlign w:val="center"/>
                </w:tcPr>
                <w:p>
                  <w:pPr>
                    <w:snapToGrid w:val="0"/>
                    <w:jc w:val="center"/>
                    <w:rPr>
                      <w:szCs w:val="21"/>
                    </w:rPr>
                  </w:pPr>
                  <w:r>
                    <w:rPr>
                      <w:rFonts w:hint="eastAsia"/>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477" w:type="dxa"/>
                  <w:noWrap/>
                  <w:tcMar>
                    <w:left w:w="0" w:type="dxa"/>
                    <w:right w:w="0" w:type="dxa"/>
                  </w:tcMar>
                  <w:vAlign w:val="center"/>
                </w:tcPr>
                <w:p>
                  <w:pPr>
                    <w:jc w:val="center"/>
                  </w:pPr>
                  <w:r>
                    <w:t>4</w:t>
                  </w:r>
                </w:p>
              </w:tc>
              <w:tc>
                <w:tcPr>
                  <w:tcW w:w="1967" w:type="dxa"/>
                  <w:noWrap/>
                  <w:tcMar>
                    <w:left w:w="0" w:type="dxa"/>
                    <w:right w:w="0" w:type="dxa"/>
                  </w:tcMar>
                  <w:vAlign w:val="center"/>
                </w:tcPr>
                <w:p>
                  <w:pPr>
                    <w:jc w:val="center"/>
                  </w:pPr>
                  <w:r>
                    <w:rPr>
                      <w:rFonts w:hint="eastAsia"/>
                    </w:rPr>
                    <w:t>镗床</w:t>
                  </w:r>
                </w:p>
              </w:tc>
              <w:tc>
                <w:tcPr>
                  <w:tcW w:w="1276" w:type="dxa"/>
                  <w:noWrap/>
                  <w:tcMar>
                    <w:left w:w="0" w:type="dxa"/>
                    <w:right w:w="0" w:type="dxa"/>
                  </w:tcMar>
                  <w:vAlign w:val="center"/>
                </w:tcPr>
                <w:p>
                  <w:pPr>
                    <w:jc w:val="center"/>
                  </w:pPr>
                  <w:r>
                    <w:rPr>
                      <w:rFonts w:hint="eastAsia"/>
                    </w:rPr>
                    <w:t>75</w:t>
                  </w:r>
                </w:p>
              </w:tc>
              <w:tc>
                <w:tcPr>
                  <w:tcW w:w="992" w:type="dxa"/>
                  <w:noWrap/>
                  <w:tcMar>
                    <w:left w:w="0" w:type="dxa"/>
                    <w:right w:w="0" w:type="dxa"/>
                  </w:tcMar>
                  <w:vAlign w:val="center"/>
                </w:tcPr>
                <w:p>
                  <w:pPr>
                    <w:jc w:val="center"/>
                  </w:pPr>
                  <w:r>
                    <w:rPr>
                      <w:rFonts w:hint="eastAsia"/>
                    </w:rPr>
                    <w:t>1</w:t>
                  </w:r>
                </w:p>
              </w:tc>
              <w:tc>
                <w:tcPr>
                  <w:tcW w:w="1384" w:type="dxa"/>
                  <w:noWrap/>
                  <w:tcMar>
                    <w:left w:w="0" w:type="dxa"/>
                    <w:right w:w="0" w:type="dxa"/>
                  </w:tcMar>
                  <w:vAlign w:val="center"/>
                </w:tcPr>
                <w:p>
                  <w:pPr>
                    <w:jc w:val="center"/>
                  </w:pPr>
                  <w:r>
                    <w:rPr>
                      <w:rFonts w:hint="eastAsia"/>
                    </w:rPr>
                    <w:t>75</w:t>
                  </w:r>
                </w:p>
              </w:tc>
              <w:tc>
                <w:tcPr>
                  <w:tcW w:w="717" w:type="dxa"/>
                  <w:noWrap/>
                  <w:tcMar>
                    <w:left w:w="0" w:type="dxa"/>
                    <w:right w:w="0" w:type="dxa"/>
                  </w:tcMar>
                  <w:vAlign w:val="center"/>
                </w:tcPr>
                <w:p>
                  <w:pPr>
                    <w:snapToGrid w:val="0"/>
                    <w:jc w:val="center"/>
                    <w:rPr>
                      <w:szCs w:val="21"/>
                    </w:rPr>
                  </w:pPr>
                  <w:r>
                    <w:rPr>
                      <w:rFonts w:hint="eastAsia"/>
                      <w:szCs w:val="21"/>
                    </w:rPr>
                    <w:t>12</w:t>
                  </w:r>
                </w:p>
              </w:tc>
              <w:tc>
                <w:tcPr>
                  <w:tcW w:w="717" w:type="dxa"/>
                  <w:noWrap/>
                  <w:tcMar>
                    <w:left w:w="0" w:type="dxa"/>
                    <w:right w:w="0" w:type="dxa"/>
                  </w:tcMar>
                  <w:vAlign w:val="center"/>
                </w:tcPr>
                <w:p>
                  <w:pPr>
                    <w:snapToGrid w:val="0"/>
                    <w:jc w:val="center"/>
                    <w:rPr>
                      <w:szCs w:val="21"/>
                    </w:rPr>
                  </w:pPr>
                  <w:r>
                    <w:rPr>
                      <w:rFonts w:hint="eastAsia"/>
                      <w:szCs w:val="21"/>
                    </w:rPr>
                    <w:t>45</w:t>
                  </w:r>
                </w:p>
              </w:tc>
              <w:tc>
                <w:tcPr>
                  <w:tcW w:w="717" w:type="dxa"/>
                  <w:noWrap/>
                  <w:tcMar>
                    <w:left w:w="0" w:type="dxa"/>
                    <w:right w:w="0" w:type="dxa"/>
                  </w:tcMar>
                  <w:vAlign w:val="center"/>
                </w:tcPr>
                <w:p>
                  <w:pPr>
                    <w:snapToGrid w:val="0"/>
                    <w:jc w:val="center"/>
                    <w:rPr>
                      <w:szCs w:val="21"/>
                    </w:rPr>
                  </w:pPr>
                  <w:r>
                    <w:rPr>
                      <w:rFonts w:hint="eastAsia"/>
                      <w:szCs w:val="21"/>
                    </w:rPr>
                    <w:t>21</w:t>
                  </w:r>
                </w:p>
              </w:tc>
              <w:tc>
                <w:tcPr>
                  <w:tcW w:w="715" w:type="dxa"/>
                  <w:noWrap/>
                  <w:tcMar>
                    <w:left w:w="0" w:type="dxa"/>
                    <w:right w:w="0" w:type="dxa"/>
                  </w:tcMar>
                  <w:vAlign w:val="center"/>
                </w:tcPr>
                <w:p>
                  <w:pPr>
                    <w:snapToGrid w:val="0"/>
                    <w:jc w:val="center"/>
                    <w:rPr>
                      <w:szCs w:val="21"/>
                    </w:rPr>
                  </w:pPr>
                  <w:r>
                    <w:rPr>
                      <w:rFonts w:hint="eastAsia"/>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477" w:type="dxa"/>
                  <w:noWrap/>
                  <w:tcMar>
                    <w:left w:w="0" w:type="dxa"/>
                    <w:right w:w="0" w:type="dxa"/>
                  </w:tcMar>
                  <w:vAlign w:val="center"/>
                </w:tcPr>
                <w:p>
                  <w:pPr>
                    <w:jc w:val="center"/>
                  </w:pPr>
                  <w:r>
                    <w:rPr>
                      <w:rFonts w:hint="eastAsia"/>
                    </w:rPr>
                    <w:t>5</w:t>
                  </w:r>
                </w:p>
              </w:tc>
              <w:tc>
                <w:tcPr>
                  <w:tcW w:w="1967" w:type="dxa"/>
                  <w:noWrap/>
                  <w:tcMar>
                    <w:left w:w="0" w:type="dxa"/>
                    <w:right w:w="0" w:type="dxa"/>
                  </w:tcMar>
                  <w:vAlign w:val="center"/>
                </w:tcPr>
                <w:p>
                  <w:pPr>
                    <w:jc w:val="center"/>
                  </w:pPr>
                  <w:r>
                    <w:rPr>
                      <w:rFonts w:hint="eastAsia"/>
                    </w:rPr>
                    <w:t>钻床</w:t>
                  </w:r>
                </w:p>
              </w:tc>
              <w:tc>
                <w:tcPr>
                  <w:tcW w:w="1276" w:type="dxa"/>
                  <w:noWrap/>
                  <w:tcMar>
                    <w:left w:w="0" w:type="dxa"/>
                    <w:right w:w="0" w:type="dxa"/>
                  </w:tcMar>
                  <w:vAlign w:val="center"/>
                </w:tcPr>
                <w:p>
                  <w:pPr>
                    <w:jc w:val="center"/>
                  </w:pPr>
                  <w:r>
                    <w:rPr>
                      <w:rFonts w:hint="eastAsia"/>
                    </w:rPr>
                    <w:t>79</w:t>
                  </w:r>
                </w:p>
              </w:tc>
              <w:tc>
                <w:tcPr>
                  <w:tcW w:w="992" w:type="dxa"/>
                  <w:noWrap/>
                  <w:tcMar>
                    <w:left w:w="0" w:type="dxa"/>
                    <w:right w:w="0" w:type="dxa"/>
                  </w:tcMar>
                  <w:vAlign w:val="center"/>
                </w:tcPr>
                <w:p>
                  <w:pPr>
                    <w:jc w:val="center"/>
                  </w:pPr>
                  <w:r>
                    <w:rPr>
                      <w:rFonts w:hint="eastAsia"/>
                    </w:rPr>
                    <w:t>4</w:t>
                  </w:r>
                </w:p>
              </w:tc>
              <w:tc>
                <w:tcPr>
                  <w:tcW w:w="1384" w:type="dxa"/>
                  <w:noWrap/>
                  <w:tcMar>
                    <w:left w:w="0" w:type="dxa"/>
                    <w:right w:w="0" w:type="dxa"/>
                  </w:tcMar>
                  <w:vAlign w:val="center"/>
                </w:tcPr>
                <w:p>
                  <w:pPr>
                    <w:jc w:val="center"/>
                  </w:pPr>
                  <w:r>
                    <w:rPr>
                      <w:rFonts w:hint="eastAsia"/>
                    </w:rPr>
                    <w:t>85</w:t>
                  </w:r>
                </w:p>
              </w:tc>
              <w:tc>
                <w:tcPr>
                  <w:tcW w:w="717" w:type="dxa"/>
                  <w:noWrap/>
                  <w:tcMar>
                    <w:left w:w="0" w:type="dxa"/>
                    <w:right w:w="0" w:type="dxa"/>
                  </w:tcMar>
                  <w:vAlign w:val="center"/>
                </w:tcPr>
                <w:p>
                  <w:pPr>
                    <w:snapToGrid w:val="0"/>
                    <w:jc w:val="center"/>
                    <w:rPr>
                      <w:szCs w:val="21"/>
                    </w:rPr>
                  </w:pPr>
                  <w:r>
                    <w:rPr>
                      <w:rFonts w:hint="eastAsia"/>
                      <w:szCs w:val="21"/>
                    </w:rPr>
                    <w:t>15</w:t>
                  </w:r>
                </w:p>
              </w:tc>
              <w:tc>
                <w:tcPr>
                  <w:tcW w:w="717" w:type="dxa"/>
                  <w:noWrap/>
                  <w:tcMar>
                    <w:left w:w="0" w:type="dxa"/>
                    <w:right w:w="0" w:type="dxa"/>
                  </w:tcMar>
                  <w:vAlign w:val="center"/>
                </w:tcPr>
                <w:p>
                  <w:pPr>
                    <w:snapToGrid w:val="0"/>
                    <w:jc w:val="center"/>
                    <w:rPr>
                      <w:szCs w:val="21"/>
                    </w:rPr>
                  </w:pPr>
                  <w:r>
                    <w:rPr>
                      <w:rFonts w:hint="eastAsia"/>
                      <w:szCs w:val="21"/>
                    </w:rPr>
                    <w:t>15</w:t>
                  </w:r>
                </w:p>
              </w:tc>
              <w:tc>
                <w:tcPr>
                  <w:tcW w:w="717" w:type="dxa"/>
                  <w:noWrap/>
                  <w:tcMar>
                    <w:left w:w="0" w:type="dxa"/>
                    <w:right w:w="0" w:type="dxa"/>
                  </w:tcMar>
                  <w:vAlign w:val="center"/>
                </w:tcPr>
                <w:p>
                  <w:pPr>
                    <w:snapToGrid w:val="0"/>
                    <w:jc w:val="center"/>
                    <w:rPr>
                      <w:szCs w:val="21"/>
                    </w:rPr>
                  </w:pPr>
                  <w:r>
                    <w:rPr>
                      <w:rFonts w:hint="eastAsia"/>
                      <w:szCs w:val="21"/>
                    </w:rPr>
                    <w:t>18</w:t>
                  </w:r>
                </w:p>
              </w:tc>
              <w:tc>
                <w:tcPr>
                  <w:tcW w:w="715" w:type="dxa"/>
                  <w:noWrap/>
                  <w:tcMar>
                    <w:left w:w="0" w:type="dxa"/>
                    <w:right w:w="0" w:type="dxa"/>
                  </w:tcMar>
                  <w:vAlign w:val="center"/>
                </w:tcPr>
                <w:p>
                  <w:pPr>
                    <w:snapToGrid w:val="0"/>
                    <w:jc w:val="center"/>
                    <w:rPr>
                      <w:szCs w:val="21"/>
                    </w:rPr>
                  </w:pPr>
                  <w:r>
                    <w:rPr>
                      <w:rFonts w:hint="eastAsia"/>
                      <w:szCs w:val="21"/>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477" w:type="dxa"/>
                  <w:noWrap/>
                  <w:tcMar>
                    <w:left w:w="0" w:type="dxa"/>
                    <w:right w:w="0" w:type="dxa"/>
                  </w:tcMar>
                  <w:vAlign w:val="center"/>
                </w:tcPr>
                <w:p>
                  <w:pPr>
                    <w:jc w:val="center"/>
                  </w:pPr>
                  <w:r>
                    <w:rPr>
                      <w:rFonts w:hint="eastAsia"/>
                    </w:rPr>
                    <w:t>6</w:t>
                  </w:r>
                </w:p>
              </w:tc>
              <w:tc>
                <w:tcPr>
                  <w:tcW w:w="1967" w:type="dxa"/>
                  <w:noWrap/>
                  <w:tcMar>
                    <w:left w:w="0" w:type="dxa"/>
                    <w:right w:w="0" w:type="dxa"/>
                  </w:tcMar>
                  <w:vAlign w:val="center"/>
                </w:tcPr>
                <w:p>
                  <w:pPr>
                    <w:jc w:val="center"/>
                  </w:pPr>
                  <w:r>
                    <w:rPr>
                      <w:rFonts w:hint="eastAsia"/>
                    </w:rPr>
                    <w:t>龙门铣</w:t>
                  </w:r>
                </w:p>
              </w:tc>
              <w:tc>
                <w:tcPr>
                  <w:tcW w:w="1276" w:type="dxa"/>
                  <w:noWrap/>
                  <w:tcMar>
                    <w:left w:w="0" w:type="dxa"/>
                    <w:right w:w="0" w:type="dxa"/>
                  </w:tcMar>
                  <w:vAlign w:val="center"/>
                </w:tcPr>
                <w:p>
                  <w:pPr>
                    <w:jc w:val="center"/>
                  </w:pPr>
                  <w:r>
                    <w:rPr>
                      <w:rFonts w:hint="eastAsia"/>
                    </w:rPr>
                    <w:t>76</w:t>
                  </w:r>
                </w:p>
              </w:tc>
              <w:tc>
                <w:tcPr>
                  <w:tcW w:w="992" w:type="dxa"/>
                  <w:noWrap/>
                  <w:tcMar>
                    <w:left w:w="0" w:type="dxa"/>
                    <w:right w:w="0" w:type="dxa"/>
                  </w:tcMar>
                  <w:vAlign w:val="center"/>
                </w:tcPr>
                <w:p>
                  <w:pPr>
                    <w:jc w:val="center"/>
                  </w:pPr>
                  <w:r>
                    <w:t>1</w:t>
                  </w:r>
                </w:p>
              </w:tc>
              <w:tc>
                <w:tcPr>
                  <w:tcW w:w="1384" w:type="dxa"/>
                  <w:noWrap/>
                  <w:tcMar>
                    <w:left w:w="0" w:type="dxa"/>
                    <w:right w:w="0" w:type="dxa"/>
                  </w:tcMar>
                  <w:vAlign w:val="center"/>
                </w:tcPr>
                <w:p>
                  <w:pPr>
                    <w:jc w:val="center"/>
                  </w:pPr>
                  <w:r>
                    <w:rPr>
                      <w:rFonts w:hint="eastAsia"/>
                    </w:rPr>
                    <w:t>76</w:t>
                  </w:r>
                </w:p>
              </w:tc>
              <w:tc>
                <w:tcPr>
                  <w:tcW w:w="717" w:type="dxa"/>
                  <w:noWrap/>
                  <w:tcMar>
                    <w:left w:w="0" w:type="dxa"/>
                    <w:right w:w="0" w:type="dxa"/>
                  </w:tcMar>
                  <w:vAlign w:val="center"/>
                </w:tcPr>
                <w:p>
                  <w:pPr>
                    <w:snapToGrid w:val="0"/>
                    <w:jc w:val="center"/>
                    <w:rPr>
                      <w:szCs w:val="21"/>
                    </w:rPr>
                  </w:pPr>
                  <w:r>
                    <w:rPr>
                      <w:rFonts w:hint="eastAsia"/>
                      <w:szCs w:val="21"/>
                    </w:rPr>
                    <w:t>13</w:t>
                  </w:r>
                </w:p>
              </w:tc>
              <w:tc>
                <w:tcPr>
                  <w:tcW w:w="717" w:type="dxa"/>
                  <w:noWrap/>
                  <w:tcMar>
                    <w:left w:w="0" w:type="dxa"/>
                    <w:right w:w="0" w:type="dxa"/>
                  </w:tcMar>
                  <w:vAlign w:val="center"/>
                </w:tcPr>
                <w:p>
                  <w:pPr>
                    <w:snapToGrid w:val="0"/>
                    <w:jc w:val="center"/>
                    <w:rPr>
                      <w:szCs w:val="21"/>
                    </w:rPr>
                  </w:pPr>
                  <w:r>
                    <w:rPr>
                      <w:rFonts w:hint="eastAsia"/>
                      <w:szCs w:val="21"/>
                    </w:rPr>
                    <w:t>25</w:t>
                  </w:r>
                </w:p>
              </w:tc>
              <w:tc>
                <w:tcPr>
                  <w:tcW w:w="717" w:type="dxa"/>
                  <w:noWrap/>
                  <w:tcMar>
                    <w:left w:w="0" w:type="dxa"/>
                    <w:right w:w="0" w:type="dxa"/>
                  </w:tcMar>
                  <w:vAlign w:val="center"/>
                </w:tcPr>
                <w:p>
                  <w:pPr>
                    <w:snapToGrid w:val="0"/>
                    <w:jc w:val="center"/>
                    <w:rPr>
                      <w:szCs w:val="21"/>
                    </w:rPr>
                  </w:pPr>
                  <w:r>
                    <w:rPr>
                      <w:rFonts w:hint="eastAsia"/>
                      <w:szCs w:val="21"/>
                    </w:rPr>
                    <w:t>20</w:t>
                  </w:r>
                </w:p>
              </w:tc>
              <w:tc>
                <w:tcPr>
                  <w:tcW w:w="715" w:type="dxa"/>
                  <w:noWrap/>
                  <w:tcMar>
                    <w:left w:w="0" w:type="dxa"/>
                    <w:right w:w="0" w:type="dxa"/>
                  </w:tcMar>
                  <w:vAlign w:val="center"/>
                </w:tcPr>
                <w:p>
                  <w:pPr>
                    <w:snapToGrid w:val="0"/>
                    <w:jc w:val="center"/>
                    <w:rPr>
                      <w:szCs w:val="21"/>
                    </w:rPr>
                  </w:pPr>
                  <w:r>
                    <w:rPr>
                      <w:rFonts w:hint="eastAsia"/>
                      <w:szCs w:val="21"/>
                    </w:rPr>
                    <w:t>60</w:t>
                  </w:r>
                </w:p>
              </w:tc>
            </w:tr>
          </w:tbl>
          <w:p>
            <w:pPr>
              <w:snapToGrid w:val="0"/>
              <w:spacing w:line="500" w:lineRule="exact"/>
              <w:ind w:firstLine="480" w:firstLineChars="200"/>
              <w:jc w:val="left"/>
              <w:rPr>
                <w:sz w:val="24"/>
                <w:lang w:val="zh-CN"/>
              </w:rPr>
            </w:pPr>
            <w:r>
              <w:rPr>
                <w:sz w:val="24"/>
                <w:lang w:val="zh-CN"/>
              </w:rPr>
              <w:t>设计降噪量的确定：</w:t>
            </w:r>
          </w:p>
          <w:p>
            <w:pPr>
              <w:snapToGrid w:val="0"/>
              <w:spacing w:line="500" w:lineRule="exact"/>
              <w:ind w:firstLine="480" w:firstLineChars="200"/>
              <w:jc w:val="left"/>
              <w:rPr>
                <w:sz w:val="24"/>
                <w:lang w:val="zh-CN"/>
              </w:rPr>
            </w:pPr>
            <w:r>
              <w:rPr>
                <w:sz w:val="24"/>
                <w:lang w:val="zh-CN"/>
              </w:rPr>
              <w:t>为确保厂界噪声达标，各噪声源设计降噪量的确定原则如下：</w:t>
            </w:r>
          </w:p>
          <w:p>
            <w:pPr>
              <w:snapToGrid w:val="0"/>
              <w:spacing w:line="500" w:lineRule="exact"/>
              <w:ind w:firstLine="480" w:firstLineChars="200"/>
              <w:jc w:val="left"/>
              <w:rPr>
                <w:sz w:val="24"/>
                <w:lang w:val="zh-CN"/>
              </w:rPr>
            </w:pPr>
            <w:r>
              <w:rPr>
                <w:sz w:val="24"/>
                <w:lang w:val="zh-CN"/>
              </w:rPr>
              <w:fldChar w:fldCharType="begin"/>
            </w:r>
            <w:r>
              <w:rPr>
                <w:sz w:val="24"/>
                <w:lang w:val="zh-CN"/>
              </w:rPr>
              <w:instrText xml:space="preserve"> = 1 \* GB3 </w:instrText>
            </w:r>
            <w:r>
              <w:rPr>
                <w:sz w:val="24"/>
                <w:lang w:val="zh-CN"/>
              </w:rPr>
              <w:fldChar w:fldCharType="separate"/>
            </w:r>
            <w:r>
              <w:rPr>
                <w:sz w:val="24"/>
                <w:lang w:val="zh-CN"/>
              </w:rPr>
              <w:t>①</w:t>
            </w:r>
            <w:r>
              <w:rPr>
                <w:sz w:val="24"/>
                <w:lang w:val="zh-CN"/>
              </w:rPr>
              <w:fldChar w:fldCharType="end"/>
            </w:r>
            <w:r>
              <w:rPr>
                <w:sz w:val="24"/>
                <w:lang w:val="zh-CN"/>
              </w:rPr>
              <w:t xml:space="preserve"> 以所采用降噪措施的最保守效果确定设计降噪量；</w:t>
            </w:r>
          </w:p>
          <w:p>
            <w:pPr>
              <w:snapToGrid w:val="0"/>
              <w:spacing w:line="500" w:lineRule="exact"/>
              <w:ind w:firstLine="480" w:firstLineChars="200"/>
              <w:jc w:val="left"/>
              <w:rPr>
                <w:sz w:val="24"/>
                <w:lang w:val="zh-CN"/>
              </w:rPr>
            </w:pPr>
            <w:r>
              <w:rPr>
                <w:sz w:val="24"/>
                <w:lang w:val="zh-CN"/>
              </w:rPr>
              <w:fldChar w:fldCharType="begin"/>
            </w:r>
            <w:r>
              <w:rPr>
                <w:sz w:val="24"/>
                <w:lang w:val="zh-CN"/>
              </w:rPr>
              <w:instrText xml:space="preserve"> = 2 \* GB3 </w:instrText>
            </w:r>
            <w:r>
              <w:rPr>
                <w:sz w:val="24"/>
                <w:lang w:val="zh-CN"/>
              </w:rPr>
              <w:fldChar w:fldCharType="separate"/>
            </w:r>
            <w:r>
              <w:rPr>
                <w:sz w:val="24"/>
                <w:lang w:val="zh-CN"/>
              </w:rPr>
              <w:t>②</w:t>
            </w:r>
            <w:r>
              <w:rPr>
                <w:sz w:val="24"/>
                <w:lang w:val="zh-CN"/>
              </w:rPr>
              <w:fldChar w:fldCharType="end"/>
            </w:r>
            <w:r>
              <w:rPr>
                <w:sz w:val="24"/>
                <w:lang w:val="zh-CN"/>
              </w:rPr>
              <w:t xml:space="preserve"> 原则上将计算降噪量加3～5dB作为设计降噪量，以确保声环境质量达标。</w:t>
            </w:r>
          </w:p>
          <w:p>
            <w:pPr>
              <w:tabs>
                <w:tab w:val="left" w:pos="720"/>
                <w:tab w:val="left" w:pos="1080"/>
              </w:tabs>
              <w:snapToGrid w:val="0"/>
              <w:spacing w:line="500" w:lineRule="exact"/>
              <w:ind w:firstLine="480" w:firstLineChars="200"/>
              <w:rPr>
                <w:sz w:val="24"/>
                <w:lang w:val="zh-CN"/>
              </w:rPr>
            </w:pPr>
            <w:r>
              <w:rPr>
                <w:sz w:val="24"/>
                <w:lang w:val="zh-CN"/>
              </w:rPr>
              <w:t>各噪声源设计降噪量及降噪措施见下表：</w:t>
            </w:r>
          </w:p>
          <w:p>
            <w:pPr>
              <w:numPr>
                <w:ilvl w:val="0"/>
                <w:numId w:val="0"/>
              </w:numPr>
              <w:spacing w:line="480" w:lineRule="exact"/>
              <w:ind w:leftChars="0"/>
              <w:jc w:val="center"/>
              <w:rPr>
                <w:b/>
                <w:sz w:val="24"/>
                <w:szCs w:val="24"/>
              </w:rPr>
            </w:pPr>
            <w:r>
              <w:rPr>
                <w:rFonts w:hint="eastAsia"/>
                <w:b/>
                <w:sz w:val="24"/>
                <w:lang w:val="en-US" w:eastAsia="zh-CN"/>
              </w:rPr>
              <w:t>表7-14</w:t>
            </w:r>
            <w:r>
              <w:rPr>
                <w:b/>
                <w:sz w:val="24"/>
              </w:rPr>
              <w:t>各噪声源的设计降噪量及降噪措施</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108" w:type="dxa"/>
                <w:bottom w:w="28" w:type="dxa"/>
                <w:right w:w="108" w:type="dxa"/>
              </w:tblCellMar>
            </w:tblPr>
            <w:tblGrid>
              <w:gridCol w:w="3578"/>
              <w:gridCol w:w="1843"/>
              <w:gridCol w:w="35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cantSplit/>
                <w:trHeight w:val="90" w:hRule="atLeast"/>
                <w:jc w:val="center"/>
              </w:trPr>
              <w:tc>
                <w:tcPr>
                  <w:tcW w:w="3578" w:type="dxa"/>
                  <w:tcBorders>
                    <w:top w:val="single" w:color="auto" w:sz="12" w:space="0"/>
                  </w:tcBorders>
                  <w:noWrap/>
                  <w:vAlign w:val="center"/>
                </w:tcPr>
                <w:p>
                  <w:pPr>
                    <w:snapToGrid w:val="0"/>
                    <w:jc w:val="center"/>
                    <w:rPr>
                      <w:b/>
                      <w:szCs w:val="21"/>
                    </w:rPr>
                  </w:pPr>
                  <w:r>
                    <w:rPr>
                      <w:b/>
                      <w:szCs w:val="21"/>
                    </w:rPr>
                    <w:t>噪声源</w:t>
                  </w:r>
                </w:p>
              </w:tc>
              <w:tc>
                <w:tcPr>
                  <w:tcW w:w="1843" w:type="dxa"/>
                  <w:tcBorders>
                    <w:top w:val="single" w:color="auto" w:sz="12" w:space="0"/>
                  </w:tcBorders>
                  <w:noWrap/>
                  <w:vAlign w:val="center"/>
                </w:tcPr>
                <w:p>
                  <w:pPr>
                    <w:snapToGrid w:val="0"/>
                    <w:jc w:val="center"/>
                    <w:rPr>
                      <w:b/>
                      <w:szCs w:val="21"/>
                    </w:rPr>
                  </w:pPr>
                  <w:r>
                    <w:rPr>
                      <w:b/>
                      <w:szCs w:val="21"/>
                    </w:rPr>
                    <w:t>设计降噪量dB</w:t>
                  </w:r>
                </w:p>
              </w:tc>
              <w:tc>
                <w:tcPr>
                  <w:tcW w:w="3541" w:type="dxa"/>
                  <w:tcBorders>
                    <w:top w:val="single" w:color="auto" w:sz="12" w:space="0"/>
                  </w:tcBorders>
                  <w:noWrap/>
                  <w:vAlign w:val="center"/>
                </w:tcPr>
                <w:p>
                  <w:pPr>
                    <w:snapToGrid w:val="0"/>
                    <w:jc w:val="center"/>
                    <w:rPr>
                      <w:b/>
                      <w:szCs w:val="21"/>
                    </w:rPr>
                  </w:pPr>
                  <w:r>
                    <w:rPr>
                      <w:b/>
                      <w:szCs w:val="21"/>
                    </w:rPr>
                    <w:t>降噪措施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cantSplit/>
                <w:trHeight w:val="90" w:hRule="atLeast"/>
                <w:jc w:val="center"/>
              </w:trPr>
              <w:tc>
                <w:tcPr>
                  <w:tcW w:w="3578" w:type="dxa"/>
                  <w:noWrap/>
                  <w:vAlign w:val="center"/>
                </w:tcPr>
                <w:p>
                  <w:pPr>
                    <w:ind w:left="-105" w:leftChars="-50" w:right="-105" w:rightChars="-50"/>
                    <w:jc w:val="center"/>
                    <w:rPr>
                      <w:szCs w:val="21"/>
                    </w:rPr>
                  </w:pPr>
                  <w:r>
                    <w:rPr>
                      <w:rFonts w:hint="eastAsia"/>
                      <w:snapToGrid w:val="0"/>
                      <w:kern w:val="0"/>
                      <w:szCs w:val="21"/>
                    </w:rPr>
                    <w:t>电焊机、车床、锯床、镗床、钻床、龙门铣</w:t>
                  </w:r>
                </w:p>
              </w:tc>
              <w:tc>
                <w:tcPr>
                  <w:tcW w:w="1843" w:type="dxa"/>
                  <w:noWrap/>
                  <w:vAlign w:val="center"/>
                </w:tcPr>
                <w:p>
                  <w:pPr>
                    <w:jc w:val="center"/>
                    <w:rPr>
                      <w:szCs w:val="21"/>
                    </w:rPr>
                  </w:pPr>
                  <w:r>
                    <w:rPr>
                      <w:szCs w:val="21"/>
                    </w:rPr>
                    <w:t>18</w:t>
                  </w:r>
                </w:p>
              </w:tc>
              <w:tc>
                <w:tcPr>
                  <w:tcW w:w="3541" w:type="dxa"/>
                  <w:noWrap/>
                  <w:vAlign w:val="center"/>
                </w:tcPr>
                <w:p>
                  <w:pPr>
                    <w:snapToGrid w:val="0"/>
                    <w:jc w:val="center"/>
                    <w:rPr>
                      <w:szCs w:val="21"/>
                    </w:rPr>
                  </w:pPr>
                  <w:r>
                    <w:rPr>
                      <w:szCs w:val="21"/>
                    </w:rPr>
                    <w:t>车间墙体隔声，门窗隔声</w:t>
                  </w:r>
                </w:p>
              </w:tc>
            </w:tr>
          </w:tbl>
          <w:p>
            <w:pPr>
              <w:tabs>
                <w:tab w:val="left" w:pos="720"/>
                <w:tab w:val="left" w:pos="1080"/>
              </w:tabs>
              <w:snapToGrid w:val="0"/>
              <w:spacing w:line="500" w:lineRule="exact"/>
              <w:ind w:firstLine="480" w:firstLineChars="200"/>
              <w:rPr>
                <w:bCs/>
                <w:sz w:val="24"/>
                <w:szCs w:val="24"/>
              </w:rPr>
            </w:pPr>
            <w:r>
              <w:rPr>
                <w:bCs/>
                <w:sz w:val="24"/>
                <w:szCs w:val="24"/>
              </w:rPr>
              <w:t>经厂房隔声和距离衰减后各声源对厂界的噪声影响见表7-1</w:t>
            </w:r>
            <w:r>
              <w:rPr>
                <w:rFonts w:hint="eastAsia"/>
                <w:bCs/>
                <w:sz w:val="24"/>
                <w:szCs w:val="24"/>
              </w:rPr>
              <w:t>5</w:t>
            </w:r>
            <w:r>
              <w:rPr>
                <w:bCs/>
                <w:sz w:val="24"/>
                <w:szCs w:val="24"/>
              </w:rPr>
              <w:t>。</w:t>
            </w:r>
          </w:p>
          <w:p>
            <w:pPr>
              <w:numPr>
                <w:ilvl w:val="0"/>
                <w:numId w:val="0"/>
              </w:numPr>
              <w:spacing w:line="480" w:lineRule="exact"/>
              <w:ind w:leftChars="0"/>
              <w:jc w:val="center"/>
              <w:rPr>
                <w:b/>
                <w:sz w:val="24"/>
                <w:szCs w:val="24"/>
              </w:rPr>
            </w:pPr>
            <w:r>
              <w:rPr>
                <w:rFonts w:hint="eastAsia"/>
                <w:b/>
                <w:sz w:val="24"/>
                <w:szCs w:val="24"/>
                <w:lang w:val="en-US" w:eastAsia="zh-CN"/>
              </w:rPr>
              <w:t>表7-15</w:t>
            </w:r>
            <w:r>
              <w:rPr>
                <w:b/>
                <w:sz w:val="24"/>
                <w:szCs w:val="24"/>
              </w:rPr>
              <w:t>距离衰减后预测点的</w:t>
            </w:r>
            <w:r>
              <w:rPr>
                <w:rFonts w:hint="eastAsia"/>
                <w:b/>
                <w:sz w:val="24"/>
                <w:szCs w:val="24"/>
              </w:rPr>
              <w:t>贡献</w:t>
            </w:r>
            <w:r>
              <w:rPr>
                <w:b/>
                <w:sz w:val="24"/>
                <w:szCs w:val="24"/>
              </w:rPr>
              <w:t>值</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524"/>
              <w:gridCol w:w="985"/>
              <w:gridCol w:w="848"/>
              <w:gridCol w:w="1259"/>
              <w:gridCol w:w="981"/>
              <w:gridCol w:w="980"/>
              <w:gridCol w:w="980"/>
              <w:gridCol w:w="9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restart"/>
                  <w:noWrap/>
                  <w:vAlign w:val="center"/>
                </w:tcPr>
                <w:p>
                  <w:pPr>
                    <w:jc w:val="center"/>
                    <w:rPr>
                      <w:b/>
                      <w:szCs w:val="21"/>
                    </w:rPr>
                  </w:pPr>
                  <w:r>
                    <w:rPr>
                      <w:b/>
                      <w:szCs w:val="21"/>
                    </w:rPr>
                    <w:t>序号</w:t>
                  </w:r>
                </w:p>
              </w:tc>
              <w:tc>
                <w:tcPr>
                  <w:tcW w:w="1524" w:type="dxa"/>
                  <w:vMerge w:val="restart"/>
                  <w:noWrap/>
                  <w:vAlign w:val="center"/>
                </w:tcPr>
                <w:p>
                  <w:pPr>
                    <w:jc w:val="center"/>
                    <w:rPr>
                      <w:b/>
                      <w:szCs w:val="21"/>
                    </w:rPr>
                  </w:pPr>
                  <w:r>
                    <w:rPr>
                      <w:b/>
                      <w:szCs w:val="21"/>
                    </w:rPr>
                    <w:t>设备名称</w:t>
                  </w:r>
                </w:p>
              </w:tc>
              <w:tc>
                <w:tcPr>
                  <w:tcW w:w="985" w:type="dxa"/>
                  <w:vMerge w:val="restart"/>
                  <w:noWrap/>
                  <w:vAlign w:val="center"/>
                </w:tcPr>
                <w:p>
                  <w:pPr>
                    <w:jc w:val="center"/>
                    <w:rPr>
                      <w:b/>
                      <w:szCs w:val="21"/>
                    </w:rPr>
                  </w:pPr>
                  <w:r>
                    <w:rPr>
                      <w:b/>
                      <w:szCs w:val="21"/>
                    </w:rPr>
                    <w:t>等效源强dB(A)</w:t>
                  </w:r>
                </w:p>
              </w:tc>
              <w:tc>
                <w:tcPr>
                  <w:tcW w:w="848" w:type="dxa"/>
                  <w:vMerge w:val="restart"/>
                  <w:noWrap/>
                  <w:vAlign w:val="center"/>
                </w:tcPr>
                <w:p>
                  <w:pPr>
                    <w:jc w:val="center"/>
                    <w:rPr>
                      <w:b/>
                      <w:szCs w:val="21"/>
                    </w:rPr>
                  </w:pPr>
                  <w:r>
                    <w:rPr>
                      <w:rFonts w:hint="eastAsia"/>
                      <w:b/>
                      <w:szCs w:val="21"/>
                    </w:rPr>
                    <w:t>降噪量</w:t>
                  </w:r>
                </w:p>
                <w:p>
                  <w:pPr>
                    <w:jc w:val="center"/>
                    <w:rPr>
                      <w:b/>
                      <w:szCs w:val="21"/>
                    </w:rPr>
                  </w:pPr>
                  <w:r>
                    <w:rPr>
                      <w:rFonts w:hint="eastAsia"/>
                      <w:b/>
                      <w:szCs w:val="21"/>
                    </w:rPr>
                    <w:t>dB(A)</w:t>
                  </w:r>
                </w:p>
              </w:tc>
              <w:tc>
                <w:tcPr>
                  <w:tcW w:w="1259" w:type="dxa"/>
                  <w:vMerge w:val="restart"/>
                  <w:noWrap/>
                  <w:vAlign w:val="center"/>
                </w:tcPr>
                <w:p>
                  <w:pPr>
                    <w:jc w:val="center"/>
                    <w:rPr>
                      <w:b/>
                      <w:szCs w:val="21"/>
                    </w:rPr>
                  </w:pPr>
                  <w:r>
                    <w:rPr>
                      <w:b/>
                      <w:szCs w:val="21"/>
                    </w:rPr>
                    <w:t>降噪后等效源强dB(A)</w:t>
                  </w:r>
                </w:p>
              </w:tc>
              <w:tc>
                <w:tcPr>
                  <w:tcW w:w="3919" w:type="dxa"/>
                  <w:gridSpan w:val="4"/>
                  <w:noWrap/>
                  <w:vAlign w:val="center"/>
                </w:tcPr>
                <w:p>
                  <w:pPr>
                    <w:jc w:val="center"/>
                    <w:rPr>
                      <w:b/>
                      <w:szCs w:val="21"/>
                    </w:rPr>
                  </w:pPr>
                  <w:r>
                    <w:rPr>
                      <w:b/>
                      <w:szCs w:val="21"/>
                    </w:rPr>
                    <w:t>距离衰减后预测点</w:t>
                  </w:r>
                  <w:r>
                    <w:rPr>
                      <w:rFonts w:hint="eastAsia"/>
                      <w:b/>
                      <w:szCs w:val="21"/>
                    </w:rPr>
                    <w:t>贡献</w:t>
                  </w:r>
                  <w:r>
                    <w:rPr>
                      <w:b/>
                      <w:szCs w:val="21"/>
                    </w:rPr>
                    <w:t>值/dB（A）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noWrap/>
                  <w:vAlign w:val="center"/>
                </w:tcPr>
                <w:p>
                  <w:pPr>
                    <w:jc w:val="center"/>
                    <w:rPr>
                      <w:b/>
                      <w:szCs w:val="21"/>
                    </w:rPr>
                  </w:pPr>
                </w:p>
              </w:tc>
              <w:tc>
                <w:tcPr>
                  <w:tcW w:w="1524" w:type="dxa"/>
                  <w:vMerge w:val="continue"/>
                  <w:noWrap/>
                  <w:vAlign w:val="center"/>
                </w:tcPr>
                <w:p>
                  <w:pPr>
                    <w:jc w:val="center"/>
                    <w:rPr>
                      <w:b/>
                      <w:szCs w:val="21"/>
                    </w:rPr>
                  </w:pPr>
                </w:p>
              </w:tc>
              <w:tc>
                <w:tcPr>
                  <w:tcW w:w="985" w:type="dxa"/>
                  <w:vMerge w:val="continue"/>
                  <w:noWrap/>
                  <w:vAlign w:val="center"/>
                </w:tcPr>
                <w:p>
                  <w:pPr>
                    <w:jc w:val="center"/>
                    <w:rPr>
                      <w:b/>
                      <w:szCs w:val="21"/>
                    </w:rPr>
                  </w:pPr>
                </w:p>
              </w:tc>
              <w:tc>
                <w:tcPr>
                  <w:tcW w:w="848" w:type="dxa"/>
                  <w:vMerge w:val="continue"/>
                  <w:noWrap/>
                  <w:vAlign w:val="center"/>
                </w:tcPr>
                <w:p>
                  <w:pPr>
                    <w:snapToGrid w:val="0"/>
                    <w:jc w:val="center"/>
                    <w:rPr>
                      <w:b/>
                      <w:bCs/>
                      <w:szCs w:val="21"/>
                    </w:rPr>
                  </w:pPr>
                </w:p>
              </w:tc>
              <w:tc>
                <w:tcPr>
                  <w:tcW w:w="1259" w:type="dxa"/>
                  <w:vMerge w:val="continue"/>
                  <w:noWrap/>
                  <w:vAlign w:val="center"/>
                </w:tcPr>
                <w:p>
                  <w:pPr>
                    <w:snapToGrid w:val="0"/>
                    <w:jc w:val="center"/>
                    <w:rPr>
                      <w:b/>
                      <w:bCs/>
                      <w:szCs w:val="21"/>
                    </w:rPr>
                  </w:pPr>
                </w:p>
              </w:tc>
              <w:tc>
                <w:tcPr>
                  <w:tcW w:w="981" w:type="dxa"/>
                  <w:noWrap/>
                  <w:vAlign w:val="center"/>
                </w:tcPr>
                <w:p>
                  <w:pPr>
                    <w:snapToGrid w:val="0"/>
                    <w:jc w:val="center"/>
                    <w:rPr>
                      <w:b/>
                      <w:bCs/>
                      <w:szCs w:val="21"/>
                    </w:rPr>
                  </w:pPr>
                  <w:r>
                    <w:rPr>
                      <w:b/>
                      <w:bCs/>
                      <w:szCs w:val="21"/>
                    </w:rPr>
                    <w:t>东厂界</w:t>
                  </w:r>
                </w:p>
              </w:tc>
              <w:tc>
                <w:tcPr>
                  <w:tcW w:w="980" w:type="dxa"/>
                  <w:noWrap/>
                  <w:vAlign w:val="center"/>
                </w:tcPr>
                <w:p>
                  <w:pPr>
                    <w:jc w:val="center"/>
                    <w:rPr>
                      <w:b/>
                      <w:bCs/>
                      <w:szCs w:val="21"/>
                    </w:rPr>
                  </w:pPr>
                  <w:r>
                    <w:rPr>
                      <w:b/>
                      <w:bCs/>
                      <w:szCs w:val="21"/>
                    </w:rPr>
                    <w:t>南厂界</w:t>
                  </w:r>
                </w:p>
              </w:tc>
              <w:tc>
                <w:tcPr>
                  <w:tcW w:w="980" w:type="dxa"/>
                  <w:noWrap/>
                  <w:vAlign w:val="center"/>
                </w:tcPr>
                <w:p>
                  <w:pPr>
                    <w:jc w:val="center"/>
                    <w:rPr>
                      <w:b/>
                      <w:bCs/>
                      <w:szCs w:val="21"/>
                    </w:rPr>
                  </w:pPr>
                  <w:r>
                    <w:rPr>
                      <w:b/>
                      <w:bCs/>
                      <w:szCs w:val="21"/>
                    </w:rPr>
                    <w:t>西厂界</w:t>
                  </w:r>
                </w:p>
              </w:tc>
              <w:tc>
                <w:tcPr>
                  <w:tcW w:w="978" w:type="dxa"/>
                  <w:noWrap/>
                  <w:vAlign w:val="center"/>
                </w:tcPr>
                <w:p>
                  <w:pPr>
                    <w:jc w:val="center"/>
                    <w:rPr>
                      <w:b/>
                      <w:bCs/>
                      <w:szCs w:val="21"/>
                    </w:rPr>
                  </w:pPr>
                  <w:r>
                    <w:rPr>
                      <w:b/>
                      <w:bCs/>
                      <w:szCs w:val="21"/>
                    </w:rPr>
                    <w:t>北厂界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7" w:type="dxa"/>
                  <w:noWrap/>
                  <w:vAlign w:val="center"/>
                </w:tcPr>
                <w:p>
                  <w:pPr>
                    <w:jc w:val="center"/>
                  </w:pPr>
                  <w:r>
                    <w:t>1</w:t>
                  </w:r>
                </w:p>
              </w:tc>
              <w:tc>
                <w:tcPr>
                  <w:tcW w:w="1524" w:type="dxa"/>
                  <w:noWrap/>
                  <w:vAlign w:val="center"/>
                </w:tcPr>
                <w:p>
                  <w:pPr>
                    <w:jc w:val="center"/>
                  </w:pPr>
                  <w:r>
                    <w:rPr>
                      <w:rFonts w:hint="eastAsia"/>
                    </w:rPr>
                    <w:t>电焊机</w:t>
                  </w:r>
                </w:p>
              </w:tc>
              <w:tc>
                <w:tcPr>
                  <w:tcW w:w="985" w:type="dxa"/>
                  <w:tcBorders>
                    <w:bottom w:val="single" w:color="auto" w:sz="4" w:space="0"/>
                  </w:tcBorders>
                  <w:noWrap/>
                  <w:vAlign w:val="center"/>
                </w:tcPr>
                <w:p>
                  <w:pPr>
                    <w:jc w:val="center"/>
                  </w:pPr>
                  <w:r>
                    <w:rPr>
                      <w:rFonts w:hint="eastAsia"/>
                    </w:rPr>
                    <w:t>88</w:t>
                  </w:r>
                </w:p>
              </w:tc>
              <w:tc>
                <w:tcPr>
                  <w:tcW w:w="848" w:type="dxa"/>
                  <w:noWrap/>
                  <w:vAlign w:val="center"/>
                </w:tcPr>
                <w:p>
                  <w:pPr>
                    <w:jc w:val="center"/>
                    <w:rPr>
                      <w:szCs w:val="21"/>
                    </w:rPr>
                  </w:pPr>
                  <w:bookmarkStart w:id="31" w:name="OLE_LINK4"/>
                  <w:r>
                    <w:rPr>
                      <w:szCs w:val="21"/>
                    </w:rPr>
                    <w:t>18</w:t>
                  </w:r>
                </w:p>
              </w:tc>
              <w:tc>
                <w:tcPr>
                  <w:tcW w:w="1259" w:type="dxa"/>
                  <w:noWrap/>
                  <w:vAlign w:val="center"/>
                </w:tcPr>
                <w:p>
                  <w:pPr>
                    <w:jc w:val="center"/>
                    <w:rPr>
                      <w:szCs w:val="21"/>
                    </w:rPr>
                  </w:pPr>
                  <w:r>
                    <w:rPr>
                      <w:rFonts w:hint="eastAsia"/>
                      <w:szCs w:val="21"/>
                    </w:rPr>
                    <w:t>70</w:t>
                  </w:r>
                </w:p>
                <w:bookmarkEnd w:id="31"/>
              </w:tc>
              <w:tc>
                <w:tcPr>
                  <w:tcW w:w="981" w:type="dxa"/>
                  <w:noWrap/>
                  <w:vAlign w:val="center"/>
                </w:tcPr>
                <w:p>
                  <w:pPr>
                    <w:widowControl/>
                    <w:jc w:val="center"/>
                    <w:rPr>
                      <w:kern w:val="0"/>
                      <w:szCs w:val="21"/>
                    </w:rPr>
                  </w:pPr>
                  <w:r>
                    <w:rPr>
                      <w:rFonts w:hint="eastAsia"/>
                      <w:szCs w:val="21"/>
                    </w:rPr>
                    <w:t>50.0</w:t>
                  </w:r>
                </w:p>
              </w:tc>
              <w:tc>
                <w:tcPr>
                  <w:tcW w:w="980" w:type="dxa"/>
                  <w:noWrap/>
                  <w:vAlign w:val="center"/>
                </w:tcPr>
                <w:p>
                  <w:pPr>
                    <w:jc w:val="center"/>
                    <w:rPr>
                      <w:szCs w:val="21"/>
                    </w:rPr>
                  </w:pPr>
                  <w:r>
                    <w:rPr>
                      <w:rFonts w:hint="eastAsia"/>
                      <w:szCs w:val="21"/>
                    </w:rPr>
                    <w:t>34.4</w:t>
                  </w:r>
                </w:p>
              </w:tc>
              <w:tc>
                <w:tcPr>
                  <w:tcW w:w="980" w:type="dxa"/>
                  <w:noWrap/>
                  <w:vAlign w:val="center"/>
                </w:tcPr>
                <w:p>
                  <w:pPr>
                    <w:jc w:val="center"/>
                    <w:rPr>
                      <w:szCs w:val="21"/>
                    </w:rPr>
                  </w:pPr>
                  <w:r>
                    <w:rPr>
                      <w:rFonts w:hint="eastAsia"/>
                      <w:szCs w:val="21"/>
                    </w:rPr>
                    <w:t>42.8</w:t>
                  </w:r>
                </w:p>
              </w:tc>
              <w:tc>
                <w:tcPr>
                  <w:tcW w:w="978" w:type="dxa"/>
                  <w:noWrap/>
                  <w:vAlign w:val="center"/>
                </w:tcPr>
                <w:p>
                  <w:pPr>
                    <w:jc w:val="center"/>
                    <w:rPr>
                      <w:szCs w:val="21"/>
                    </w:rPr>
                  </w:pPr>
                  <w:r>
                    <w:rPr>
                      <w:rFonts w:hint="eastAsia"/>
                      <w:szCs w:val="21"/>
                    </w:rPr>
                    <w:t>42.0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7" w:type="dxa"/>
                  <w:tcBorders>
                    <w:bottom w:val="single" w:color="auto" w:sz="4" w:space="0"/>
                  </w:tcBorders>
                  <w:noWrap/>
                  <w:vAlign w:val="center"/>
                </w:tcPr>
                <w:p>
                  <w:pPr>
                    <w:jc w:val="center"/>
                  </w:pPr>
                  <w:r>
                    <w:rPr>
                      <w:rFonts w:hint="eastAsia"/>
                    </w:rPr>
                    <w:t>2</w:t>
                  </w:r>
                </w:p>
              </w:tc>
              <w:tc>
                <w:tcPr>
                  <w:tcW w:w="1524" w:type="dxa"/>
                  <w:tcBorders>
                    <w:bottom w:val="single" w:color="auto" w:sz="4" w:space="0"/>
                  </w:tcBorders>
                  <w:noWrap/>
                  <w:vAlign w:val="center"/>
                </w:tcPr>
                <w:p>
                  <w:pPr>
                    <w:jc w:val="center"/>
                  </w:pPr>
                  <w:r>
                    <w:rPr>
                      <w:rFonts w:hint="eastAsia"/>
                    </w:rPr>
                    <w:t>车床</w:t>
                  </w:r>
                </w:p>
              </w:tc>
              <w:tc>
                <w:tcPr>
                  <w:tcW w:w="985" w:type="dxa"/>
                  <w:tcBorders>
                    <w:bottom w:val="single" w:color="auto" w:sz="4" w:space="0"/>
                  </w:tcBorders>
                  <w:noWrap/>
                  <w:vAlign w:val="center"/>
                </w:tcPr>
                <w:p>
                  <w:pPr>
                    <w:jc w:val="center"/>
                  </w:pPr>
                  <w:r>
                    <w:rPr>
                      <w:rFonts w:hint="eastAsia"/>
                    </w:rPr>
                    <w:t>80</w:t>
                  </w:r>
                </w:p>
              </w:tc>
              <w:tc>
                <w:tcPr>
                  <w:tcW w:w="848" w:type="dxa"/>
                  <w:tcBorders>
                    <w:bottom w:val="single" w:color="auto" w:sz="4" w:space="0"/>
                  </w:tcBorders>
                  <w:noWrap/>
                  <w:vAlign w:val="center"/>
                </w:tcPr>
                <w:p>
                  <w:pPr>
                    <w:jc w:val="center"/>
                    <w:rPr>
                      <w:szCs w:val="21"/>
                    </w:rPr>
                  </w:pPr>
                  <w:r>
                    <w:rPr>
                      <w:szCs w:val="21"/>
                    </w:rPr>
                    <w:t>18</w:t>
                  </w:r>
                </w:p>
              </w:tc>
              <w:tc>
                <w:tcPr>
                  <w:tcW w:w="1259" w:type="dxa"/>
                  <w:tcBorders>
                    <w:bottom w:val="single" w:color="auto" w:sz="4" w:space="0"/>
                  </w:tcBorders>
                  <w:noWrap/>
                  <w:vAlign w:val="center"/>
                </w:tcPr>
                <w:p>
                  <w:pPr>
                    <w:jc w:val="center"/>
                    <w:rPr>
                      <w:szCs w:val="21"/>
                    </w:rPr>
                  </w:pPr>
                  <w:r>
                    <w:rPr>
                      <w:rFonts w:hint="eastAsia"/>
                      <w:szCs w:val="21"/>
                    </w:rPr>
                    <w:t>62</w:t>
                  </w:r>
                </w:p>
              </w:tc>
              <w:tc>
                <w:tcPr>
                  <w:tcW w:w="981" w:type="dxa"/>
                  <w:tcBorders>
                    <w:bottom w:val="single" w:color="auto" w:sz="4" w:space="0"/>
                  </w:tcBorders>
                  <w:noWrap/>
                  <w:vAlign w:val="center"/>
                </w:tcPr>
                <w:p>
                  <w:pPr>
                    <w:jc w:val="center"/>
                    <w:rPr>
                      <w:szCs w:val="21"/>
                    </w:rPr>
                  </w:pPr>
                  <w:r>
                    <w:rPr>
                      <w:rFonts w:hint="eastAsia"/>
                      <w:szCs w:val="21"/>
                    </w:rPr>
                    <w:t>45.1</w:t>
                  </w:r>
                </w:p>
              </w:tc>
              <w:tc>
                <w:tcPr>
                  <w:tcW w:w="980" w:type="dxa"/>
                  <w:tcBorders>
                    <w:bottom w:val="single" w:color="auto" w:sz="4" w:space="0"/>
                  </w:tcBorders>
                  <w:noWrap/>
                  <w:vAlign w:val="center"/>
                </w:tcPr>
                <w:p>
                  <w:pPr>
                    <w:jc w:val="center"/>
                    <w:rPr>
                      <w:szCs w:val="21"/>
                    </w:rPr>
                  </w:pPr>
                  <w:r>
                    <w:rPr>
                      <w:rFonts w:hint="eastAsia"/>
                      <w:szCs w:val="21"/>
                    </w:rPr>
                    <w:t>36.0</w:t>
                  </w:r>
                </w:p>
              </w:tc>
              <w:tc>
                <w:tcPr>
                  <w:tcW w:w="980" w:type="dxa"/>
                  <w:tcBorders>
                    <w:bottom w:val="single" w:color="auto" w:sz="4" w:space="0"/>
                  </w:tcBorders>
                  <w:noWrap/>
                  <w:vAlign w:val="center"/>
                </w:tcPr>
                <w:p>
                  <w:pPr>
                    <w:jc w:val="center"/>
                    <w:rPr>
                      <w:szCs w:val="21"/>
                    </w:rPr>
                  </w:pPr>
                  <w:r>
                    <w:rPr>
                      <w:rFonts w:hint="eastAsia"/>
                      <w:szCs w:val="21"/>
                    </w:rPr>
                    <w:t>33.7</w:t>
                  </w:r>
                </w:p>
              </w:tc>
              <w:tc>
                <w:tcPr>
                  <w:tcW w:w="978" w:type="dxa"/>
                  <w:tcBorders>
                    <w:bottom w:val="single" w:color="auto" w:sz="4" w:space="0"/>
                  </w:tcBorders>
                  <w:noWrap/>
                  <w:vAlign w:val="center"/>
                </w:tcPr>
                <w:p>
                  <w:pPr>
                    <w:jc w:val="center"/>
                    <w:rPr>
                      <w:szCs w:val="21"/>
                    </w:rPr>
                  </w:pPr>
                  <w:r>
                    <w:rPr>
                      <w:rFonts w:hint="eastAsia"/>
                      <w:szCs w:val="21"/>
                    </w:rPr>
                    <w:t>25.7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nil"/>
                    <w:bottom w:val="single" w:color="auto" w:sz="4" w:space="0"/>
                    <w:right w:val="single" w:color="auto" w:sz="4" w:space="0"/>
                  </w:tcBorders>
                  <w:noWrap/>
                  <w:vAlign w:val="center"/>
                </w:tcPr>
                <w:p>
                  <w:pPr>
                    <w:jc w:val="center"/>
                  </w:pPr>
                  <w:r>
                    <w:rPr>
                      <w:rFonts w:hint="eastAsia"/>
                    </w:rPr>
                    <w:t>3</w:t>
                  </w:r>
                </w:p>
              </w:tc>
              <w:tc>
                <w:tcPr>
                  <w:tcW w:w="1524"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锯床</w:t>
                  </w:r>
                </w:p>
              </w:tc>
              <w:tc>
                <w:tcPr>
                  <w:tcW w:w="985"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77</w:t>
                  </w:r>
                </w:p>
              </w:tc>
              <w:tc>
                <w:tcPr>
                  <w:tcW w:w="848"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szCs w:val="21"/>
                    </w:rPr>
                    <w:t>18</w:t>
                  </w:r>
                </w:p>
              </w:tc>
              <w:tc>
                <w:tcPr>
                  <w:tcW w:w="1259"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59</w:t>
                  </w:r>
                </w:p>
              </w:tc>
              <w:tc>
                <w:tcPr>
                  <w:tcW w:w="981"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39.0</w:t>
                  </w:r>
                </w:p>
              </w:tc>
              <w:tc>
                <w:tcPr>
                  <w:tcW w:w="980"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29.5</w:t>
                  </w:r>
                </w:p>
              </w:tc>
              <w:tc>
                <w:tcPr>
                  <w:tcW w:w="980"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31.8</w:t>
                  </w:r>
                </w:p>
              </w:tc>
              <w:tc>
                <w:tcPr>
                  <w:tcW w:w="978" w:type="dxa"/>
                  <w:tcBorders>
                    <w:top w:val="single" w:color="auto" w:sz="4" w:space="0"/>
                    <w:left w:val="single" w:color="auto" w:sz="4" w:space="0"/>
                    <w:bottom w:val="single" w:color="auto" w:sz="4" w:space="0"/>
                    <w:right w:val="nil"/>
                  </w:tcBorders>
                  <w:noWrap/>
                  <w:vAlign w:val="center"/>
                </w:tcPr>
                <w:p>
                  <w:pPr>
                    <w:jc w:val="center"/>
                    <w:rPr>
                      <w:szCs w:val="21"/>
                    </w:rPr>
                  </w:pPr>
                  <w:r>
                    <w:rPr>
                      <w:rFonts w:hint="eastAsia"/>
                      <w:szCs w:val="21"/>
                    </w:rPr>
                    <w:t>24.2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nil"/>
                    <w:bottom w:val="single" w:color="auto" w:sz="4" w:space="0"/>
                    <w:right w:val="single" w:color="auto" w:sz="4" w:space="0"/>
                  </w:tcBorders>
                  <w:noWrap/>
                  <w:vAlign w:val="center"/>
                </w:tcPr>
                <w:p>
                  <w:pPr>
                    <w:jc w:val="center"/>
                  </w:pPr>
                  <w:r>
                    <w:t>4</w:t>
                  </w:r>
                </w:p>
              </w:tc>
              <w:tc>
                <w:tcPr>
                  <w:tcW w:w="1524"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镗床</w:t>
                  </w:r>
                </w:p>
              </w:tc>
              <w:tc>
                <w:tcPr>
                  <w:tcW w:w="985"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75</w:t>
                  </w:r>
                </w:p>
              </w:tc>
              <w:tc>
                <w:tcPr>
                  <w:tcW w:w="848"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szCs w:val="21"/>
                    </w:rPr>
                    <w:t>18</w:t>
                  </w:r>
                </w:p>
              </w:tc>
              <w:tc>
                <w:tcPr>
                  <w:tcW w:w="1259"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57</w:t>
                  </w:r>
                </w:p>
              </w:tc>
              <w:tc>
                <w:tcPr>
                  <w:tcW w:w="981"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35.4</w:t>
                  </w:r>
                </w:p>
              </w:tc>
              <w:tc>
                <w:tcPr>
                  <w:tcW w:w="980"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23.9</w:t>
                  </w:r>
                </w:p>
              </w:tc>
              <w:tc>
                <w:tcPr>
                  <w:tcW w:w="980"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30.6</w:t>
                  </w:r>
                </w:p>
              </w:tc>
              <w:tc>
                <w:tcPr>
                  <w:tcW w:w="978" w:type="dxa"/>
                  <w:tcBorders>
                    <w:top w:val="single" w:color="auto" w:sz="4" w:space="0"/>
                    <w:left w:val="single" w:color="auto" w:sz="4" w:space="0"/>
                    <w:bottom w:val="single" w:color="auto" w:sz="4" w:space="0"/>
                    <w:right w:val="nil"/>
                  </w:tcBorders>
                  <w:noWrap/>
                  <w:vAlign w:val="center"/>
                </w:tcPr>
                <w:p>
                  <w:pPr>
                    <w:jc w:val="center"/>
                    <w:rPr>
                      <w:szCs w:val="21"/>
                    </w:rPr>
                  </w:pPr>
                  <w:r>
                    <w:rPr>
                      <w:rFonts w:hint="eastAsia"/>
                      <w:szCs w:val="21"/>
                    </w:rPr>
                    <w:t>25.0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nil"/>
                    <w:bottom w:val="single" w:color="auto" w:sz="4" w:space="0"/>
                    <w:right w:val="single" w:color="auto" w:sz="4" w:space="0"/>
                  </w:tcBorders>
                  <w:noWrap/>
                  <w:vAlign w:val="center"/>
                </w:tcPr>
                <w:p>
                  <w:pPr>
                    <w:jc w:val="center"/>
                  </w:pPr>
                  <w:r>
                    <w:rPr>
                      <w:rFonts w:hint="eastAsia"/>
                    </w:rPr>
                    <w:t>5</w:t>
                  </w:r>
                </w:p>
              </w:tc>
              <w:tc>
                <w:tcPr>
                  <w:tcW w:w="1524"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钻床</w:t>
                  </w:r>
                </w:p>
              </w:tc>
              <w:tc>
                <w:tcPr>
                  <w:tcW w:w="985"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85</w:t>
                  </w:r>
                </w:p>
              </w:tc>
              <w:tc>
                <w:tcPr>
                  <w:tcW w:w="848"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szCs w:val="21"/>
                    </w:rPr>
                    <w:t>18</w:t>
                  </w:r>
                </w:p>
              </w:tc>
              <w:tc>
                <w:tcPr>
                  <w:tcW w:w="1259"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67</w:t>
                  </w:r>
                </w:p>
              </w:tc>
              <w:tc>
                <w:tcPr>
                  <w:tcW w:w="981"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43.5</w:t>
                  </w:r>
                </w:p>
              </w:tc>
              <w:tc>
                <w:tcPr>
                  <w:tcW w:w="980"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43.5</w:t>
                  </w:r>
                </w:p>
              </w:tc>
              <w:tc>
                <w:tcPr>
                  <w:tcW w:w="980"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41.9</w:t>
                  </w:r>
                </w:p>
              </w:tc>
              <w:tc>
                <w:tcPr>
                  <w:tcW w:w="978" w:type="dxa"/>
                  <w:tcBorders>
                    <w:top w:val="single" w:color="auto" w:sz="4" w:space="0"/>
                    <w:left w:val="single" w:color="auto" w:sz="4" w:space="0"/>
                    <w:bottom w:val="single" w:color="auto" w:sz="4" w:space="0"/>
                    <w:right w:val="nil"/>
                  </w:tcBorders>
                  <w:noWrap/>
                  <w:vAlign w:val="center"/>
                </w:tcPr>
                <w:p>
                  <w:pPr>
                    <w:jc w:val="center"/>
                    <w:rPr>
                      <w:szCs w:val="21"/>
                    </w:rPr>
                  </w:pPr>
                  <w:r>
                    <w:rPr>
                      <w:rFonts w:hint="eastAsia"/>
                      <w:szCs w:val="21"/>
                    </w:rPr>
                    <w:t>30.1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nil"/>
                    <w:bottom w:val="single" w:color="auto" w:sz="4" w:space="0"/>
                    <w:right w:val="single" w:color="auto" w:sz="4" w:space="0"/>
                  </w:tcBorders>
                  <w:noWrap/>
                  <w:vAlign w:val="center"/>
                </w:tcPr>
                <w:p>
                  <w:pPr>
                    <w:jc w:val="center"/>
                  </w:pPr>
                  <w:r>
                    <w:rPr>
                      <w:rFonts w:hint="eastAsia"/>
                    </w:rPr>
                    <w:t>6</w:t>
                  </w:r>
                </w:p>
              </w:tc>
              <w:tc>
                <w:tcPr>
                  <w:tcW w:w="1524"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龙门铣</w:t>
                  </w:r>
                </w:p>
              </w:tc>
              <w:tc>
                <w:tcPr>
                  <w:tcW w:w="985"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76</w:t>
                  </w:r>
                </w:p>
              </w:tc>
              <w:tc>
                <w:tcPr>
                  <w:tcW w:w="848"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szCs w:val="21"/>
                    </w:rPr>
                    <w:t>18</w:t>
                  </w:r>
                </w:p>
              </w:tc>
              <w:tc>
                <w:tcPr>
                  <w:tcW w:w="1259"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58</w:t>
                  </w:r>
                </w:p>
              </w:tc>
              <w:tc>
                <w:tcPr>
                  <w:tcW w:w="981"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35.7</w:t>
                  </w:r>
                </w:p>
              </w:tc>
              <w:tc>
                <w:tcPr>
                  <w:tcW w:w="980"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30.0</w:t>
                  </w:r>
                </w:p>
              </w:tc>
              <w:tc>
                <w:tcPr>
                  <w:tcW w:w="980"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32.0</w:t>
                  </w:r>
                </w:p>
              </w:tc>
              <w:tc>
                <w:tcPr>
                  <w:tcW w:w="978" w:type="dxa"/>
                  <w:tcBorders>
                    <w:top w:val="single" w:color="auto" w:sz="4" w:space="0"/>
                    <w:left w:val="single" w:color="auto" w:sz="4" w:space="0"/>
                    <w:bottom w:val="single" w:color="auto" w:sz="4" w:space="0"/>
                    <w:right w:val="nil"/>
                  </w:tcBorders>
                  <w:noWrap/>
                  <w:vAlign w:val="center"/>
                </w:tcPr>
                <w:p>
                  <w:pPr>
                    <w:jc w:val="center"/>
                    <w:rPr>
                      <w:szCs w:val="21"/>
                    </w:rPr>
                  </w:pPr>
                  <w:r>
                    <w:rPr>
                      <w:rFonts w:hint="eastAsia"/>
                      <w:szCs w:val="21"/>
                    </w:rPr>
                    <w:t>22.4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gridSpan w:val="2"/>
                  <w:tcBorders>
                    <w:top w:val="single" w:color="auto" w:sz="4" w:space="0"/>
                    <w:left w:val="nil"/>
                    <w:bottom w:val="single" w:color="auto" w:sz="4" w:space="0"/>
                    <w:right w:val="single" w:color="auto" w:sz="4" w:space="0"/>
                  </w:tcBorders>
                  <w:noWrap/>
                  <w:vAlign w:val="center"/>
                </w:tcPr>
                <w:p>
                  <w:pPr>
                    <w:jc w:val="center"/>
                    <w:rPr>
                      <w:szCs w:val="21"/>
                    </w:rPr>
                  </w:pPr>
                  <w:r>
                    <w:rPr>
                      <w:b/>
                      <w:kern w:val="0"/>
                      <w:szCs w:val="21"/>
                    </w:rPr>
                    <w:t>叠加影响</w:t>
                  </w:r>
                </w:p>
              </w:tc>
              <w:tc>
                <w:tcPr>
                  <w:tcW w:w="985" w:type="dxa"/>
                  <w:tcBorders>
                    <w:top w:val="single" w:color="auto" w:sz="4" w:space="0"/>
                    <w:left w:val="single" w:color="auto" w:sz="4" w:space="0"/>
                    <w:bottom w:val="single" w:color="auto" w:sz="4" w:space="0"/>
                    <w:right w:val="single" w:color="auto" w:sz="4" w:space="0"/>
                  </w:tcBorders>
                  <w:noWrap/>
                  <w:vAlign w:val="center"/>
                </w:tcPr>
                <w:p>
                  <w:pPr>
                    <w:snapToGrid w:val="0"/>
                    <w:jc w:val="center"/>
                    <w:rPr>
                      <w:szCs w:val="21"/>
                    </w:rPr>
                  </w:pPr>
                  <w:r>
                    <w:rPr>
                      <w:szCs w:val="21"/>
                    </w:rPr>
                    <w:t>/</w:t>
                  </w:r>
                </w:p>
              </w:tc>
              <w:tc>
                <w:tcPr>
                  <w:tcW w:w="848"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rFonts w:hint="eastAsia"/>
                      <w:szCs w:val="21"/>
                    </w:rPr>
                    <w:t>/</w:t>
                  </w:r>
                </w:p>
              </w:tc>
              <w:tc>
                <w:tcPr>
                  <w:tcW w:w="1259" w:type="dxa"/>
                  <w:tcBorders>
                    <w:top w:val="single" w:color="auto" w:sz="4" w:space="0"/>
                    <w:left w:val="single" w:color="auto" w:sz="4" w:space="0"/>
                    <w:bottom w:val="single" w:color="auto" w:sz="4" w:space="0"/>
                    <w:right w:val="single" w:color="auto" w:sz="4" w:space="0"/>
                  </w:tcBorders>
                  <w:noWrap/>
                  <w:vAlign w:val="center"/>
                </w:tcPr>
                <w:p>
                  <w:pPr>
                    <w:jc w:val="center"/>
                    <w:rPr>
                      <w:szCs w:val="21"/>
                    </w:rPr>
                  </w:pPr>
                  <w:r>
                    <w:rPr>
                      <w:szCs w:val="21"/>
                    </w:rPr>
                    <w:t>/</w:t>
                  </w:r>
                </w:p>
              </w:tc>
              <w:tc>
                <w:tcPr>
                  <w:tcW w:w="981" w:type="dxa"/>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rFonts w:hint="eastAsia"/>
                      <w:b/>
                      <w:kern w:val="0"/>
                      <w:szCs w:val="21"/>
                    </w:rPr>
                    <w:t>52.3</w:t>
                  </w:r>
                </w:p>
              </w:tc>
              <w:tc>
                <w:tcPr>
                  <w:tcW w:w="980" w:type="dxa"/>
                  <w:tcBorders>
                    <w:top w:val="single" w:color="auto" w:sz="4" w:space="0"/>
                    <w:left w:val="single" w:color="auto" w:sz="4" w:space="0"/>
                    <w:bottom w:val="single" w:color="auto" w:sz="4" w:space="0"/>
                    <w:right w:val="single" w:color="auto" w:sz="4" w:space="0"/>
                  </w:tcBorders>
                  <w:noWrap/>
                  <w:vAlign w:val="center"/>
                </w:tcPr>
                <w:p>
                  <w:pPr>
                    <w:jc w:val="center"/>
                    <w:rPr>
                      <w:b/>
                      <w:szCs w:val="21"/>
                    </w:rPr>
                  </w:pPr>
                  <w:r>
                    <w:rPr>
                      <w:rFonts w:hint="eastAsia"/>
                      <w:b/>
                      <w:szCs w:val="21"/>
                    </w:rPr>
                    <w:t>44.9</w:t>
                  </w:r>
                </w:p>
              </w:tc>
              <w:tc>
                <w:tcPr>
                  <w:tcW w:w="980" w:type="dxa"/>
                  <w:tcBorders>
                    <w:top w:val="single" w:color="auto" w:sz="4" w:space="0"/>
                    <w:left w:val="single" w:color="auto" w:sz="4" w:space="0"/>
                    <w:bottom w:val="single" w:color="auto" w:sz="4" w:space="0"/>
                    <w:right w:val="single" w:color="auto" w:sz="4" w:space="0"/>
                  </w:tcBorders>
                  <w:noWrap/>
                  <w:vAlign w:val="center"/>
                </w:tcPr>
                <w:p>
                  <w:pPr>
                    <w:jc w:val="center"/>
                    <w:rPr>
                      <w:b/>
                      <w:szCs w:val="21"/>
                    </w:rPr>
                  </w:pPr>
                  <w:r>
                    <w:rPr>
                      <w:rFonts w:hint="eastAsia"/>
                      <w:b/>
                      <w:szCs w:val="21"/>
                    </w:rPr>
                    <w:t>46.1</w:t>
                  </w:r>
                </w:p>
              </w:tc>
              <w:tc>
                <w:tcPr>
                  <w:tcW w:w="978" w:type="dxa"/>
                  <w:tcBorders>
                    <w:top w:val="single" w:color="auto" w:sz="4" w:space="0"/>
                    <w:left w:val="single" w:color="auto" w:sz="4" w:space="0"/>
                    <w:bottom w:val="single" w:color="auto" w:sz="4" w:space="0"/>
                    <w:right w:val="nil"/>
                  </w:tcBorders>
                  <w:noWrap/>
                  <w:vAlign w:val="center"/>
                </w:tcPr>
                <w:p>
                  <w:pPr>
                    <w:jc w:val="center"/>
                    <w:rPr>
                      <w:b/>
                      <w:szCs w:val="21"/>
                    </w:rPr>
                  </w:pPr>
                  <w:r>
                    <w:rPr>
                      <w:rFonts w:hint="eastAsia"/>
                      <w:b/>
                      <w:szCs w:val="21"/>
                    </w:rPr>
                    <w:t>42.6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gridSpan w:val="2"/>
                  <w:tcBorders>
                    <w:top w:val="single" w:color="auto" w:sz="4" w:space="0"/>
                  </w:tcBorders>
                  <w:noWrap/>
                  <w:vAlign w:val="center"/>
                </w:tcPr>
                <w:p>
                  <w:pPr>
                    <w:adjustRightInd w:val="0"/>
                    <w:snapToGrid w:val="0"/>
                    <w:jc w:val="center"/>
                    <w:rPr>
                      <w:szCs w:val="21"/>
                    </w:rPr>
                  </w:pPr>
                  <w:r>
                    <w:rPr>
                      <w:szCs w:val="21"/>
                    </w:rPr>
                    <w:t>标准限值</w:t>
                  </w:r>
                </w:p>
              </w:tc>
              <w:tc>
                <w:tcPr>
                  <w:tcW w:w="985" w:type="dxa"/>
                  <w:tcBorders>
                    <w:top w:val="single" w:color="auto" w:sz="4" w:space="0"/>
                  </w:tcBorders>
                  <w:noWrap/>
                  <w:vAlign w:val="center"/>
                </w:tcPr>
                <w:p>
                  <w:pPr>
                    <w:snapToGrid w:val="0"/>
                    <w:jc w:val="center"/>
                    <w:rPr>
                      <w:szCs w:val="21"/>
                    </w:rPr>
                  </w:pPr>
                  <w:r>
                    <w:rPr>
                      <w:szCs w:val="21"/>
                    </w:rPr>
                    <w:t>/</w:t>
                  </w:r>
                </w:p>
              </w:tc>
              <w:tc>
                <w:tcPr>
                  <w:tcW w:w="848" w:type="dxa"/>
                  <w:tcBorders>
                    <w:top w:val="single" w:color="auto" w:sz="4" w:space="0"/>
                  </w:tcBorders>
                  <w:noWrap/>
                  <w:vAlign w:val="center"/>
                </w:tcPr>
                <w:p>
                  <w:pPr>
                    <w:jc w:val="center"/>
                    <w:rPr>
                      <w:szCs w:val="21"/>
                    </w:rPr>
                  </w:pPr>
                  <w:r>
                    <w:rPr>
                      <w:rFonts w:hint="eastAsia"/>
                      <w:szCs w:val="21"/>
                    </w:rPr>
                    <w:t>/</w:t>
                  </w:r>
                </w:p>
              </w:tc>
              <w:tc>
                <w:tcPr>
                  <w:tcW w:w="1259" w:type="dxa"/>
                  <w:tcBorders>
                    <w:top w:val="single" w:color="auto" w:sz="4" w:space="0"/>
                  </w:tcBorders>
                  <w:noWrap/>
                  <w:vAlign w:val="center"/>
                </w:tcPr>
                <w:p>
                  <w:pPr>
                    <w:jc w:val="center"/>
                    <w:rPr>
                      <w:szCs w:val="21"/>
                    </w:rPr>
                  </w:pPr>
                  <w:r>
                    <w:rPr>
                      <w:szCs w:val="21"/>
                    </w:rPr>
                    <w:t>/</w:t>
                  </w:r>
                </w:p>
              </w:tc>
              <w:tc>
                <w:tcPr>
                  <w:tcW w:w="3919" w:type="dxa"/>
                  <w:gridSpan w:val="4"/>
                  <w:tcBorders>
                    <w:top w:val="single" w:color="auto" w:sz="4" w:space="0"/>
                  </w:tcBorders>
                  <w:noWrap/>
                  <w:vAlign w:val="center"/>
                </w:tcPr>
                <w:p>
                  <w:pPr>
                    <w:jc w:val="center"/>
                    <w:rPr>
                      <w:szCs w:val="21"/>
                    </w:rPr>
                  </w:pPr>
                  <w:r>
                    <w:rPr>
                      <w:szCs w:val="21"/>
                    </w:rPr>
                    <w:t>昼间噪声≤6</w:t>
                  </w:r>
                  <w:r>
                    <w:rPr>
                      <w:rFonts w:hint="eastAsia"/>
                      <w:szCs w:val="21"/>
                    </w:rPr>
                    <w:t>5</w:t>
                  </w:r>
                  <w:r>
                    <w:rPr>
                      <w:szCs w:val="21"/>
                    </w:rPr>
                    <w:t xml:space="preserve">dB(A) </w:t>
                  </w:r>
                </w:p>
              </w:tc>
            </w:tr>
          </w:tbl>
          <w:p>
            <w:pPr>
              <w:tabs>
                <w:tab w:val="left" w:pos="720"/>
                <w:tab w:val="left" w:pos="1080"/>
              </w:tabs>
              <w:snapToGrid w:val="0"/>
              <w:spacing w:line="500" w:lineRule="exact"/>
              <w:ind w:firstLine="480" w:firstLineChars="200"/>
              <w:rPr>
                <w:sz w:val="24"/>
                <w:szCs w:val="24"/>
                <w:highlight w:val="yellow"/>
              </w:rPr>
            </w:pPr>
            <w:r>
              <w:rPr>
                <w:rFonts w:hint="eastAsia"/>
                <w:sz w:val="24"/>
                <w:szCs w:val="24"/>
              </w:rPr>
              <w:t>本项目为单班制，夜间不生产。</w:t>
            </w:r>
            <w:r>
              <w:rPr>
                <w:sz w:val="24"/>
                <w:szCs w:val="24"/>
              </w:rPr>
              <w:t>由上表可见，经厂房隔声和距离衰减后，本项目各噪声源对厂界噪声的贡献值均未超过《工业企业厂界环境噪声排放标准》（GB12348-2008）中的厂界外声环境功能区类别</w:t>
            </w:r>
            <w:r>
              <w:rPr>
                <w:rFonts w:hint="eastAsia"/>
                <w:sz w:val="24"/>
                <w:szCs w:val="24"/>
              </w:rPr>
              <w:t>3</w:t>
            </w:r>
            <w:r>
              <w:rPr>
                <w:sz w:val="24"/>
                <w:szCs w:val="24"/>
              </w:rPr>
              <w:t>类标准：昼间噪声≤6</w:t>
            </w:r>
            <w:r>
              <w:rPr>
                <w:rFonts w:hint="eastAsia"/>
                <w:sz w:val="24"/>
                <w:szCs w:val="24"/>
              </w:rPr>
              <w:t>5</w:t>
            </w:r>
            <w:r>
              <w:rPr>
                <w:sz w:val="24"/>
                <w:szCs w:val="24"/>
              </w:rPr>
              <w:t>dB(A)。</w:t>
            </w:r>
          </w:p>
          <w:p>
            <w:pPr>
              <w:numPr>
                <w:ilvl w:val="0"/>
                <w:numId w:val="19"/>
              </w:numPr>
              <w:spacing w:line="500" w:lineRule="exact"/>
              <w:ind w:left="0" w:firstLine="0"/>
              <w:rPr>
                <w:b/>
                <w:bCs/>
                <w:sz w:val="24"/>
              </w:rPr>
            </w:pPr>
            <w:r>
              <w:rPr>
                <w:b/>
                <w:bCs/>
                <w:sz w:val="24"/>
              </w:rPr>
              <w:t>固体废物环境影响分析</w:t>
            </w:r>
          </w:p>
          <w:p>
            <w:pPr>
              <w:pStyle w:val="3"/>
              <w:snapToGrid w:val="0"/>
              <w:spacing w:line="500" w:lineRule="exact"/>
              <w:ind w:firstLine="482" w:firstLineChars="200"/>
              <w:rPr>
                <w:rFonts w:ascii="Times New Roman" w:hAnsi="Times New Roman" w:eastAsia="宋体"/>
                <w:szCs w:val="24"/>
              </w:rPr>
            </w:pPr>
            <w:r>
              <w:rPr>
                <w:rFonts w:ascii="Times New Roman" w:hAnsi="Times New Roman" w:eastAsia="宋体"/>
                <w:szCs w:val="24"/>
              </w:rPr>
              <w:t>（1）</w:t>
            </w:r>
            <w:r>
              <w:rPr>
                <w:rFonts w:hint="eastAsia" w:ascii="Times New Roman" w:hAnsi="Times New Roman" w:eastAsia="宋体"/>
                <w:szCs w:val="24"/>
              </w:rPr>
              <w:t>一般工业</w:t>
            </w:r>
            <w:r>
              <w:rPr>
                <w:rFonts w:ascii="Times New Roman" w:hAnsi="Times New Roman" w:eastAsia="宋体"/>
                <w:szCs w:val="24"/>
              </w:rPr>
              <w:t>固废</w:t>
            </w:r>
          </w:p>
          <w:p>
            <w:pPr>
              <w:widowControl/>
              <w:adjustRightInd w:val="0"/>
              <w:snapToGrid w:val="0"/>
              <w:spacing w:line="500" w:lineRule="exact"/>
              <w:ind w:firstLine="480"/>
              <w:rPr>
                <w:kern w:val="0"/>
                <w:sz w:val="24"/>
              </w:rPr>
            </w:pPr>
            <w:r>
              <w:rPr>
                <w:kern w:val="0"/>
                <w:sz w:val="24"/>
              </w:rPr>
              <w:t>本项目产生的一般工业废物有</w:t>
            </w:r>
            <w:r>
              <w:rPr>
                <w:rFonts w:hint="eastAsia"/>
                <w:kern w:val="0"/>
                <w:sz w:val="24"/>
              </w:rPr>
              <w:t>废金属、焊渣、收集粉尘</w:t>
            </w:r>
            <w:r>
              <w:rPr>
                <w:kern w:val="0"/>
                <w:sz w:val="24"/>
              </w:rPr>
              <w:t>等，其贮存场所满足《一般工业固体废物贮存、处置场污染控制标准》的要求，无危险废物和生活垃圾混入，防止雨水进入造成二次污染。</w:t>
            </w:r>
            <w:r>
              <w:rPr>
                <w:rFonts w:hint="eastAsia"/>
                <w:kern w:val="0"/>
                <w:sz w:val="24"/>
              </w:rPr>
              <w:t>厂内堆放和转移运输过程应防止抛洒逸散，转移过程不会对沿线环境造成不良影响。</w:t>
            </w:r>
          </w:p>
          <w:p>
            <w:pPr>
              <w:snapToGrid w:val="0"/>
              <w:spacing w:line="500" w:lineRule="exact"/>
              <w:ind w:firstLine="480" w:firstLineChars="200"/>
              <w:rPr>
                <w:kern w:val="0"/>
                <w:sz w:val="24"/>
              </w:rPr>
            </w:pPr>
            <w:r>
              <w:rPr>
                <w:kern w:val="0"/>
                <w:sz w:val="24"/>
              </w:rPr>
              <w:t>一般工业固废贮存场所并要按照《环境保护图形标志—固体废物贮存（处置）场》设置固体废物堆放场的环境保护图形标志牌。</w:t>
            </w:r>
          </w:p>
          <w:p>
            <w:pPr>
              <w:widowControl/>
              <w:adjustRightInd w:val="0"/>
              <w:snapToGrid w:val="0"/>
              <w:spacing w:line="500" w:lineRule="exact"/>
              <w:ind w:firstLine="480"/>
              <w:rPr>
                <w:b/>
                <w:kern w:val="0"/>
                <w:sz w:val="24"/>
              </w:rPr>
            </w:pPr>
            <w:r>
              <w:rPr>
                <w:rFonts w:hint="eastAsia"/>
                <w:b/>
                <w:kern w:val="0"/>
                <w:sz w:val="24"/>
              </w:rPr>
              <w:t>（</w:t>
            </w:r>
            <w:r>
              <w:rPr>
                <w:b/>
                <w:kern w:val="0"/>
                <w:sz w:val="24"/>
              </w:rPr>
              <w:t>2）生活垃圾</w:t>
            </w:r>
          </w:p>
          <w:p>
            <w:pPr>
              <w:snapToGrid w:val="0"/>
              <w:spacing w:line="500" w:lineRule="exact"/>
              <w:ind w:firstLine="480" w:firstLineChars="200"/>
              <w:rPr>
                <w:sz w:val="24"/>
                <w:szCs w:val="24"/>
              </w:rPr>
            </w:pPr>
            <w:r>
              <w:rPr>
                <w:kern w:val="0"/>
                <w:sz w:val="24"/>
              </w:rPr>
              <w:t>本项目产生的生活垃圾由环卫部门统一清运处置，能够做到日产日清，对环境不会产生不利影响。</w:t>
            </w:r>
          </w:p>
          <w:p>
            <w:pPr>
              <w:pStyle w:val="3"/>
              <w:snapToGrid w:val="0"/>
              <w:spacing w:line="500" w:lineRule="exact"/>
              <w:ind w:firstLine="482" w:firstLineChars="200"/>
              <w:rPr>
                <w:rFonts w:ascii="Times New Roman" w:hAnsi="Times New Roman" w:eastAsia="宋体"/>
                <w:szCs w:val="24"/>
              </w:rPr>
            </w:pPr>
            <w:r>
              <w:rPr>
                <w:rFonts w:ascii="Times New Roman" w:hAnsi="Times New Roman" w:eastAsia="宋体"/>
                <w:szCs w:val="24"/>
              </w:rPr>
              <w:t>（3）固体废物的包装、收集及运输影响分析</w:t>
            </w:r>
          </w:p>
          <w:p>
            <w:pPr>
              <w:pStyle w:val="3"/>
              <w:spacing w:line="500" w:lineRule="exact"/>
              <w:ind w:firstLine="482" w:firstLineChars="200"/>
              <w:rPr>
                <w:rFonts w:ascii="Times New Roman" w:hAnsi="Times New Roman" w:eastAsia="宋体"/>
                <w:b w:val="0"/>
                <w:bCs w:val="0"/>
                <w:szCs w:val="24"/>
              </w:rPr>
            </w:pPr>
            <w:r>
              <w:rPr>
                <w:rFonts w:ascii="Times New Roman" w:hAnsi="Times New Roman" w:eastAsia="宋体"/>
                <w:szCs w:val="24"/>
              </w:rPr>
              <w:t>①固体废物包装、收集环境影响</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危险废物在包装</w:t>
            </w:r>
            <w:r>
              <w:rPr>
                <w:rFonts w:hint="eastAsia" w:ascii="Times New Roman" w:hAnsi="Times New Roman"/>
                <w:bCs/>
                <w:kern w:val="2"/>
                <w:sz w:val="24"/>
                <w:szCs w:val="24"/>
              </w:rPr>
              <w:t>、</w:t>
            </w:r>
            <w:r>
              <w:rPr>
                <w:rFonts w:ascii="Times New Roman" w:hAnsi="Times New Roman"/>
                <w:bCs/>
                <w:kern w:val="2"/>
                <w:sz w:val="24"/>
                <w:szCs w:val="24"/>
              </w:rPr>
              <w:t>收集时，按《关于加强危险废物交换和转移管理工作的通知》要求，根据危险废物的性质和形态，采用相应材质、容器进行安全包装，并在包装的明显位置附上危险废物标签。通过严格检查，严防在装载、搬迁或运输中出现渗漏、溢出、抛洒或挥发等不利情况。</w:t>
            </w:r>
          </w:p>
          <w:p>
            <w:pPr>
              <w:pStyle w:val="3"/>
              <w:spacing w:line="500" w:lineRule="exact"/>
              <w:ind w:firstLine="482" w:firstLineChars="200"/>
              <w:rPr>
                <w:rFonts w:ascii="Times New Roman" w:hAnsi="Times New Roman" w:eastAsia="宋体"/>
                <w:color w:val="000000" w:themeColor="text1"/>
                <w:szCs w:val="24"/>
                <w14:textFill>
                  <w14:solidFill>
                    <w14:schemeClr w14:val="tx1"/>
                  </w14:solidFill>
                </w14:textFill>
              </w:rPr>
            </w:pPr>
            <w:r>
              <w:rPr>
                <w:rFonts w:ascii="Times New Roman" w:hAnsi="Times New Roman" w:eastAsia="宋体"/>
                <w:color w:val="000000" w:themeColor="text1"/>
                <w:szCs w:val="24"/>
                <w14:textFill>
                  <w14:solidFill>
                    <w14:schemeClr w14:val="tx1"/>
                  </w14:solidFill>
                </w14:textFill>
              </w:rPr>
              <w:t>②危险废物运输环境影响</w:t>
            </w:r>
          </w:p>
          <w:p>
            <w:pPr>
              <w:pStyle w:val="47"/>
              <w:snapToGrid w:val="0"/>
              <w:ind w:firstLine="480"/>
              <w:rPr>
                <w:rFonts w:ascii="Times New Roman" w:hAnsi="Times New Roman"/>
                <w:bCs/>
                <w:kern w:val="2"/>
                <w:sz w:val="24"/>
                <w:szCs w:val="24"/>
              </w:rPr>
            </w:pPr>
            <w:r>
              <w:rPr>
                <w:rFonts w:ascii="Times New Roman" w:hAnsi="Times New Roman"/>
                <w:bCs/>
                <w:color w:val="000000" w:themeColor="text1"/>
                <w:kern w:val="2"/>
                <w:sz w:val="24"/>
                <w:szCs w:val="24"/>
                <w14:textFill>
                  <w14:solidFill>
                    <w14:schemeClr w14:val="tx1"/>
                  </w14:solidFill>
                </w14:textFill>
              </w:rPr>
              <w:t>项目危废运输易产生影响的污染物主要为</w:t>
            </w:r>
            <w:r>
              <w:rPr>
                <w:rFonts w:hint="eastAsia" w:ascii="Times New Roman" w:hAnsi="Times New Roman"/>
                <w:color w:val="000000" w:themeColor="text1"/>
                <w:kern w:val="2"/>
                <w:sz w:val="24"/>
                <w:szCs w:val="24"/>
                <w14:textFill>
                  <w14:solidFill>
                    <w14:schemeClr w14:val="tx1"/>
                  </w14:solidFill>
                </w14:textFill>
              </w:rPr>
              <w:t>废乳化液、废润滑油</w:t>
            </w:r>
            <w:r>
              <w:rPr>
                <w:rFonts w:hint="eastAsia" w:ascii="Times New Roman" w:hAnsi="Times New Roman"/>
                <w:color w:val="000000" w:themeColor="text1"/>
                <w:kern w:val="2"/>
                <w:sz w:val="24"/>
                <w:szCs w:val="24"/>
                <w:lang w:eastAsia="zh-CN"/>
                <w14:textFill>
                  <w14:solidFill>
                    <w14:schemeClr w14:val="tx1"/>
                  </w14:solidFill>
                </w14:textFill>
              </w:rPr>
              <w:t>、</w:t>
            </w:r>
            <w:r>
              <w:rPr>
                <w:rFonts w:hint="eastAsia" w:ascii="Times New Roman" w:hAnsi="Times New Roman"/>
                <w:color w:val="000000" w:themeColor="text1"/>
                <w:kern w:val="2"/>
                <w:sz w:val="24"/>
                <w:szCs w:val="24"/>
                <w:lang w:val="en-US" w:eastAsia="zh-CN"/>
                <w14:textFill>
                  <w14:solidFill>
                    <w14:schemeClr w14:val="tx1"/>
                  </w14:solidFill>
                </w14:textFill>
              </w:rPr>
              <w:t>废油</w:t>
            </w:r>
            <w:r>
              <w:rPr>
                <w:rFonts w:ascii="Times New Roman" w:hAnsi="Times New Roman"/>
                <w:bCs/>
                <w:kern w:val="2"/>
                <w:sz w:val="24"/>
                <w:szCs w:val="24"/>
              </w:rPr>
              <w:t>等，运输车辆沿途将对周围的居民带来一定的异味，夜间运输噪声可能会影响居民正常休息。因此，运输过程必须要引起建设单位的足够重视，改进车辆的密封性能，并注意检查、维护运输车辆，对有渗漏的车辆必须强制淘汰，同时应调整好运输的时间尽可能集中，避免夜间运输，以保护环境和减少对周围群众的影响。</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基于以上要求，对本项目运输路线进行如下规划：</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Ⅰ、废物运输线路以项目地理位置、危废产生单位地理位置分布、产生量、运输时间分配等因素综合考虑。原则上，废物运输车安排专人执行，使运输服务标准化。</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Ⅱ、在规划线路上，事先调查各产生单位的地理环境状况、交通、街道路线情况，同一区域的产生单位同类工业废物规划在同一车次执行清运。</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运输过程噪声影响分析：运输车噪声源约为85dB(A)，经计算在道路两侧无任何障碍的情况下，道路两则6m以外的地方等效连续声级为69dB(A)，即在进厂道路两侧6m以外的地方，交通噪声符合昼间交通干线两侧等效连续声级低于70dB(A)的要求，但超过夜间噪声标准55dB(A)；在距公路30米的地方，等效连续声级为55dB(A)，可见在进厂道路两侧30m以外的地方，交通噪声符合交通干线两侧昼间和夜间等效连续声级低于55dB(A)的标准值。道路两侧30m内办公、生活居住场所会受到运输车噪声的影响。</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沿途废水影响分析：在车辆密封良好的情况下，运输过程中可有效控制运输车的废物</w:t>
            </w:r>
            <w:r>
              <w:rPr>
                <w:rFonts w:hint="eastAsia" w:ascii="Times New Roman" w:hAnsi="Times New Roman"/>
                <w:bCs/>
                <w:kern w:val="2"/>
                <w:sz w:val="24"/>
                <w:szCs w:val="24"/>
                <w:lang w:val="en-US" w:eastAsia="zh-CN"/>
              </w:rPr>
              <w:t>泄漏</w:t>
            </w:r>
            <w:r>
              <w:rPr>
                <w:rFonts w:ascii="Times New Roman" w:hAnsi="Times New Roman"/>
                <w:bCs/>
                <w:kern w:val="2"/>
                <w:sz w:val="24"/>
                <w:szCs w:val="24"/>
              </w:rPr>
              <w:t>问题，对运输车所经过的道路两旁水体水质影响不大。但是若运输车出现沿路洒漏，则会由雨水冲涮路面而对附近水体造成污染。因此建设单位和危废承运单位需严格按照要求进行包装和运输过程管理，确保运输过程中不发生洒漏。</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为了减少运输对沿途的影响，防止运输沿线环境污染，建议采取以下措施：</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Ⅰ、采用密封运输车装运，对在用车加强维修保养，并及时更新运输车辆，确保运输车的密封性能良好。</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Ⅱ、定期清洗运输车辆，做好道路及其两侧的保洁工作。</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Ⅲ、优化运输路线，运输车辆尽可能避开居住区、学校敏感区，确需路过的，必须严格控制、缩短运输车在敏感点附近滞留的时间。</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Ⅳ、每辆运输车都配备必要的通讯工具，供应急联络用，当运输过程中发生事故，运输人员必须尽快通知有关管理部门进行妥善处理。</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Ⅴ、加强对运输司机的思想教育和技术培训，避免交通事故的发生。</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Ⅵ、避免夜间运输发生噪声扰民现象。</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Ⅶ、对运输车辆注入信息化管理手段；加强运输车辆的跟踪监管；建立运输车辆的信息管理库，实现计量管理和运输的信息反馈制度。</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Ⅷ、危险废物运输车辆须经环保主管部门及本中心的检查，并持有主管部门签发的许可证，负责废物的运输司机须通过内部培训，持有证明文件。</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Ⅸ、承载危险废物的车辆须设置明显的标志或适当的危险符号，车辆所载危险废物须注明废物来源、性质和运往地点，必要时派专门人员负责押运。组织危险废物的运输单位，在事先也应作出周密的运输计划和行驶路线，其中包括有效的废物泄漏情况下的应急措施。</w:t>
            </w:r>
          </w:p>
          <w:p>
            <w:pPr>
              <w:pStyle w:val="3"/>
              <w:spacing w:line="500" w:lineRule="exact"/>
              <w:ind w:firstLine="482" w:firstLineChars="200"/>
              <w:rPr>
                <w:rFonts w:ascii="Times New Roman" w:hAnsi="Times New Roman" w:eastAsia="宋体"/>
                <w:szCs w:val="24"/>
              </w:rPr>
            </w:pPr>
            <w:r>
              <w:rPr>
                <w:rFonts w:ascii="Times New Roman" w:hAnsi="Times New Roman" w:eastAsia="宋体"/>
                <w:szCs w:val="24"/>
              </w:rPr>
              <w:t>③堆放、贮存场所的环境影响</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Ⅰ、固废分类贮存，一般</w:t>
            </w:r>
            <w:r>
              <w:rPr>
                <w:rFonts w:hint="eastAsia" w:ascii="Times New Roman" w:hAnsi="Times New Roman"/>
                <w:bCs/>
                <w:kern w:val="2"/>
                <w:sz w:val="24"/>
                <w:szCs w:val="24"/>
              </w:rPr>
              <w:t>固废</w:t>
            </w:r>
            <w:r>
              <w:rPr>
                <w:rFonts w:ascii="Times New Roman" w:hAnsi="Times New Roman"/>
                <w:bCs/>
                <w:kern w:val="2"/>
                <w:sz w:val="24"/>
                <w:szCs w:val="24"/>
              </w:rPr>
              <w:t>与危险废物分类贮存，分别设置库房和贮存场地。</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Ⅱ、危险</w:t>
            </w:r>
            <w:r>
              <w:rPr>
                <w:rFonts w:hint="eastAsia" w:ascii="Times New Roman" w:hAnsi="Times New Roman"/>
                <w:bCs/>
                <w:kern w:val="2"/>
                <w:sz w:val="24"/>
                <w:szCs w:val="24"/>
                <w:lang w:val="en-US" w:eastAsia="zh-CN"/>
              </w:rPr>
              <w:t>废物</w:t>
            </w:r>
            <w:r>
              <w:rPr>
                <w:rFonts w:ascii="Times New Roman" w:hAnsi="Times New Roman"/>
                <w:bCs/>
                <w:kern w:val="2"/>
                <w:sz w:val="24"/>
                <w:szCs w:val="24"/>
              </w:rPr>
              <w:t>均暂存于危险固废堆场，危险固废场所全封闭设计，并按照《危险废物贮存污染控制标准》（GB18597-2001）及其修改单要求进行场地防渗处理，地面为耐酸水泥、沥青、树脂三层地坪，使渗透系数不大于10</w:t>
            </w:r>
            <w:r>
              <w:rPr>
                <w:rFonts w:ascii="Times New Roman" w:hAnsi="Times New Roman"/>
                <w:bCs/>
                <w:kern w:val="2"/>
                <w:sz w:val="24"/>
                <w:szCs w:val="24"/>
                <w:vertAlign w:val="superscript"/>
              </w:rPr>
              <w:t>-12</w:t>
            </w:r>
            <w:r>
              <w:rPr>
                <w:rFonts w:ascii="Times New Roman" w:hAnsi="Times New Roman"/>
                <w:bCs/>
                <w:kern w:val="2"/>
                <w:sz w:val="24"/>
                <w:szCs w:val="24"/>
              </w:rPr>
              <w:t>cm/s。</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Ⅲ、做好防渗、防风、防雨，防止废液泄漏使污染范围扩大；固体废物应按照规范要求及时对其进行处理处置，减少堆放、贮存过程中的异味产生，降低贮存场所本身对环境的影响。</w:t>
            </w:r>
          </w:p>
          <w:p>
            <w:pPr>
              <w:pStyle w:val="47"/>
              <w:snapToGrid w:val="0"/>
              <w:ind w:firstLine="480"/>
              <w:rPr>
                <w:rFonts w:ascii="Times New Roman" w:hAnsi="Times New Roman"/>
                <w:bCs/>
                <w:kern w:val="2"/>
                <w:sz w:val="24"/>
                <w:szCs w:val="24"/>
              </w:rPr>
            </w:pPr>
            <w:r>
              <w:rPr>
                <w:rFonts w:ascii="Times New Roman" w:hAnsi="Times New Roman"/>
                <w:bCs/>
                <w:kern w:val="2"/>
                <w:sz w:val="24"/>
                <w:szCs w:val="24"/>
              </w:rPr>
              <w:t>采取以上措施后危废堆放、贮存对周边环境造成的影响较小。</w:t>
            </w:r>
          </w:p>
          <w:p>
            <w:pPr>
              <w:pStyle w:val="3"/>
              <w:spacing w:line="500" w:lineRule="exact"/>
              <w:ind w:firstLine="482" w:firstLineChars="200"/>
              <w:rPr>
                <w:rFonts w:ascii="Times New Roman" w:hAnsi="Times New Roman" w:eastAsia="宋体"/>
                <w:szCs w:val="24"/>
              </w:rPr>
            </w:pPr>
            <w:r>
              <w:rPr>
                <w:rFonts w:ascii="Times New Roman" w:hAnsi="Times New Roman" w:eastAsia="宋体"/>
                <w:szCs w:val="24"/>
              </w:rPr>
              <w:t>④综合利用、处理、处置的环境影响</w:t>
            </w:r>
          </w:p>
          <w:p>
            <w:pPr>
              <w:spacing w:line="500" w:lineRule="exact"/>
              <w:ind w:firstLine="480" w:firstLineChars="200"/>
              <w:rPr>
                <w:bCs/>
                <w:sz w:val="24"/>
                <w:szCs w:val="24"/>
              </w:rPr>
            </w:pPr>
            <w:r>
              <w:rPr>
                <w:bCs/>
                <w:sz w:val="24"/>
                <w:szCs w:val="24"/>
              </w:rPr>
              <w:t>本项目产生的固体废物有</w:t>
            </w:r>
            <w:r>
              <w:rPr>
                <w:rFonts w:hint="eastAsia"/>
                <w:sz w:val="24"/>
                <w:szCs w:val="24"/>
              </w:rPr>
              <w:t>废金属、</w:t>
            </w:r>
            <w:r>
              <w:rPr>
                <w:rFonts w:hint="eastAsia"/>
                <w:sz w:val="24"/>
                <w:szCs w:val="24"/>
                <w:lang w:val="en-US" w:eastAsia="zh-CN"/>
              </w:rPr>
              <w:t>焊渣、收集粉尘、</w:t>
            </w:r>
            <w:r>
              <w:rPr>
                <w:rFonts w:hint="eastAsia"/>
                <w:sz w:val="24"/>
                <w:szCs w:val="24"/>
              </w:rPr>
              <w:t>废</w:t>
            </w:r>
            <w:r>
              <w:rPr>
                <w:rFonts w:hint="eastAsia"/>
                <w:sz w:val="24"/>
                <w:szCs w:val="24"/>
                <w:lang w:val="en-US" w:eastAsia="zh-CN"/>
              </w:rPr>
              <w:t>乳化液</w:t>
            </w:r>
            <w:r>
              <w:rPr>
                <w:sz w:val="24"/>
                <w:szCs w:val="24"/>
              </w:rPr>
              <w:t>、</w:t>
            </w:r>
            <w:r>
              <w:rPr>
                <w:rFonts w:hint="eastAsia"/>
                <w:sz w:val="24"/>
                <w:szCs w:val="24"/>
                <w:lang w:val="en-US" w:eastAsia="zh-CN"/>
              </w:rPr>
              <w:t>废润滑油、废油、</w:t>
            </w:r>
            <w:r>
              <w:rPr>
                <w:rFonts w:hint="eastAsia"/>
                <w:sz w:val="24"/>
                <w:szCs w:val="24"/>
              </w:rPr>
              <w:t>废</w:t>
            </w:r>
            <w:r>
              <w:rPr>
                <w:sz w:val="24"/>
                <w:szCs w:val="24"/>
              </w:rPr>
              <w:t>包装桶、含油废抹布</w:t>
            </w:r>
            <w:r>
              <w:rPr>
                <w:rFonts w:hint="eastAsia"/>
                <w:sz w:val="24"/>
                <w:szCs w:val="24"/>
              </w:rPr>
              <w:t>以及员工生活垃圾</w:t>
            </w:r>
            <w:r>
              <w:rPr>
                <w:bCs/>
                <w:sz w:val="24"/>
                <w:szCs w:val="24"/>
              </w:rPr>
              <w:t>。固体废物的处理处置应遵循分类收集、优先综合利用等原则。</w:t>
            </w:r>
          </w:p>
          <w:p>
            <w:pPr>
              <w:spacing w:line="500" w:lineRule="exact"/>
              <w:ind w:firstLine="480" w:firstLineChars="200"/>
              <w:rPr>
                <w:bCs/>
                <w:sz w:val="24"/>
                <w:szCs w:val="24"/>
              </w:rPr>
            </w:pPr>
            <w:r>
              <w:rPr>
                <w:bCs/>
                <w:sz w:val="24"/>
                <w:szCs w:val="24"/>
              </w:rPr>
              <w:t>Ⅰ、综合利用，合理处置</w:t>
            </w:r>
          </w:p>
          <w:p>
            <w:pPr>
              <w:spacing w:line="500" w:lineRule="exact"/>
              <w:ind w:firstLine="480" w:firstLineChars="200"/>
              <w:rPr>
                <w:bCs/>
                <w:sz w:val="24"/>
                <w:szCs w:val="24"/>
              </w:rPr>
            </w:pPr>
            <w:r>
              <w:rPr>
                <w:bCs/>
                <w:sz w:val="24"/>
                <w:szCs w:val="24"/>
              </w:rPr>
              <w:t>危险废物分别委托相应有资质单位处置，一般固废则通过外售或环卫清运处理。</w:t>
            </w:r>
          </w:p>
          <w:p>
            <w:pPr>
              <w:spacing w:line="500" w:lineRule="exact"/>
              <w:ind w:firstLine="480" w:firstLineChars="200"/>
              <w:rPr>
                <w:bCs/>
                <w:sz w:val="24"/>
                <w:szCs w:val="24"/>
              </w:rPr>
            </w:pPr>
            <w:r>
              <w:rPr>
                <w:bCs/>
                <w:sz w:val="24"/>
                <w:szCs w:val="24"/>
              </w:rPr>
              <w:t>Ⅱ、厂内暂堆场影响</w:t>
            </w:r>
          </w:p>
          <w:p>
            <w:pPr>
              <w:spacing w:line="500" w:lineRule="exact"/>
              <w:ind w:firstLine="480" w:firstLineChars="200"/>
              <w:rPr>
                <w:bCs/>
                <w:sz w:val="24"/>
                <w:szCs w:val="24"/>
              </w:rPr>
            </w:pPr>
            <w:r>
              <w:rPr>
                <w:bCs/>
                <w:sz w:val="24"/>
                <w:szCs w:val="24"/>
              </w:rPr>
              <w:t>各种固体废物在厂内堆放和转移运输过程应防止对环境造成影响，堆放场所采取防火、防扬散、防流失、防渗漏或者其它防止污染环境的措施后，对周围环境基本无影响。</w:t>
            </w:r>
          </w:p>
          <w:p>
            <w:pPr>
              <w:snapToGrid w:val="0"/>
              <w:spacing w:line="500" w:lineRule="exact"/>
              <w:ind w:firstLine="480" w:firstLineChars="200"/>
              <w:rPr>
                <w:bCs/>
                <w:sz w:val="24"/>
                <w:szCs w:val="24"/>
              </w:rPr>
            </w:pPr>
            <w:r>
              <w:rPr>
                <w:bCs/>
                <w:sz w:val="24"/>
                <w:szCs w:val="24"/>
              </w:rPr>
              <w:t>建设项目强化废物产生、收集、贮运各环节的管理，杜绝固废在厂区内的散失、渗漏。做好固体废物在厂区内的收集和储存相关防护工作，收集后进行有效处置。建立完善的规章制度，以降低危险固体废物散落对周围环境的影响。因此，本项目产生的固体废物基本实现了资源化、无害化、减量化处置，不会产生二次污染，对周围环境影响较小。</w:t>
            </w:r>
          </w:p>
          <w:p>
            <w:pPr>
              <w:adjustRightInd w:val="0"/>
              <w:spacing w:line="500" w:lineRule="exact"/>
              <w:rPr>
                <w:b/>
                <w:bCs/>
                <w:sz w:val="24"/>
                <w:szCs w:val="24"/>
              </w:rPr>
            </w:pPr>
            <w:r>
              <w:rPr>
                <w:b/>
                <w:bCs/>
                <w:sz w:val="24"/>
                <w:szCs w:val="24"/>
              </w:rPr>
              <w:t>2.5</w:t>
            </w:r>
            <w:r>
              <w:rPr>
                <w:rFonts w:hint="eastAsia"/>
                <w:b/>
                <w:bCs/>
                <w:sz w:val="24"/>
                <w:szCs w:val="24"/>
              </w:rPr>
              <w:t>地下水</w:t>
            </w:r>
            <w:r>
              <w:rPr>
                <w:b/>
                <w:bCs/>
                <w:sz w:val="24"/>
                <w:szCs w:val="24"/>
              </w:rPr>
              <w:t>环境影响分析</w:t>
            </w:r>
          </w:p>
          <w:p>
            <w:pPr>
              <w:pStyle w:val="8"/>
              <w:adjustRightInd w:val="0"/>
              <w:snapToGrid w:val="0"/>
              <w:spacing w:line="500" w:lineRule="exact"/>
              <w:rPr>
                <w:rFonts w:hint="default" w:ascii="Times New Roman" w:eastAsia="宋体"/>
                <w:szCs w:val="24"/>
              </w:rPr>
            </w:pPr>
            <w:r>
              <w:rPr>
                <w:rFonts w:ascii="Times New Roman" w:eastAsia="宋体"/>
                <w:szCs w:val="24"/>
              </w:rPr>
              <w:t>根据《环境影响评价技术导则—地下水环境》（HJ610-2016），本项目属于附录A地下水环境影响评价行业分类表中“</w:t>
            </w:r>
            <w:r>
              <w:rPr>
                <w:rFonts w:hint="default" w:ascii="Times New Roman" w:eastAsia="宋体"/>
                <w:szCs w:val="24"/>
              </w:rPr>
              <w:t>71</w:t>
            </w:r>
            <w:r>
              <w:rPr>
                <w:rFonts w:ascii="Times New Roman" w:eastAsia="宋体"/>
                <w:szCs w:val="24"/>
              </w:rPr>
              <w:t xml:space="preserve"> 通用、</w:t>
            </w:r>
            <w:r>
              <w:rPr>
                <w:rFonts w:hint="default" w:ascii="Times New Roman" w:eastAsia="宋体"/>
                <w:szCs w:val="24"/>
              </w:rPr>
              <w:t>专用设备制造及维修</w:t>
            </w:r>
            <w:r>
              <w:rPr>
                <w:rFonts w:ascii="Times New Roman" w:eastAsia="宋体"/>
                <w:szCs w:val="24"/>
              </w:rPr>
              <w:t>”，地下水环境影响评价项目类别为Ⅳ类，可不开展地下水环境影响评价。</w:t>
            </w:r>
          </w:p>
          <w:p>
            <w:pPr>
              <w:pStyle w:val="8"/>
              <w:adjustRightInd w:val="0"/>
              <w:snapToGrid w:val="0"/>
              <w:spacing w:line="500" w:lineRule="exact"/>
              <w:rPr>
                <w:rFonts w:hint="default" w:ascii="Times New Roman" w:eastAsia="宋体"/>
                <w:szCs w:val="24"/>
              </w:rPr>
            </w:pPr>
            <w:r>
              <w:rPr>
                <w:rFonts w:ascii="Times New Roman" w:eastAsia="宋体"/>
                <w:szCs w:val="24"/>
              </w:rPr>
              <w:t>本项目不开采地下水资源，也不利用深井等进行地下水的补给。本项目固废暂存场所等均做好防渗措施，防止污染物通过渗漏污染地下水，正常运行情况下对当地的地下水环境影响较小。</w:t>
            </w:r>
          </w:p>
          <w:p>
            <w:pPr>
              <w:pStyle w:val="8"/>
              <w:adjustRightInd w:val="0"/>
              <w:snapToGrid w:val="0"/>
              <w:spacing w:line="500" w:lineRule="exact"/>
              <w:rPr>
                <w:rFonts w:hint="default" w:ascii="Times New Roman" w:eastAsia="宋体"/>
                <w:szCs w:val="24"/>
              </w:rPr>
            </w:pPr>
            <w:r>
              <w:rPr>
                <w:rFonts w:ascii="Times New Roman" w:eastAsia="宋体"/>
                <w:szCs w:val="24"/>
              </w:rPr>
              <w:t>因此，本项目不开展地下水环境影响评价。</w:t>
            </w:r>
          </w:p>
          <w:p>
            <w:pPr>
              <w:adjustRightInd w:val="0"/>
              <w:spacing w:line="500" w:lineRule="exact"/>
              <w:rPr>
                <w:b/>
                <w:bCs/>
                <w:sz w:val="24"/>
                <w:szCs w:val="24"/>
              </w:rPr>
            </w:pPr>
            <w:r>
              <w:rPr>
                <w:rFonts w:hint="eastAsia"/>
                <w:b/>
                <w:bCs/>
                <w:sz w:val="24"/>
                <w:szCs w:val="24"/>
              </w:rPr>
              <w:t>2.6土壤环境</w:t>
            </w:r>
            <w:r>
              <w:rPr>
                <w:b/>
                <w:bCs/>
                <w:sz w:val="24"/>
                <w:szCs w:val="24"/>
              </w:rPr>
              <w:t>影响分析</w:t>
            </w:r>
          </w:p>
          <w:p>
            <w:pPr>
              <w:adjustRightInd w:val="0"/>
              <w:spacing w:line="500" w:lineRule="exact"/>
              <w:ind w:firstLine="480" w:firstLineChars="200"/>
              <w:rPr>
                <w:sz w:val="24"/>
                <w:szCs w:val="24"/>
              </w:rPr>
            </w:pPr>
            <w:r>
              <w:rPr>
                <w:rFonts w:hint="eastAsia"/>
                <w:sz w:val="24"/>
                <w:szCs w:val="24"/>
              </w:rPr>
              <w:t>对照</w:t>
            </w:r>
            <w:r>
              <w:rPr>
                <w:sz w:val="24"/>
                <w:szCs w:val="24"/>
              </w:rPr>
              <w:t>《</w:t>
            </w:r>
            <w:r>
              <w:rPr>
                <w:rFonts w:hint="eastAsia"/>
                <w:sz w:val="24"/>
                <w:szCs w:val="24"/>
              </w:rPr>
              <w:t>环境影响</w:t>
            </w:r>
            <w:r>
              <w:rPr>
                <w:sz w:val="24"/>
                <w:szCs w:val="24"/>
              </w:rPr>
              <w:t>评价技术导则</w:t>
            </w:r>
            <w:r>
              <w:rPr>
                <w:rFonts w:hint="eastAsia"/>
                <w:sz w:val="24"/>
                <w:szCs w:val="24"/>
              </w:rPr>
              <w:t xml:space="preserve"> 土壤环境</w:t>
            </w:r>
            <w:r>
              <w:rPr>
                <w:sz w:val="24"/>
                <w:szCs w:val="24"/>
              </w:rPr>
              <w:t>》</w:t>
            </w:r>
            <w:r>
              <w:rPr>
                <w:rFonts w:hint="eastAsia"/>
                <w:sz w:val="24"/>
                <w:szCs w:val="24"/>
              </w:rPr>
              <w:t>（HJ964-2018），</w:t>
            </w:r>
            <w:r>
              <w:rPr>
                <w:sz w:val="24"/>
                <w:szCs w:val="24"/>
              </w:rPr>
              <w:t>根据土壤环境影响评价项目类别、占地规模与敏感程度划分评价工作等级，具体见下表：</w:t>
            </w:r>
          </w:p>
          <w:p>
            <w:pPr>
              <w:numPr>
                <w:ilvl w:val="0"/>
                <w:numId w:val="0"/>
              </w:numPr>
              <w:spacing w:line="480" w:lineRule="exact"/>
              <w:ind w:leftChars="0"/>
              <w:jc w:val="center"/>
              <w:rPr>
                <w:b/>
                <w:sz w:val="24"/>
                <w:szCs w:val="24"/>
              </w:rPr>
            </w:pPr>
            <w:r>
              <w:rPr>
                <w:rFonts w:hint="eastAsia"/>
                <w:b/>
                <w:sz w:val="24"/>
                <w:szCs w:val="24"/>
                <w:lang w:val="en-US" w:eastAsia="zh-CN"/>
              </w:rPr>
              <w:t>表7-16</w:t>
            </w:r>
            <w:r>
              <w:rPr>
                <w:rFonts w:hint="eastAsia"/>
                <w:b/>
                <w:sz w:val="24"/>
                <w:szCs w:val="24"/>
              </w:rPr>
              <w:t>污染影响型</w:t>
            </w:r>
            <w:r>
              <w:rPr>
                <w:b/>
                <w:sz w:val="24"/>
                <w:szCs w:val="24"/>
              </w:rPr>
              <w:t>评价工作等级划分表</w:t>
            </w:r>
          </w:p>
          <w:tbl>
            <w:tblPr>
              <w:tblStyle w:val="14"/>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848"/>
              <w:gridCol w:w="683"/>
              <w:gridCol w:w="896"/>
              <w:gridCol w:w="896"/>
              <w:gridCol w:w="896"/>
              <w:gridCol w:w="896"/>
              <w:gridCol w:w="896"/>
              <w:gridCol w:w="896"/>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53" w:type="pct"/>
                  <w:vMerge w:val="restart"/>
                  <w:tcBorders>
                    <w:top w:val="single" w:color="auto" w:sz="12" w:space="0"/>
                    <w:left w:val="nil"/>
                    <w:tl2br w:val="single" w:color="auto" w:sz="4" w:space="0"/>
                  </w:tcBorders>
                  <w:shd w:val="clear" w:color="auto" w:fill="auto"/>
                  <w:noWrap/>
                  <w:vAlign w:val="center"/>
                </w:tcPr>
                <w:p>
                  <w:pPr>
                    <w:adjustRightInd w:val="0"/>
                    <w:jc w:val="right"/>
                    <w:rPr>
                      <w:szCs w:val="21"/>
                    </w:rPr>
                  </w:pPr>
                  <w:r>
                    <w:rPr>
                      <w:rFonts w:hint="eastAsia"/>
                      <w:szCs w:val="21"/>
                    </w:rPr>
                    <w:t>占地</w:t>
                  </w:r>
                </w:p>
                <w:p>
                  <w:pPr>
                    <w:adjustRightInd w:val="0"/>
                    <w:jc w:val="right"/>
                    <w:rPr>
                      <w:szCs w:val="21"/>
                    </w:rPr>
                  </w:pPr>
                  <w:r>
                    <w:rPr>
                      <w:rFonts w:hint="eastAsia"/>
                      <w:szCs w:val="21"/>
                    </w:rPr>
                    <w:t>规模</w:t>
                  </w:r>
                </w:p>
                <w:p>
                  <w:pPr>
                    <w:adjustRightInd w:val="0"/>
                    <w:jc w:val="left"/>
                    <w:rPr>
                      <w:szCs w:val="21"/>
                    </w:rPr>
                  </w:pPr>
                  <w:r>
                    <w:rPr>
                      <w:rFonts w:hint="eastAsia"/>
                      <w:szCs w:val="21"/>
                    </w:rPr>
                    <w:t>敏感</w:t>
                  </w:r>
                </w:p>
                <w:p>
                  <w:pPr>
                    <w:adjustRightInd w:val="0"/>
                    <w:jc w:val="left"/>
                    <w:rPr>
                      <w:szCs w:val="21"/>
                    </w:rPr>
                  </w:pPr>
                  <w:r>
                    <w:rPr>
                      <w:rFonts w:hint="eastAsia"/>
                      <w:szCs w:val="21"/>
                    </w:rPr>
                    <w:t>程度</w:t>
                  </w:r>
                </w:p>
              </w:tc>
              <w:tc>
                <w:tcPr>
                  <w:tcW w:w="1354" w:type="pct"/>
                  <w:gridSpan w:val="3"/>
                  <w:tcBorders>
                    <w:top w:val="single" w:color="auto" w:sz="12" w:space="0"/>
                  </w:tcBorders>
                  <w:shd w:val="clear" w:color="auto" w:fill="auto"/>
                  <w:noWrap/>
                  <w:vAlign w:val="center"/>
                </w:tcPr>
                <w:p>
                  <w:pPr>
                    <w:adjustRightInd w:val="0"/>
                    <w:jc w:val="center"/>
                    <w:rPr>
                      <w:szCs w:val="21"/>
                    </w:rPr>
                  </w:pPr>
                  <w:r>
                    <w:rPr>
                      <w:rFonts w:hint="eastAsia"/>
                      <w:szCs w:val="21"/>
                    </w:rPr>
                    <w:t>I类</w:t>
                  </w:r>
                </w:p>
              </w:tc>
              <w:tc>
                <w:tcPr>
                  <w:tcW w:w="1500" w:type="pct"/>
                  <w:gridSpan w:val="3"/>
                  <w:tcBorders>
                    <w:top w:val="single" w:color="auto" w:sz="12" w:space="0"/>
                  </w:tcBorders>
                  <w:shd w:val="clear" w:color="auto" w:fill="auto"/>
                  <w:noWrap/>
                  <w:vAlign w:val="center"/>
                </w:tcPr>
                <w:p>
                  <w:pPr>
                    <w:adjustRightInd w:val="0"/>
                    <w:jc w:val="center"/>
                    <w:rPr>
                      <w:szCs w:val="21"/>
                    </w:rPr>
                  </w:pPr>
                  <w:r>
                    <w:rPr>
                      <w:rFonts w:hint="eastAsia"/>
                      <w:szCs w:val="21"/>
                    </w:rPr>
                    <w:t>II类</w:t>
                  </w:r>
                </w:p>
              </w:tc>
              <w:tc>
                <w:tcPr>
                  <w:tcW w:w="1493" w:type="pct"/>
                  <w:gridSpan w:val="3"/>
                  <w:tcBorders>
                    <w:top w:val="single" w:color="auto" w:sz="12" w:space="0"/>
                    <w:right w:val="nil"/>
                  </w:tcBorders>
                  <w:shd w:val="clear" w:color="auto" w:fill="auto"/>
                  <w:noWrap/>
                  <w:vAlign w:val="center"/>
                </w:tcPr>
                <w:p>
                  <w:pPr>
                    <w:adjustRightInd w:val="0"/>
                    <w:jc w:val="center"/>
                    <w:rPr>
                      <w:szCs w:val="21"/>
                    </w:rPr>
                  </w:pPr>
                  <w:r>
                    <w:rPr>
                      <w:rFonts w:hint="eastAsia"/>
                      <w:szCs w:val="21"/>
                    </w:rPr>
                    <w:t>III类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653" w:type="pct"/>
                  <w:vMerge w:val="continue"/>
                  <w:tcBorders>
                    <w:left w:val="nil"/>
                  </w:tcBorders>
                  <w:shd w:val="clear" w:color="auto" w:fill="auto"/>
                  <w:noWrap/>
                  <w:vAlign w:val="center"/>
                </w:tcPr>
                <w:p>
                  <w:pPr>
                    <w:adjustRightInd w:val="0"/>
                    <w:jc w:val="center"/>
                    <w:rPr>
                      <w:szCs w:val="21"/>
                    </w:rPr>
                  </w:pPr>
                </w:p>
              </w:tc>
              <w:tc>
                <w:tcPr>
                  <w:tcW w:w="473" w:type="pct"/>
                  <w:shd w:val="clear" w:color="auto" w:fill="auto"/>
                  <w:noWrap/>
                  <w:vAlign w:val="center"/>
                </w:tcPr>
                <w:p>
                  <w:pPr>
                    <w:adjustRightInd w:val="0"/>
                    <w:jc w:val="center"/>
                    <w:rPr>
                      <w:szCs w:val="21"/>
                    </w:rPr>
                  </w:pPr>
                  <w:r>
                    <w:rPr>
                      <w:rFonts w:hint="eastAsia"/>
                      <w:szCs w:val="21"/>
                    </w:rPr>
                    <w:t>大</w:t>
                  </w:r>
                </w:p>
              </w:tc>
              <w:tc>
                <w:tcPr>
                  <w:tcW w:w="381" w:type="pct"/>
                  <w:shd w:val="clear" w:color="auto" w:fill="auto"/>
                  <w:noWrap/>
                  <w:vAlign w:val="center"/>
                </w:tcPr>
                <w:p>
                  <w:pPr>
                    <w:adjustRightInd w:val="0"/>
                    <w:jc w:val="center"/>
                    <w:rPr>
                      <w:szCs w:val="21"/>
                    </w:rPr>
                  </w:pPr>
                  <w:r>
                    <w:rPr>
                      <w:rFonts w:hint="eastAsia"/>
                      <w:szCs w:val="21"/>
                    </w:rPr>
                    <w:t>中</w:t>
                  </w:r>
                </w:p>
              </w:tc>
              <w:tc>
                <w:tcPr>
                  <w:tcW w:w="500" w:type="pct"/>
                  <w:shd w:val="clear" w:color="auto" w:fill="auto"/>
                  <w:noWrap/>
                  <w:vAlign w:val="center"/>
                </w:tcPr>
                <w:p>
                  <w:pPr>
                    <w:adjustRightInd w:val="0"/>
                    <w:jc w:val="center"/>
                    <w:rPr>
                      <w:szCs w:val="21"/>
                    </w:rPr>
                  </w:pPr>
                  <w:r>
                    <w:rPr>
                      <w:rFonts w:hint="eastAsia"/>
                      <w:szCs w:val="21"/>
                    </w:rPr>
                    <w:t>小</w:t>
                  </w:r>
                </w:p>
              </w:tc>
              <w:tc>
                <w:tcPr>
                  <w:tcW w:w="500" w:type="pct"/>
                  <w:shd w:val="clear" w:color="auto" w:fill="auto"/>
                  <w:noWrap/>
                  <w:vAlign w:val="center"/>
                </w:tcPr>
                <w:p>
                  <w:pPr>
                    <w:adjustRightInd w:val="0"/>
                    <w:jc w:val="center"/>
                    <w:rPr>
                      <w:szCs w:val="21"/>
                    </w:rPr>
                  </w:pPr>
                  <w:r>
                    <w:rPr>
                      <w:rFonts w:hint="eastAsia"/>
                      <w:szCs w:val="21"/>
                    </w:rPr>
                    <w:t>大</w:t>
                  </w:r>
                </w:p>
              </w:tc>
              <w:tc>
                <w:tcPr>
                  <w:tcW w:w="500" w:type="pct"/>
                  <w:shd w:val="clear" w:color="auto" w:fill="auto"/>
                  <w:noWrap/>
                  <w:vAlign w:val="center"/>
                </w:tcPr>
                <w:p>
                  <w:pPr>
                    <w:adjustRightInd w:val="0"/>
                    <w:jc w:val="center"/>
                    <w:rPr>
                      <w:szCs w:val="21"/>
                    </w:rPr>
                  </w:pPr>
                  <w:r>
                    <w:rPr>
                      <w:rFonts w:hint="eastAsia"/>
                      <w:szCs w:val="21"/>
                    </w:rPr>
                    <w:t>中</w:t>
                  </w:r>
                </w:p>
              </w:tc>
              <w:tc>
                <w:tcPr>
                  <w:tcW w:w="500" w:type="pct"/>
                  <w:shd w:val="clear" w:color="auto" w:fill="auto"/>
                  <w:noWrap/>
                  <w:vAlign w:val="center"/>
                </w:tcPr>
                <w:p>
                  <w:pPr>
                    <w:adjustRightInd w:val="0"/>
                    <w:jc w:val="center"/>
                    <w:rPr>
                      <w:szCs w:val="21"/>
                    </w:rPr>
                  </w:pPr>
                  <w:r>
                    <w:rPr>
                      <w:rFonts w:hint="eastAsia"/>
                      <w:szCs w:val="21"/>
                    </w:rPr>
                    <w:t>小</w:t>
                  </w:r>
                </w:p>
              </w:tc>
              <w:tc>
                <w:tcPr>
                  <w:tcW w:w="500" w:type="pct"/>
                  <w:shd w:val="clear" w:color="auto" w:fill="auto"/>
                  <w:noWrap/>
                  <w:vAlign w:val="center"/>
                </w:tcPr>
                <w:p>
                  <w:pPr>
                    <w:adjustRightInd w:val="0"/>
                    <w:jc w:val="center"/>
                    <w:rPr>
                      <w:szCs w:val="21"/>
                    </w:rPr>
                  </w:pPr>
                  <w:r>
                    <w:rPr>
                      <w:rFonts w:hint="eastAsia"/>
                      <w:szCs w:val="21"/>
                    </w:rPr>
                    <w:t>大</w:t>
                  </w:r>
                </w:p>
              </w:tc>
              <w:tc>
                <w:tcPr>
                  <w:tcW w:w="500" w:type="pct"/>
                  <w:shd w:val="clear" w:color="auto" w:fill="auto"/>
                  <w:noWrap/>
                  <w:vAlign w:val="center"/>
                </w:tcPr>
                <w:p>
                  <w:pPr>
                    <w:adjustRightInd w:val="0"/>
                    <w:jc w:val="center"/>
                    <w:rPr>
                      <w:szCs w:val="21"/>
                    </w:rPr>
                  </w:pPr>
                  <w:r>
                    <w:rPr>
                      <w:rFonts w:hint="eastAsia"/>
                      <w:szCs w:val="21"/>
                    </w:rPr>
                    <w:t>中</w:t>
                  </w:r>
                </w:p>
              </w:tc>
              <w:tc>
                <w:tcPr>
                  <w:tcW w:w="493" w:type="pct"/>
                  <w:tcBorders>
                    <w:right w:val="nil"/>
                  </w:tcBorders>
                  <w:shd w:val="clear" w:color="auto" w:fill="auto"/>
                  <w:noWrap/>
                  <w:vAlign w:val="center"/>
                </w:tcPr>
                <w:p>
                  <w:pPr>
                    <w:adjustRightInd w:val="0"/>
                    <w:jc w:val="center"/>
                    <w:rPr>
                      <w:szCs w:val="21"/>
                    </w:rPr>
                  </w:pPr>
                  <w:r>
                    <w:rPr>
                      <w:rFonts w:hint="eastAsia"/>
                      <w:szCs w:val="21"/>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pct"/>
                  <w:tcBorders>
                    <w:left w:val="nil"/>
                  </w:tcBorders>
                  <w:shd w:val="clear" w:color="auto" w:fill="auto"/>
                  <w:noWrap/>
                  <w:vAlign w:val="center"/>
                </w:tcPr>
                <w:p>
                  <w:pPr>
                    <w:adjustRightInd w:val="0"/>
                    <w:jc w:val="center"/>
                    <w:rPr>
                      <w:szCs w:val="21"/>
                    </w:rPr>
                  </w:pPr>
                  <w:r>
                    <w:rPr>
                      <w:rFonts w:hint="eastAsia"/>
                      <w:szCs w:val="21"/>
                    </w:rPr>
                    <w:t>敏感</w:t>
                  </w:r>
                </w:p>
              </w:tc>
              <w:tc>
                <w:tcPr>
                  <w:tcW w:w="473" w:type="pct"/>
                  <w:shd w:val="clear" w:color="auto" w:fill="auto"/>
                  <w:noWrap/>
                  <w:vAlign w:val="center"/>
                </w:tcPr>
                <w:p>
                  <w:pPr>
                    <w:adjustRightInd w:val="0"/>
                    <w:jc w:val="center"/>
                    <w:rPr>
                      <w:szCs w:val="21"/>
                    </w:rPr>
                  </w:pPr>
                  <w:r>
                    <w:rPr>
                      <w:rFonts w:hint="eastAsia"/>
                      <w:szCs w:val="21"/>
                    </w:rPr>
                    <w:t>一级</w:t>
                  </w:r>
                </w:p>
              </w:tc>
              <w:tc>
                <w:tcPr>
                  <w:tcW w:w="381" w:type="pct"/>
                  <w:shd w:val="clear" w:color="auto" w:fill="auto"/>
                  <w:noWrap/>
                  <w:vAlign w:val="center"/>
                </w:tcPr>
                <w:p>
                  <w:pPr>
                    <w:adjustRightInd w:val="0"/>
                    <w:jc w:val="center"/>
                    <w:rPr>
                      <w:szCs w:val="21"/>
                    </w:rPr>
                  </w:pPr>
                  <w:r>
                    <w:rPr>
                      <w:rFonts w:hint="eastAsia"/>
                      <w:szCs w:val="21"/>
                    </w:rPr>
                    <w:t>一级</w:t>
                  </w:r>
                </w:p>
              </w:tc>
              <w:tc>
                <w:tcPr>
                  <w:tcW w:w="500" w:type="pct"/>
                  <w:shd w:val="clear" w:color="auto" w:fill="auto"/>
                  <w:noWrap/>
                  <w:vAlign w:val="center"/>
                </w:tcPr>
                <w:p>
                  <w:pPr>
                    <w:adjustRightInd w:val="0"/>
                    <w:jc w:val="center"/>
                    <w:rPr>
                      <w:szCs w:val="21"/>
                    </w:rPr>
                  </w:pPr>
                  <w:r>
                    <w:rPr>
                      <w:rFonts w:hint="eastAsia"/>
                      <w:szCs w:val="21"/>
                    </w:rPr>
                    <w:t>一级</w:t>
                  </w:r>
                </w:p>
              </w:tc>
              <w:tc>
                <w:tcPr>
                  <w:tcW w:w="500" w:type="pct"/>
                  <w:shd w:val="clear" w:color="auto" w:fill="auto"/>
                  <w:noWrap/>
                </w:tcPr>
                <w:p>
                  <w:pPr>
                    <w:jc w:val="center"/>
                  </w:pPr>
                  <w:r>
                    <w:rPr>
                      <w:rFonts w:hint="eastAsia"/>
                      <w:szCs w:val="21"/>
                    </w:rPr>
                    <w:t>二级</w:t>
                  </w:r>
                </w:p>
              </w:tc>
              <w:tc>
                <w:tcPr>
                  <w:tcW w:w="500" w:type="pct"/>
                  <w:shd w:val="clear" w:color="auto" w:fill="auto"/>
                  <w:noWrap/>
                </w:tcPr>
                <w:p>
                  <w:pPr>
                    <w:jc w:val="center"/>
                  </w:pPr>
                  <w:r>
                    <w:rPr>
                      <w:rFonts w:hint="eastAsia"/>
                      <w:szCs w:val="21"/>
                    </w:rPr>
                    <w:t>二级</w:t>
                  </w:r>
                </w:p>
              </w:tc>
              <w:tc>
                <w:tcPr>
                  <w:tcW w:w="500" w:type="pct"/>
                  <w:shd w:val="clear" w:color="auto" w:fill="auto"/>
                  <w:noWrap/>
                </w:tcPr>
                <w:p>
                  <w:pPr>
                    <w:jc w:val="center"/>
                  </w:pPr>
                  <w:r>
                    <w:rPr>
                      <w:rFonts w:hint="eastAsia"/>
                      <w:szCs w:val="21"/>
                    </w:rPr>
                    <w:t>二级</w:t>
                  </w:r>
                </w:p>
              </w:tc>
              <w:tc>
                <w:tcPr>
                  <w:tcW w:w="500" w:type="pct"/>
                  <w:shd w:val="clear" w:color="auto" w:fill="auto"/>
                  <w:noWrap/>
                </w:tcPr>
                <w:p>
                  <w:pPr>
                    <w:jc w:val="center"/>
                  </w:pPr>
                  <w:r>
                    <w:rPr>
                      <w:rFonts w:hint="eastAsia"/>
                      <w:szCs w:val="21"/>
                    </w:rPr>
                    <w:t>三级</w:t>
                  </w:r>
                </w:p>
              </w:tc>
              <w:tc>
                <w:tcPr>
                  <w:tcW w:w="500" w:type="pct"/>
                  <w:shd w:val="clear" w:color="auto" w:fill="auto"/>
                  <w:noWrap/>
                </w:tcPr>
                <w:p>
                  <w:pPr>
                    <w:jc w:val="center"/>
                  </w:pPr>
                  <w:r>
                    <w:rPr>
                      <w:rFonts w:hint="eastAsia"/>
                      <w:szCs w:val="21"/>
                    </w:rPr>
                    <w:t>三级</w:t>
                  </w:r>
                </w:p>
              </w:tc>
              <w:tc>
                <w:tcPr>
                  <w:tcW w:w="493" w:type="pct"/>
                  <w:tcBorders>
                    <w:right w:val="nil"/>
                  </w:tcBorders>
                  <w:shd w:val="clear" w:color="auto" w:fill="auto"/>
                  <w:noWrap/>
                </w:tcPr>
                <w:p>
                  <w:pPr>
                    <w:jc w:val="center"/>
                  </w:pPr>
                  <w:r>
                    <w:rPr>
                      <w:rFonts w:hint="eastAsia"/>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pct"/>
                  <w:tcBorders>
                    <w:left w:val="nil"/>
                  </w:tcBorders>
                  <w:shd w:val="clear" w:color="auto" w:fill="auto"/>
                  <w:noWrap/>
                  <w:vAlign w:val="center"/>
                </w:tcPr>
                <w:p>
                  <w:pPr>
                    <w:adjustRightInd w:val="0"/>
                    <w:jc w:val="center"/>
                    <w:rPr>
                      <w:szCs w:val="21"/>
                    </w:rPr>
                  </w:pPr>
                  <w:r>
                    <w:rPr>
                      <w:rFonts w:hint="eastAsia"/>
                      <w:szCs w:val="21"/>
                    </w:rPr>
                    <w:t>较敏感</w:t>
                  </w:r>
                </w:p>
              </w:tc>
              <w:tc>
                <w:tcPr>
                  <w:tcW w:w="473" w:type="pct"/>
                  <w:shd w:val="clear" w:color="auto" w:fill="auto"/>
                  <w:noWrap/>
                  <w:vAlign w:val="center"/>
                </w:tcPr>
                <w:p>
                  <w:pPr>
                    <w:adjustRightInd w:val="0"/>
                    <w:jc w:val="center"/>
                    <w:rPr>
                      <w:szCs w:val="21"/>
                    </w:rPr>
                  </w:pPr>
                  <w:r>
                    <w:rPr>
                      <w:rFonts w:hint="eastAsia"/>
                      <w:szCs w:val="21"/>
                    </w:rPr>
                    <w:t>一级</w:t>
                  </w:r>
                </w:p>
              </w:tc>
              <w:tc>
                <w:tcPr>
                  <w:tcW w:w="381" w:type="pct"/>
                  <w:shd w:val="clear" w:color="auto" w:fill="auto"/>
                  <w:noWrap/>
                  <w:vAlign w:val="center"/>
                </w:tcPr>
                <w:p>
                  <w:pPr>
                    <w:adjustRightInd w:val="0"/>
                    <w:jc w:val="center"/>
                    <w:rPr>
                      <w:szCs w:val="21"/>
                    </w:rPr>
                  </w:pPr>
                  <w:r>
                    <w:rPr>
                      <w:rFonts w:hint="eastAsia"/>
                      <w:szCs w:val="21"/>
                    </w:rPr>
                    <w:t>一级</w:t>
                  </w:r>
                </w:p>
              </w:tc>
              <w:tc>
                <w:tcPr>
                  <w:tcW w:w="500" w:type="pct"/>
                  <w:shd w:val="clear" w:color="auto" w:fill="auto"/>
                  <w:noWrap/>
                  <w:vAlign w:val="center"/>
                </w:tcPr>
                <w:p>
                  <w:pPr>
                    <w:adjustRightInd w:val="0"/>
                    <w:jc w:val="center"/>
                    <w:rPr>
                      <w:szCs w:val="21"/>
                    </w:rPr>
                  </w:pPr>
                  <w:r>
                    <w:rPr>
                      <w:rFonts w:hint="eastAsia"/>
                      <w:szCs w:val="21"/>
                    </w:rPr>
                    <w:t>二级</w:t>
                  </w:r>
                </w:p>
              </w:tc>
              <w:tc>
                <w:tcPr>
                  <w:tcW w:w="500" w:type="pct"/>
                  <w:shd w:val="clear" w:color="auto" w:fill="auto"/>
                  <w:noWrap/>
                </w:tcPr>
                <w:p>
                  <w:pPr>
                    <w:jc w:val="center"/>
                  </w:pPr>
                  <w:r>
                    <w:rPr>
                      <w:rFonts w:hint="eastAsia"/>
                      <w:szCs w:val="21"/>
                    </w:rPr>
                    <w:t>二级</w:t>
                  </w:r>
                </w:p>
              </w:tc>
              <w:tc>
                <w:tcPr>
                  <w:tcW w:w="500" w:type="pct"/>
                  <w:shd w:val="clear" w:color="auto" w:fill="auto"/>
                  <w:noWrap/>
                </w:tcPr>
                <w:p>
                  <w:pPr>
                    <w:jc w:val="center"/>
                  </w:pPr>
                  <w:r>
                    <w:rPr>
                      <w:rFonts w:hint="eastAsia"/>
                      <w:szCs w:val="21"/>
                    </w:rPr>
                    <w:t>二级</w:t>
                  </w:r>
                </w:p>
              </w:tc>
              <w:tc>
                <w:tcPr>
                  <w:tcW w:w="500" w:type="pct"/>
                  <w:shd w:val="clear" w:color="auto" w:fill="auto"/>
                  <w:noWrap/>
                  <w:vAlign w:val="center"/>
                </w:tcPr>
                <w:p>
                  <w:pPr>
                    <w:adjustRightInd w:val="0"/>
                    <w:jc w:val="center"/>
                    <w:rPr>
                      <w:szCs w:val="21"/>
                    </w:rPr>
                  </w:pPr>
                  <w:r>
                    <w:rPr>
                      <w:rFonts w:hint="eastAsia"/>
                      <w:szCs w:val="21"/>
                    </w:rPr>
                    <w:t>三级</w:t>
                  </w:r>
                </w:p>
              </w:tc>
              <w:tc>
                <w:tcPr>
                  <w:tcW w:w="500" w:type="pct"/>
                  <w:shd w:val="clear" w:color="auto" w:fill="auto"/>
                  <w:noWrap/>
                </w:tcPr>
                <w:p>
                  <w:pPr>
                    <w:jc w:val="center"/>
                  </w:pPr>
                  <w:r>
                    <w:rPr>
                      <w:rFonts w:hint="eastAsia"/>
                      <w:szCs w:val="21"/>
                    </w:rPr>
                    <w:t>三级</w:t>
                  </w:r>
                </w:p>
              </w:tc>
              <w:tc>
                <w:tcPr>
                  <w:tcW w:w="500" w:type="pct"/>
                  <w:shd w:val="clear" w:color="auto" w:fill="auto"/>
                  <w:noWrap/>
                </w:tcPr>
                <w:p>
                  <w:pPr>
                    <w:jc w:val="center"/>
                  </w:pPr>
                  <w:r>
                    <w:rPr>
                      <w:rFonts w:hint="eastAsia"/>
                      <w:szCs w:val="21"/>
                    </w:rPr>
                    <w:t>三级</w:t>
                  </w:r>
                </w:p>
              </w:tc>
              <w:tc>
                <w:tcPr>
                  <w:tcW w:w="493" w:type="pct"/>
                  <w:tcBorders>
                    <w:right w:val="nil"/>
                  </w:tcBorders>
                  <w:shd w:val="clear" w:color="auto" w:fill="auto"/>
                  <w:noWrap/>
                  <w:vAlign w:val="center"/>
                </w:tcPr>
                <w:p>
                  <w:pPr>
                    <w:adjustRightIn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pct"/>
                  <w:tcBorders>
                    <w:left w:val="nil"/>
                    <w:bottom w:val="single" w:color="auto" w:sz="4" w:space="0"/>
                  </w:tcBorders>
                  <w:shd w:val="clear" w:color="auto" w:fill="auto"/>
                  <w:noWrap/>
                  <w:vAlign w:val="center"/>
                </w:tcPr>
                <w:p>
                  <w:pPr>
                    <w:adjustRightInd w:val="0"/>
                    <w:jc w:val="center"/>
                    <w:rPr>
                      <w:szCs w:val="21"/>
                    </w:rPr>
                  </w:pPr>
                  <w:r>
                    <w:rPr>
                      <w:rFonts w:hint="eastAsia"/>
                      <w:szCs w:val="21"/>
                    </w:rPr>
                    <w:t>不敏感</w:t>
                  </w:r>
                </w:p>
              </w:tc>
              <w:tc>
                <w:tcPr>
                  <w:tcW w:w="473" w:type="pct"/>
                  <w:tcBorders>
                    <w:bottom w:val="single" w:color="auto" w:sz="4" w:space="0"/>
                  </w:tcBorders>
                  <w:shd w:val="clear" w:color="auto" w:fill="auto"/>
                  <w:noWrap/>
                  <w:vAlign w:val="center"/>
                </w:tcPr>
                <w:p>
                  <w:pPr>
                    <w:adjustRightInd w:val="0"/>
                    <w:jc w:val="center"/>
                    <w:rPr>
                      <w:szCs w:val="21"/>
                    </w:rPr>
                  </w:pPr>
                  <w:r>
                    <w:rPr>
                      <w:rFonts w:hint="eastAsia"/>
                      <w:szCs w:val="21"/>
                    </w:rPr>
                    <w:t>一级</w:t>
                  </w:r>
                </w:p>
              </w:tc>
              <w:tc>
                <w:tcPr>
                  <w:tcW w:w="381" w:type="pct"/>
                  <w:tcBorders>
                    <w:bottom w:val="single" w:color="auto" w:sz="4" w:space="0"/>
                  </w:tcBorders>
                  <w:shd w:val="clear" w:color="auto" w:fill="auto"/>
                  <w:noWrap/>
                  <w:vAlign w:val="center"/>
                </w:tcPr>
                <w:p>
                  <w:pPr>
                    <w:adjustRightInd w:val="0"/>
                    <w:jc w:val="center"/>
                    <w:rPr>
                      <w:szCs w:val="21"/>
                    </w:rPr>
                  </w:pPr>
                  <w:r>
                    <w:rPr>
                      <w:rFonts w:hint="eastAsia"/>
                      <w:szCs w:val="21"/>
                    </w:rPr>
                    <w:t>二级</w:t>
                  </w:r>
                </w:p>
              </w:tc>
              <w:tc>
                <w:tcPr>
                  <w:tcW w:w="500" w:type="pct"/>
                  <w:tcBorders>
                    <w:bottom w:val="single" w:color="auto" w:sz="4" w:space="0"/>
                  </w:tcBorders>
                  <w:shd w:val="clear" w:color="auto" w:fill="auto"/>
                  <w:noWrap/>
                  <w:vAlign w:val="center"/>
                </w:tcPr>
                <w:p>
                  <w:pPr>
                    <w:adjustRightInd w:val="0"/>
                    <w:jc w:val="center"/>
                    <w:rPr>
                      <w:szCs w:val="21"/>
                    </w:rPr>
                  </w:pPr>
                  <w:r>
                    <w:rPr>
                      <w:rFonts w:hint="eastAsia"/>
                      <w:szCs w:val="21"/>
                    </w:rPr>
                    <w:t>二级</w:t>
                  </w:r>
                </w:p>
              </w:tc>
              <w:tc>
                <w:tcPr>
                  <w:tcW w:w="500" w:type="pct"/>
                  <w:tcBorders>
                    <w:bottom w:val="single" w:color="auto" w:sz="4" w:space="0"/>
                  </w:tcBorders>
                  <w:shd w:val="clear" w:color="auto" w:fill="auto"/>
                  <w:noWrap/>
                  <w:vAlign w:val="center"/>
                </w:tcPr>
                <w:p>
                  <w:pPr>
                    <w:adjustRightInd w:val="0"/>
                    <w:jc w:val="center"/>
                    <w:rPr>
                      <w:szCs w:val="21"/>
                    </w:rPr>
                  </w:pPr>
                  <w:r>
                    <w:rPr>
                      <w:rFonts w:hint="eastAsia"/>
                      <w:szCs w:val="21"/>
                    </w:rPr>
                    <w:t>二级</w:t>
                  </w:r>
                </w:p>
              </w:tc>
              <w:tc>
                <w:tcPr>
                  <w:tcW w:w="500" w:type="pct"/>
                  <w:tcBorders>
                    <w:bottom w:val="single" w:color="auto" w:sz="4" w:space="0"/>
                  </w:tcBorders>
                  <w:shd w:val="clear" w:color="auto" w:fill="auto"/>
                  <w:noWrap/>
                </w:tcPr>
                <w:p>
                  <w:pPr>
                    <w:jc w:val="center"/>
                  </w:pPr>
                  <w:r>
                    <w:rPr>
                      <w:rFonts w:hint="eastAsia"/>
                      <w:szCs w:val="21"/>
                    </w:rPr>
                    <w:t>三级</w:t>
                  </w:r>
                </w:p>
              </w:tc>
              <w:tc>
                <w:tcPr>
                  <w:tcW w:w="500" w:type="pct"/>
                  <w:tcBorders>
                    <w:bottom w:val="single" w:color="auto" w:sz="4" w:space="0"/>
                  </w:tcBorders>
                  <w:shd w:val="clear" w:color="auto" w:fill="auto"/>
                  <w:noWrap/>
                </w:tcPr>
                <w:p>
                  <w:pPr>
                    <w:jc w:val="center"/>
                  </w:pPr>
                  <w:r>
                    <w:rPr>
                      <w:rFonts w:hint="eastAsia"/>
                      <w:szCs w:val="21"/>
                    </w:rPr>
                    <w:t>三级</w:t>
                  </w:r>
                </w:p>
              </w:tc>
              <w:tc>
                <w:tcPr>
                  <w:tcW w:w="500" w:type="pct"/>
                  <w:tcBorders>
                    <w:bottom w:val="single" w:color="auto" w:sz="4" w:space="0"/>
                  </w:tcBorders>
                  <w:shd w:val="clear" w:color="auto" w:fill="auto"/>
                  <w:noWrap/>
                  <w:vAlign w:val="center"/>
                </w:tcPr>
                <w:p>
                  <w:pPr>
                    <w:adjustRightInd w:val="0"/>
                    <w:jc w:val="center"/>
                    <w:rPr>
                      <w:szCs w:val="21"/>
                    </w:rPr>
                  </w:pPr>
                  <w:r>
                    <w:rPr>
                      <w:rFonts w:hint="eastAsia"/>
                      <w:szCs w:val="21"/>
                    </w:rPr>
                    <w:t>三级</w:t>
                  </w:r>
                </w:p>
              </w:tc>
              <w:tc>
                <w:tcPr>
                  <w:tcW w:w="500" w:type="pct"/>
                  <w:tcBorders>
                    <w:bottom w:val="single" w:color="auto" w:sz="4" w:space="0"/>
                  </w:tcBorders>
                  <w:shd w:val="clear" w:color="auto" w:fill="auto"/>
                  <w:noWrap/>
                  <w:vAlign w:val="center"/>
                </w:tcPr>
                <w:p>
                  <w:pPr>
                    <w:adjustRightInd w:val="0"/>
                    <w:jc w:val="center"/>
                    <w:rPr>
                      <w:szCs w:val="21"/>
                    </w:rPr>
                  </w:pPr>
                  <w:r>
                    <w:rPr>
                      <w:rFonts w:hint="eastAsia"/>
                      <w:szCs w:val="21"/>
                    </w:rPr>
                    <w:t>-</w:t>
                  </w:r>
                </w:p>
              </w:tc>
              <w:tc>
                <w:tcPr>
                  <w:tcW w:w="493" w:type="pct"/>
                  <w:tcBorders>
                    <w:bottom w:val="single" w:color="auto" w:sz="4" w:space="0"/>
                    <w:right w:val="nil"/>
                  </w:tcBorders>
                  <w:shd w:val="clear" w:color="auto" w:fill="00B0F0"/>
                  <w:noWrap/>
                  <w:vAlign w:val="center"/>
                </w:tcPr>
                <w:p>
                  <w:pPr>
                    <w:adjustRightIn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Borders>
                    <w:left w:val="nil"/>
                    <w:bottom w:val="single" w:color="auto" w:sz="12" w:space="0"/>
                    <w:right w:val="nil"/>
                  </w:tcBorders>
                  <w:shd w:val="clear" w:color="auto" w:fill="auto"/>
                  <w:noWrap/>
                  <w:vAlign w:val="center"/>
                </w:tcPr>
                <w:p>
                  <w:pPr>
                    <w:adjustRightInd w:val="0"/>
                    <w:jc w:val="left"/>
                    <w:rPr>
                      <w:szCs w:val="21"/>
                    </w:rPr>
                  </w:pPr>
                  <w:r>
                    <w:rPr>
                      <w:rFonts w:hint="eastAsia"/>
                      <w:szCs w:val="21"/>
                    </w:rPr>
                    <w:t>注</w:t>
                  </w:r>
                  <w:r>
                    <w:rPr>
                      <w:szCs w:val="21"/>
                    </w:rPr>
                    <w:t>：“-”</w:t>
                  </w:r>
                  <w:r>
                    <w:rPr>
                      <w:rFonts w:hint="eastAsia"/>
                      <w:szCs w:val="21"/>
                    </w:rPr>
                    <w:t>表示</w:t>
                  </w:r>
                  <w:r>
                    <w:rPr>
                      <w:szCs w:val="21"/>
                    </w:rPr>
                    <w:t>可不开展土壤环境影响评价工作。</w:t>
                  </w:r>
                </w:p>
              </w:tc>
            </w:tr>
          </w:tbl>
          <w:p>
            <w:pPr>
              <w:snapToGrid w:val="0"/>
              <w:spacing w:line="500" w:lineRule="exact"/>
              <w:ind w:firstLine="480" w:firstLineChars="200"/>
              <w:rPr>
                <w:bCs/>
                <w:sz w:val="24"/>
                <w:szCs w:val="24"/>
              </w:rPr>
            </w:pPr>
            <w:r>
              <w:rPr>
                <w:rFonts w:hint="eastAsia"/>
                <w:bCs/>
                <w:sz w:val="24"/>
                <w:szCs w:val="24"/>
              </w:rPr>
              <w:t>本项目不涉及化学处理工艺，对照《环境影响评价技术导则—土壤环境》（HJ964-2018）附录A表A.1，本项目属于“设备制造、金属制品、汽车制造及其他用品制造”中的其他类项目，土壤环境影响评价项目类别为Ⅲ类；本项目</w:t>
            </w:r>
            <w:r>
              <w:rPr>
                <w:bCs/>
                <w:sz w:val="24"/>
                <w:szCs w:val="24"/>
              </w:rPr>
              <w:t>生产过程中有少量焊接烟尘排放，主要影响途径为少量焊接烟尘大气沉降过程中会对土壤造成一定程度的影响，根据预测结果，在大气沉降过程中最大落地浓度点范围内均为</w:t>
            </w:r>
            <w:r>
              <w:rPr>
                <w:rFonts w:hint="eastAsia"/>
                <w:bCs/>
                <w:sz w:val="24"/>
                <w:szCs w:val="24"/>
              </w:rPr>
              <w:t>道路</w:t>
            </w:r>
            <w:r>
              <w:rPr>
                <w:bCs/>
                <w:sz w:val="24"/>
                <w:szCs w:val="24"/>
              </w:rPr>
              <w:t>和工业企业，无缓解敏感目标，因此，建设项目周边土壤环境属于“</w:t>
            </w:r>
            <w:r>
              <w:rPr>
                <w:rFonts w:hint="eastAsia"/>
                <w:bCs/>
                <w:sz w:val="24"/>
                <w:szCs w:val="24"/>
              </w:rPr>
              <w:t>不敏感</w:t>
            </w:r>
            <w:r>
              <w:rPr>
                <w:bCs/>
                <w:sz w:val="24"/>
                <w:szCs w:val="24"/>
              </w:rPr>
              <w:t>”</w:t>
            </w:r>
            <w:r>
              <w:rPr>
                <w:rFonts w:hint="eastAsia"/>
                <w:bCs/>
                <w:sz w:val="24"/>
                <w:szCs w:val="24"/>
              </w:rPr>
              <w:t>；同时本项目租用无锡市众通锅炉有限公司3</w:t>
            </w:r>
            <w:r>
              <w:rPr>
                <w:rFonts w:hint="eastAsia"/>
                <w:bCs/>
                <w:sz w:val="24"/>
                <w:szCs w:val="24"/>
                <w:lang w:val="en-US" w:eastAsia="zh-CN"/>
              </w:rPr>
              <w:t>270</w:t>
            </w:r>
            <w:r>
              <w:rPr>
                <w:rFonts w:hint="eastAsia"/>
                <w:bCs/>
                <w:sz w:val="24"/>
                <w:szCs w:val="24"/>
              </w:rPr>
              <w:t>m</w:t>
            </w:r>
            <w:r>
              <w:rPr>
                <w:rFonts w:hint="eastAsia"/>
                <w:bCs/>
                <w:sz w:val="24"/>
                <w:szCs w:val="24"/>
                <w:vertAlign w:val="superscript"/>
              </w:rPr>
              <w:t>2</w:t>
            </w:r>
            <w:r>
              <w:rPr>
                <w:rFonts w:hint="eastAsia"/>
                <w:bCs/>
                <w:sz w:val="24"/>
                <w:szCs w:val="24"/>
              </w:rPr>
              <w:t>闲置厂房进行生产，占地规模属于小型（≤5hm</w:t>
            </w:r>
            <w:r>
              <w:rPr>
                <w:rFonts w:hint="eastAsia"/>
                <w:bCs/>
                <w:sz w:val="24"/>
                <w:szCs w:val="24"/>
                <w:vertAlign w:val="superscript"/>
              </w:rPr>
              <w:t>2</w:t>
            </w:r>
            <w:r>
              <w:rPr>
                <w:rFonts w:hint="eastAsia"/>
                <w:bCs/>
                <w:sz w:val="24"/>
                <w:szCs w:val="24"/>
              </w:rPr>
              <w:t>）。</w:t>
            </w:r>
          </w:p>
          <w:p>
            <w:pPr>
              <w:snapToGrid w:val="0"/>
              <w:spacing w:line="500" w:lineRule="exact"/>
              <w:ind w:firstLine="480" w:firstLineChars="200"/>
              <w:rPr>
                <w:bCs/>
                <w:sz w:val="24"/>
                <w:szCs w:val="24"/>
              </w:rPr>
            </w:pPr>
            <w:r>
              <w:rPr>
                <w:rFonts w:hint="eastAsia"/>
                <w:bCs/>
                <w:sz w:val="24"/>
                <w:szCs w:val="24"/>
              </w:rPr>
              <w:t>综上</w:t>
            </w:r>
            <w:r>
              <w:rPr>
                <w:bCs/>
                <w:sz w:val="24"/>
                <w:szCs w:val="24"/>
              </w:rPr>
              <w:t>，</w:t>
            </w:r>
            <w:r>
              <w:rPr>
                <w:rFonts w:hint="eastAsia"/>
                <w:bCs/>
                <w:sz w:val="24"/>
                <w:szCs w:val="24"/>
              </w:rPr>
              <w:t>根据以上判别</w:t>
            </w:r>
            <w:r>
              <w:rPr>
                <w:bCs/>
                <w:sz w:val="24"/>
                <w:szCs w:val="24"/>
              </w:rPr>
              <w:t>过程，本项目可不开展土壤环境影响评价工作。</w:t>
            </w:r>
          </w:p>
          <w:p>
            <w:pPr>
              <w:adjustRightInd w:val="0"/>
              <w:spacing w:line="500" w:lineRule="exact"/>
              <w:rPr>
                <w:b/>
                <w:bCs/>
                <w:sz w:val="24"/>
              </w:rPr>
            </w:pPr>
            <w:r>
              <w:rPr>
                <w:rFonts w:hint="eastAsia"/>
                <w:b/>
                <w:bCs/>
                <w:sz w:val="24"/>
              </w:rPr>
              <w:t>2.</w:t>
            </w:r>
            <w:r>
              <w:rPr>
                <w:b/>
                <w:bCs/>
                <w:sz w:val="24"/>
              </w:rPr>
              <w:t>7</w:t>
            </w:r>
            <w:r>
              <w:rPr>
                <w:rFonts w:hint="eastAsia"/>
                <w:b/>
                <w:bCs/>
                <w:sz w:val="24"/>
              </w:rPr>
              <w:t>环境风险</w:t>
            </w:r>
            <w:r>
              <w:rPr>
                <w:b/>
                <w:bCs/>
                <w:sz w:val="24"/>
              </w:rPr>
              <w:t>分析</w:t>
            </w:r>
          </w:p>
          <w:bookmarkEnd w:id="30"/>
          <w:p>
            <w:pPr>
              <w:adjustRightInd w:val="0"/>
              <w:spacing w:line="500" w:lineRule="exact"/>
              <w:ind w:firstLine="480" w:firstLineChars="200"/>
              <w:rPr>
                <w:sz w:val="24"/>
              </w:rPr>
            </w:pPr>
            <w:r>
              <w:rPr>
                <w:rFonts w:hint="eastAsia"/>
                <w:sz w:val="24"/>
              </w:rPr>
              <w:t>（1）危险物质数量与临界比值</w:t>
            </w:r>
          </w:p>
          <w:p>
            <w:pPr>
              <w:pStyle w:val="48"/>
              <w:ind w:firstLine="480"/>
            </w:pPr>
            <w:r>
              <w:rPr>
                <w:rFonts w:hint="eastAsia" w:ascii="宋体" w:hAnsi="宋体"/>
              </w:rPr>
              <w:t>计算所涉及的每种危险物质在厂界内的最大存在总量与其在附录</w:t>
            </w:r>
            <w:r>
              <w:rPr>
                <w:rFonts w:hint="eastAsia"/>
              </w:rPr>
              <w:t>B</w:t>
            </w:r>
            <w:r>
              <w:rPr>
                <w:rFonts w:hint="eastAsia" w:ascii="宋体" w:hAnsi="宋体"/>
              </w:rPr>
              <w:t>中对应临界量的比值</w:t>
            </w:r>
            <w:r>
              <w:rPr>
                <w:rFonts w:hint="eastAsia"/>
              </w:rPr>
              <w:t>Q</w:t>
            </w:r>
            <w:r>
              <w:rPr>
                <w:rFonts w:hint="eastAsia" w:ascii="宋体" w:hAnsi="宋体"/>
              </w:rPr>
              <w:t>，在不同厂区的同一种物质，按其在厂界内的最大存在总量计算。对于长输管线项目，按照两个截断阀室之间管段危险物质最大存在总量计算。</w:t>
            </w:r>
          </w:p>
          <w:p>
            <w:pPr>
              <w:pStyle w:val="48"/>
              <w:ind w:firstLine="480"/>
            </w:pPr>
            <w:r>
              <w:rPr>
                <w:rFonts w:hint="eastAsia" w:ascii="宋体" w:hAnsi="宋体"/>
              </w:rPr>
              <w:t>当只涉及一种危险物质时，计算该物质的总量与其临界量比值，即为</w:t>
            </w:r>
            <w:r>
              <w:rPr>
                <w:rFonts w:ascii="Times New Roman" w:hAnsi="Times New Roman" w:cs="Times New Roman"/>
              </w:rPr>
              <w:t>Q</w:t>
            </w:r>
            <w:r>
              <w:rPr>
                <w:rFonts w:hint="eastAsia" w:ascii="宋体" w:hAnsi="宋体"/>
              </w:rPr>
              <w:t>；</w:t>
            </w:r>
          </w:p>
          <w:p>
            <w:pPr>
              <w:spacing w:line="500" w:lineRule="exact"/>
              <w:ind w:firstLine="480" w:firstLineChars="200"/>
              <w:rPr>
                <w:rFonts w:ascii="宋体" w:hAnsi="宋体"/>
                <w:sz w:val="24"/>
                <w:szCs w:val="24"/>
              </w:rPr>
            </w:pPr>
            <w:r>
              <w:rPr>
                <w:rFonts w:hint="eastAsia" w:ascii="宋体" w:hAnsi="宋体"/>
                <w:sz w:val="24"/>
                <w:szCs w:val="24"/>
              </w:rPr>
              <w:t>当存在多种危险物质时，则按下式计算物质总量与其临界量比值（</w:t>
            </w:r>
            <w:r>
              <w:rPr>
                <w:rFonts w:hint="eastAsia"/>
                <w:sz w:val="24"/>
                <w:szCs w:val="24"/>
              </w:rPr>
              <w:t>Q</w:t>
            </w:r>
            <w:r>
              <w:rPr>
                <w:rFonts w:hint="eastAsia" w:ascii="宋体" w:hAnsi="宋体"/>
                <w:sz w:val="24"/>
                <w:szCs w:val="24"/>
              </w:rPr>
              <w:t>）。</w:t>
            </w:r>
          </w:p>
          <w:p>
            <w:pPr>
              <w:spacing w:line="240" w:lineRule="atLeast"/>
              <w:ind w:firstLine="480" w:firstLineChars="200"/>
              <w:rPr>
                <w:rFonts w:ascii="宋体" w:hAnsi="宋体"/>
                <w:sz w:val="24"/>
                <w:szCs w:val="24"/>
              </w:rPr>
            </w:pPr>
            <w:r>
              <w:rPr>
                <w:rFonts w:hint="eastAsia" w:ascii="宋体" w:hAnsi="宋体"/>
                <w:position w:val="-30"/>
                <w:sz w:val="24"/>
                <w:szCs w:val="24"/>
              </w:rPr>
              <w:object>
                <v:shape id="_x0000_i1030" o:spt="75" type="#_x0000_t75" style="height:34.95pt;width:114.85pt;" o:ole="t"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0" r:id="rId22">
                  <o:LockedField>false</o:LockedField>
                </o:OLEObject>
              </w:object>
            </w:r>
          </w:p>
          <w:p>
            <w:pPr>
              <w:snapToGrid w:val="0"/>
              <w:spacing w:line="500" w:lineRule="exact"/>
              <w:ind w:firstLine="480" w:firstLineChars="200"/>
              <w:rPr>
                <w:sz w:val="24"/>
                <w:szCs w:val="24"/>
              </w:rPr>
            </w:pPr>
            <w:r>
              <w:rPr>
                <w:sz w:val="24"/>
                <w:szCs w:val="24"/>
              </w:rPr>
              <w:t>式中：q</w:t>
            </w:r>
            <w:r>
              <w:rPr>
                <w:sz w:val="24"/>
                <w:szCs w:val="24"/>
                <w:vertAlign w:val="subscript"/>
              </w:rPr>
              <w:t>1</w:t>
            </w:r>
            <w:r>
              <w:rPr>
                <w:sz w:val="24"/>
                <w:szCs w:val="24"/>
              </w:rPr>
              <w:t>、q</w:t>
            </w:r>
            <w:r>
              <w:rPr>
                <w:sz w:val="24"/>
                <w:szCs w:val="24"/>
                <w:vertAlign w:val="subscript"/>
              </w:rPr>
              <w:t>2</w:t>
            </w:r>
            <w:r>
              <w:rPr>
                <w:sz w:val="24"/>
                <w:szCs w:val="24"/>
              </w:rPr>
              <w:t>、…/q</w:t>
            </w:r>
            <w:r>
              <w:rPr>
                <w:sz w:val="24"/>
                <w:szCs w:val="24"/>
                <w:vertAlign w:val="subscript"/>
              </w:rPr>
              <w:t>n</w:t>
            </w:r>
            <w:r>
              <w:rPr>
                <w:sz w:val="24"/>
                <w:szCs w:val="24"/>
              </w:rPr>
              <w:t>——每种风险物质的存在量，t；</w:t>
            </w:r>
          </w:p>
          <w:p>
            <w:pPr>
              <w:pStyle w:val="48"/>
              <w:ind w:firstLine="480"/>
              <w:rPr>
                <w:rFonts w:ascii="Times New Roman" w:hAnsi="Times New Roman" w:cs="Times New Roman"/>
              </w:rPr>
            </w:pPr>
            <w:r>
              <w:rPr>
                <w:rFonts w:ascii="Times New Roman" w:hAnsi="Times New Roman" w:cs="Times New Roman"/>
              </w:rPr>
              <w:t>Q</w:t>
            </w:r>
            <w:r>
              <w:rPr>
                <w:rFonts w:ascii="Times New Roman" w:hAnsi="Times New Roman" w:cs="Times New Roman"/>
                <w:vertAlign w:val="subscript"/>
              </w:rPr>
              <w:t>1</w:t>
            </w:r>
            <w:r>
              <w:rPr>
                <w:rFonts w:ascii="Times New Roman" w:hAnsi="Times New Roman" w:cs="Times New Roman"/>
              </w:rPr>
              <w:t>、Q</w:t>
            </w:r>
            <w:r>
              <w:rPr>
                <w:rFonts w:ascii="Times New Roman" w:hAnsi="Times New Roman" w:cs="Times New Roman"/>
                <w:vertAlign w:val="subscript"/>
              </w:rPr>
              <w:t>2</w:t>
            </w:r>
            <w:r>
              <w:rPr>
                <w:rFonts w:ascii="Times New Roman" w:hAnsi="Times New Roman" w:cs="Times New Roman"/>
              </w:rPr>
              <w:t>、…、Q</w:t>
            </w:r>
            <w:r>
              <w:rPr>
                <w:rFonts w:ascii="Times New Roman" w:hAnsi="Times New Roman" w:cs="Times New Roman"/>
                <w:vertAlign w:val="subscript"/>
              </w:rPr>
              <w:t>n</w:t>
            </w:r>
            <w:r>
              <w:rPr>
                <w:rFonts w:ascii="Times New Roman" w:hAnsi="Times New Roman" w:cs="Times New Roman"/>
              </w:rPr>
              <w:t>——每种风险物质的临界量，t。</w:t>
            </w:r>
          </w:p>
          <w:p>
            <w:pPr>
              <w:pStyle w:val="48"/>
              <w:ind w:firstLine="480"/>
              <w:rPr>
                <w:rFonts w:ascii="Times New Roman" w:hAnsi="Times New Roman" w:cs="Times New Roman"/>
              </w:rPr>
            </w:pPr>
            <w:r>
              <w:rPr>
                <w:rFonts w:ascii="Times New Roman" w:hAnsi="Times New Roman" w:cs="Times New Roman"/>
              </w:rPr>
              <w:t>当Q＜1时，该项目环境风险潜势为Ⅰ。</w:t>
            </w:r>
          </w:p>
          <w:p>
            <w:pPr>
              <w:pStyle w:val="48"/>
              <w:ind w:firstLine="480"/>
              <w:rPr>
                <w:rFonts w:ascii="Times New Roman" w:hAnsi="Times New Roman" w:cs="Times New Roman"/>
              </w:rPr>
            </w:pPr>
            <w:r>
              <w:rPr>
                <w:rFonts w:ascii="Times New Roman" w:hAnsi="Times New Roman" w:cs="Times New Roman"/>
              </w:rPr>
              <w:t>当Q≥1时，将Q值划分为：（1）1≤Q＜10；（2）10≤Q＜100；（3）Q≥100。</w:t>
            </w:r>
          </w:p>
          <w:p>
            <w:pPr>
              <w:pStyle w:val="48"/>
              <w:ind w:firstLine="480"/>
              <w:rPr>
                <w:rFonts w:ascii="Times New Roman" w:hAnsi="Times New Roman" w:cs="Times New Roman"/>
              </w:rPr>
            </w:pPr>
            <w:r>
              <w:rPr>
                <w:rFonts w:ascii="Times New Roman" w:hAnsi="Times New Roman" w:cs="Times New Roman"/>
              </w:rPr>
              <w:t>对照《建设项目环境风险评价导则》、《危险化学品重大危险源辨识》（GB18218-2018）相关内容，将项目设计的危险化学品临界量和最大在线总量进行比较，结果如表7-1</w:t>
            </w:r>
            <w:r>
              <w:rPr>
                <w:rFonts w:hint="eastAsia" w:ascii="Times New Roman" w:hAnsi="Times New Roman" w:cs="Times New Roman"/>
                <w:lang w:val="en-US" w:eastAsia="zh-CN"/>
              </w:rPr>
              <w:t>7</w:t>
            </w:r>
            <w:r>
              <w:rPr>
                <w:rFonts w:ascii="Times New Roman" w:hAnsi="Times New Roman" w:cs="Times New Roman"/>
              </w:rPr>
              <w:t>所示。</w:t>
            </w:r>
          </w:p>
          <w:p>
            <w:pPr>
              <w:pStyle w:val="48"/>
              <w:ind w:left="0" w:leftChars="0" w:firstLine="0" w:firstLineChars="0"/>
              <w:rPr>
                <w:rFonts w:ascii="Times New Roman" w:hAnsi="Times New Roman" w:cs="Times New Roman"/>
              </w:rPr>
            </w:pPr>
          </w:p>
          <w:p>
            <w:pPr>
              <w:spacing w:line="500" w:lineRule="exact"/>
              <w:jc w:val="center"/>
              <w:rPr>
                <w:b/>
                <w:bCs/>
                <w:sz w:val="24"/>
                <w:szCs w:val="24"/>
              </w:rPr>
            </w:pPr>
            <w:r>
              <w:rPr>
                <w:rFonts w:hint="eastAsia" w:ascii="宋体" w:hAnsi="宋体"/>
                <w:b/>
                <w:bCs/>
                <w:sz w:val="24"/>
                <w:szCs w:val="24"/>
              </w:rPr>
              <w:t>表7-1</w:t>
            </w:r>
            <w:r>
              <w:rPr>
                <w:rFonts w:hint="eastAsia" w:ascii="宋体" w:hAnsi="宋体"/>
                <w:b/>
                <w:bCs/>
                <w:sz w:val="24"/>
                <w:szCs w:val="24"/>
                <w:lang w:val="en-US" w:eastAsia="zh-CN"/>
              </w:rPr>
              <w:t>7</w:t>
            </w:r>
            <w:r>
              <w:rPr>
                <w:rFonts w:hint="eastAsia" w:ascii="宋体" w:hAnsi="宋体"/>
                <w:b/>
                <w:bCs/>
                <w:sz w:val="24"/>
                <w:szCs w:val="24"/>
              </w:rPr>
              <w:t>危险</w:t>
            </w:r>
            <w:r>
              <w:rPr>
                <w:rFonts w:ascii="宋体" w:hAnsi="宋体"/>
                <w:b/>
                <w:bCs/>
                <w:sz w:val="24"/>
                <w:szCs w:val="24"/>
              </w:rPr>
              <w:t>物质数量及临界量比值（</w:t>
            </w:r>
            <w:r>
              <w:rPr>
                <w:rFonts w:hint="eastAsia"/>
                <w:b/>
                <w:bCs/>
                <w:sz w:val="24"/>
                <w:szCs w:val="24"/>
              </w:rPr>
              <w:t>Q</w:t>
            </w:r>
            <w:r>
              <w:rPr>
                <w:rFonts w:ascii="宋体" w:hAnsi="宋体"/>
                <w:b/>
                <w:bCs/>
                <w:sz w:val="24"/>
                <w:szCs w:val="24"/>
              </w:rPr>
              <w:t>）</w:t>
            </w:r>
          </w:p>
          <w:tbl>
            <w:tblPr>
              <w:tblStyle w:val="14"/>
              <w:tblW w:w="907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88"/>
              <w:gridCol w:w="2835"/>
              <w:gridCol w:w="1134"/>
              <w:gridCol w:w="1559"/>
              <w:gridCol w:w="1134"/>
              <w:gridCol w:w="162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88" w:type="dxa"/>
                  <w:tcBorders>
                    <w:top w:val="single" w:color="auto" w:sz="12" w:space="0"/>
                    <w:left w:val="nil"/>
                    <w:bottom w:val="single" w:color="auto" w:sz="6" w:space="0"/>
                    <w:right w:val="single" w:color="auto" w:sz="6" w:space="0"/>
                  </w:tcBorders>
                  <w:vAlign w:val="center"/>
                </w:tcPr>
                <w:p>
                  <w:pPr>
                    <w:jc w:val="center"/>
                    <w:rPr>
                      <w:b/>
                      <w:bCs/>
                      <w:szCs w:val="21"/>
                    </w:rPr>
                  </w:pPr>
                  <w:r>
                    <w:rPr>
                      <w:b/>
                      <w:bCs/>
                    </w:rPr>
                    <w:t>序号</w:t>
                  </w:r>
                </w:p>
              </w:tc>
              <w:tc>
                <w:tcPr>
                  <w:tcW w:w="2835" w:type="dxa"/>
                  <w:tcBorders>
                    <w:top w:val="single" w:color="auto" w:sz="12" w:space="0"/>
                    <w:left w:val="single" w:color="auto" w:sz="6" w:space="0"/>
                    <w:bottom w:val="single" w:color="auto" w:sz="6" w:space="0"/>
                    <w:right w:val="single" w:color="auto" w:sz="6" w:space="0"/>
                  </w:tcBorders>
                  <w:vAlign w:val="center"/>
                </w:tcPr>
                <w:p>
                  <w:pPr>
                    <w:jc w:val="center"/>
                    <w:rPr>
                      <w:b/>
                      <w:bCs/>
                      <w:szCs w:val="21"/>
                    </w:rPr>
                  </w:pPr>
                  <w:r>
                    <w:rPr>
                      <w:b/>
                      <w:bCs/>
                    </w:rPr>
                    <w:t>危险物质名称</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b/>
                      <w:bCs/>
                      <w:szCs w:val="21"/>
                    </w:rPr>
                  </w:pPr>
                  <w:r>
                    <w:rPr>
                      <w:b/>
                      <w:bCs/>
                    </w:rPr>
                    <w:t>CAS</w:t>
                  </w:r>
                  <w:r>
                    <w:rPr>
                      <w:rFonts w:ascii="宋体" w:hAnsi="宋体"/>
                      <w:b/>
                      <w:bCs/>
                    </w:rPr>
                    <w:t>号</w:t>
                  </w:r>
                </w:p>
              </w:tc>
              <w:tc>
                <w:tcPr>
                  <w:tcW w:w="1559" w:type="dxa"/>
                  <w:tcBorders>
                    <w:top w:val="single" w:color="auto" w:sz="12" w:space="0"/>
                    <w:left w:val="single" w:color="auto" w:sz="6" w:space="0"/>
                    <w:bottom w:val="single" w:color="auto" w:sz="6" w:space="0"/>
                    <w:right w:val="single" w:color="auto" w:sz="6" w:space="0"/>
                  </w:tcBorders>
                  <w:vAlign w:val="center"/>
                </w:tcPr>
                <w:p>
                  <w:pPr>
                    <w:jc w:val="center"/>
                    <w:rPr>
                      <w:b/>
                      <w:bCs/>
                      <w:szCs w:val="21"/>
                    </w:rPr>
                  </w:pPr>
                  <w:r>
                    <w:rPr>
                      <w:b/>
                      <w:bCs/>
                    </w:rPr>
                    <w:t>最大存在总量q</w:t>
                  </w:r>
                  <w:r>
                    <w:rPr>
                      <w:b/>
                      <w:bCs/>
                      <w:vertAlign w:val="subscript"/>
                    </w:rPr>
                    <w:t>n</w:t>
                  </w:r>
                  <w:r>
                    <w:rPr>
                      <w:b/>
                      <w:bCs/>
                    </w:rPr>
                    <w:t>/t</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b/>
                      <w:bCs/>
                      <w:szCs w:val="21"/>
                    </w:rPr>
                  </w:pPr>
                  <w:r>
                    <w:rPr>
                      <w:b/>
                      <w:bCs/>
                    </w:rPr>
                    <w:t>临界量Q</w:t>
                  </w:r>
                  <w:r>
                    <w:rPr>
                      <w:b/>
                      <w:bCs/>
                      <w:vertAlign w:val="subscript"/>
                    </w:rPr>
                    <w:t>n</w:t>
                  </w:r>
                  <w:r>
                    <w:rPr>
                      <w:b/>
                      <w:bCs/>
                    </w:rPr>
                    <w:t>/t</w:t>
                  </w:r>
                </w:p>
              </w:tc>
              <w:tc>
                <w:tcPr>
                  <w:tcW w:w="1621" w:type="dxa"/>
                  <w:tcBorders>
                    <w:top w:val="single" w:color="auto" w:sz="12" w:space="0"/>
                    <w:left w:val="single" w:color="auto" w:sz="6" w:space="0"/>
                    <w:bottom w:val="single" w:color="auto" w:sz="6" w:space="0"/>
                    <w:right w:val="nil"/>
                  </w:tcBorders>
                  <w:vAlign w:val="center"/>
                </w:tcPr>
                <w:p>
                  <w:pPr>
                    <w:jc w:val="center"/>
                    <w:rPr>
                      <w:b/>
                      <w:bCs/>
                      <w:szCs w:val="21"/>
                    </w:rPr>
                  </w:pPr>
                  <w:r>
                    <w:rPr>
                      <w:b/>
                      <w:bCs/>
                    </w:rPr>
                    <w:t>该种危险物质Q</w:t>
                  </w:r>
                  <w:r>
                    <w:rPr>
                      <w:rFonts w:ascii="宋体" w:hAnsi="宋体"/>
                      <w:b/>
                      <w:bCs/>
                    </w:rPr>
                    <w:t>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52" w:hRule="atLeast"/>
                <w:jc w:val="center"/>
              </w:trPr>
              <w:tc>
                <w:tcPr>
                  <w:tcW w:w="788" w:type="dxa"/>
                  <w:tcBorders>
                    <w:top w:val="single" w:color="auto" w:sz="6" w:space="0"/>
                    <w:left w:val="nil"/>
                    <w:bottom w:val="single" w:color="auto" w:sz="6" w:space="0"/>
                    <w:right w:val="single" w:color="auto" w:sz="6" w:space="0"/>
                  </w:tcBorders>
                  <w:vAlign w:val="center"/>
                </w:tcPr>
                <w:p>
                  <w:pPr>
                    <w:jc w:val="center"/>
                    <w:rPr>
                      <w:szCs w:val="21"/>
                    </w:rPr>
                  </w:pPr>
                  <w:r>
                    <w:t>1</w:t>
                  </w:r>
                </w:p>
              </w:tc>
              <w:tc>
                <w:tcPr>
                  <w:tcW w:w="283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Ansi="宋体"/>
                      <w:szCs w:val="21"/>
                    </w:rPr>
                  </w:pPr>
                  <w:r>
                    <w:rPr>
                      <w:rFonts w:hint="eastAsia" w:hAnsi="宋体"/>
                    </w:rPr>
                    <w:t>油类</w:t>
                  </w:r>
                  <w:r>
                    <w:rPr>
                      <w:rFonts w:hAnsi="宋体"/>
                    </w:rPr>
                    <w:t>物质（</w:t>
                  </w:r>
                  <w:r>
                    <w:rPr>
                      <w:rFonts w:hint="eastAsia" w:hAnsi="宋体"/>
                    </w:rPr>
                    <w:t>乳化液</w:t>
                  </w:r>
                  <w:r>
                    <w:rPr>
                      <w:rFonts w:hAnsi="宋体"/>
                    </w:rPr>
                    <w:t>）</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Ansi="宋体"/>
                      <w:szCs w:val="21"/>
                    </w:rPr>
                  </w:pPr>
                  <w:r>
                    <w:rPr>
                      <w:rFonts w:hint="eastAsia" w:hAnsi="宋体"/>
                    </w:rPr>
                    <w:t>/</w:t>
                  </w:r>
                </w:p>
              </w:tc>
              <w:tc>
                <w:tcPr>
                  <w:tcW w:w="155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Ansi="宋体"/>
                      <w:szCs w:val="21"/>
                    </w:rPr>
                  </w:pPr>
                  <w:r>
                    <w:rPr>
                      <w:rFonts w:hAnsi="宋体"/>
                    </w:rPr>
                    <w:t>0.0</w:t>
                  </w:r>
                  <w:r>
                    <w:rPr>
                      <w:rFonts w:hint="eastAsia" w:hAnsi="宋体"/>
                    </w:rPr>
                    <w:t>2</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Ansi="宋体"/>
                      <w:szCs w:val="21"/>
                    </w:rPr>
                  </w:pPr>
                  <w:r>
                    <w:rPr>
                      <w:rFonts w:hint="eastAsia" w:hAnsi="宋体"/>
                    </w:rPr>
                    <w:t>2500</w:t>
                  </w:r>
                </w:p>
              </w:tc>
              <w:tc>
                <w:tcPr>
                  <w:tcW w:w="1621" w:type="dxa"/>
                  <w:tcBorders>
                    <w:top w:val="single" w:color="auto" w:sz="6" w:space="0"/>
                    <w:left w:val="single" w:color="auto" w:sz="6" w:space="0"/>
                    <w:bottom w:val="single" w:color="auto" w:sz="6" w:space="0"/>
                    <w:right w:val="nil"/>
                  </w:tcBorders>
                  <w:vAlign w:val="center"/>
                </w:tcPr>
                <w:p>
                  <w:pPr>
                    <w:adjustRightInd w:val="0"/>
                    <w:snapToGrid w:val="0"/>
                    <w:jc w:val="center"/>
                    <w:rPr>
                      <w:rFonts w:hAnsi="宋体"/>
                      <w:szCs w:val="21"/>
                    </w:rPr>
                  </w:pPr>
                  <w:r>
                    <w:rPr>
                      <w:rFonts w:hAnsi="宋体"/>
                    </w:rPr>
                    <w:t>0.00000</w:t>
                  </w:r>
                  <w:r>
                    <w:rPr>
                      <w:rFonts w:hint="eastAsia" w:hAnsi="宋体"/>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88" w:type="dxa"/>
                  <w:tcBorders>
                    <w:top w:val="single" w:color="auto" w:sz="6" w:space="0"/>
                    <w:left w:val="nil"/>
                    <w:bottom w:val="single" w:color="auto" w:sz="6" w:space="0"/>
                    <w:right w:val="single" w:color="auto" w:sz="6" w:space="0"/>
                  </w:tcBorders>
                  <w:vAlign w:val="center"/>
                </w:tcPr>
                <w:p>
                  <w:pPr>
                    <w:jc w:val="center"/>
                    <w:rPr>
                      <w:szCs w:val="21"/>
                    </w:rPr>
                  </w:pPr>
                  <w:r>
                    <w:t>2</w:t>
                  </w:r>
                </w:p>
              </w:tc>
              <w:tc>
                <w:tcPr>
                  <w:tcW w:w="283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Ansi="宋体"/>
                      <w:szCs w:val="21"/>
                    </w:rPr>
                  </w:pPr>
                  <w:r>
                    <w:rPr>
                      <w:rFonts w:hint="eastAsia" w:hAnsi="宋体"/>
                      <w:szCs w:val="21"/>
                    </w:rPr>
                    <w:t>油类物质（润滑油）</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Ansi="宋体"/>
                      <w:szCs w:val="21"/>
                    </w:rPr>
                  </w:pPr>
                  <w:r>
                    <w:rPr>
                      <w:rFonts w:hint="eastAsia" w:hAnsi="宋体"/>
                    </w:rPr>
                    <w:t>/</w:t>
                  </w:r>
                </w:p>
              </w:tc>
              <w:tc>
                <w:tcPr>
                  <w:tcW w:w="155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Ansi="宋体"/>
                      <w:szCs w:val="21"/>
                    </w:rPr>
                  </w:pPr>
                  <w:r>
                    <w:rPr>
                      <w:rFonts w:hint="eastAsia" w:hAnsi="宋体"/>
                    </w:rPr>
                    <w:t>0.05</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Ansi="宋体"/>
                      <w:szCs w:val="21"/>
                    </w:rPr>
                  </w:pPr>
                  <w:r>
                    <w:rPr>
                      <w:rFonts w:hint="eastAsia" w:hAnsi="宋体"/>
                    </w:rPr>
                    <w:t>2500</w:t>
                  </w:r>
                </w:p>
              </w:tc>
              <w:tc>
                <w:tcPr>
                  <w:tcW w:w="1621" w:type="dxa"/>
                  <w:tcBorders>
                    <w:top w:val="single" w:color="auto" w:sz="6" w:space="0"/>
                    <w:left w:val="single" w:color="auto" w:sz="6" w:space="0"/>
                    <w:bottom w:val="single" w:color="auto" w:sz="6" w:space="0"/>
                    <w:right w:val="nil"/>
                  </w:tcBorders>
                  <w:vAlign w:val="center"/>
                </w:tcPr>
                <w:p>
                  <w:pPr>
                    <w:adjustRightInd w:val="0"/>
                    <w:snapToGrid w:val="0"/>
                    <w:jc w:val="center"/>
                    <w:rPr>
                      <w:rFonts w:hAnsi="宋体"/>
                      <w:szCs w:val="21"/>
                    </w:rPr>
                  </w:pPr>
                  <w:r>
                    <w:rPr>
                      <w:rFonts w:hint="eastAsia" w:hAnsi="宋体"/>
                    </w:rPr>
                    <w:t>0</w:t>
                  </w:r>
                  <w:r>
                    <w:rPr>
                      <w:rFonts w:hAnsi="宋体"/>
                    </w:rPr>
                    <w:t>.</w:t>
                  </w:r>
                  <w:r>
                    <w:rPr>
                      <w:rFonts w:hint="eastAsia" w:hAnsi="宋体"/>
                    </w:rPr>
                    <w:t>00002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88" w:type="dxa"/>
                  <w:tcBorders>
                    <w:top w:val="single" w:color="auto" w:sz="6" w:space="0"/>
                    <w:left w:val="nil"/>
                    <w:bottom w:val="single" w:color="auto" w:sz="6" w:space="0"/>
                    <w:right w:val="single" w:color="auto" w:sz="6" w:space="0"/>
                  </w:tcBorders>
                  <w:vAlign w:val="center"/>
                </w:tcPr>
                <w:p>
                  <w:pPr>
                    <w:jc w:val="center"/>
                    <w:rPr>
                      <w:rFonts w:hint="eastAsia" w:eastAsia="宋体"/>
                      <w:lang w:val="en-US" w:eastAsia="zh-CN"/>
                    </w:rPr>
                  </w:pPr>
                  <w:r>
                    <w:rPr>
                      <w:rFonts w:hint="eastAsia"/>
                      <w:lang w:val="en-US" w:eastAsia="zh-CN"/>
                    </w:rPr>
                    <w:t>3</w:t>
                  </w:r>
                </w:p>
              </w:tc>
              <w:tc>
                <w:tcPr>
                  <w:tcW w:w="283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hAnsi="宋体" w:eastAsia="宋体"/>
                      <w:szCs w:val="21"/>
                      <w:lang w:val="en-US" w:eastAsia="zh-CN"/>
                    </w:rPr>
                  </w:pPr>
                  <w:r>
                    <w:rPr>
                      <w:rFonts w:hint="eastAsia" w:hAnsi="宋体"/>
                      <w:szCs w:val="21"/>
                      <w:lang w:val="en-US" w:eastAsia="zh-CN"/>
                    </w:rPr>
                    <w:t>油类物质（废乳化液）</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hAnsi="宋体" w:eastAsia="宋体"/>
                      <w:lang w:val="en-US" w:eastAsia="zh-CN"/>
                    </w:rPr>
                  </w:pPr>
                  <w:r>
                    <w:rPr>
                      <w:rFonts w:hint="eastAsia" w:hAnsi="宋体"/>
                      <w:lang w:val="en-US" w:eastAsia="zh-CN"/>
                    </w:rPr>
                    <w:t>/</w:t>
                  </w:r>
                </w:p>
              </w:tc>
              <w:tc>
                <w:tcPr>
                  <w:tcW w:w="155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hAnsi="宋体" w:eastAsia="宋体"/>
                      <w:lang w:val="en-US" w:eastAsia="zh-CN"/>
                    </w:rPr>
                  </w:pPr>
                  <w:r>
                    <w:rPr>
                      <w:rFonts w:hint="eastAsia" w:hAnsi="宋体"/>
                      <w:lang w:val="en-US" w:eastAsia="zh-CN"/>
                    </w:rPr>
                    <w:t>1.26</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hAnsi="宋体" w:eastAsia="宋体"/>
                      <w:lang w:val="en-US" w:eastAsia="zh-CN"/>
                    </w:rPr>
                  </w:pPr>
                  <w:r>
                    <w:rPr>
                      <w:rFonts w:hint="eastAsia" w:hAnsi="宋体"/>
                      <w:lang w:val="en-US" w:eastAsia="zh-CN"/>
                    </w:rPr>
                    <w:t>2500</w:t>
                  </w:r>
                </w:p>
              </w:tc>
              <w:tc>
                <w:tcPr>
                  <w:tcW w:w="1621" w:type="dxa"/>
                  <w:tcBorders>
                    <w:top w:val="single" w:color="auto" w:sz="6" w:space="0"/>
                    <w:left w:val="single" w:color="auto" w:sz="6" w:space="0"/>
                    <w:bottom w:val="single" w:color="auto" w:sz="6" w:space="0"/>
                    <w:right w:val="nil"/>
                  </w:tcBorders>
                  <w:vAlign w:val="center"/>
                </w:tcPr>
                <w:p>
                  <w:pPr>
                    <w:adjustRightInd w:val="0"/>
                    <w:snapToGrid w:val="0"/>
                    <w:jc w:val="center"/>
                    <w:rPr>
                      <w:rFonts w:hint="default" w:hAnsi="宋体" w:eastAsia="宋体"/>
                      <w:lang w:val="en-US" w:eastAsia="zh-CN"/>
                    </w:rPr>
                  </w:pPr>
                  <w:r>
                    <w:rPr>
                      <w:rFonts w:hint="eastAsia" w:hAnsi="宋体"/>
                      <w:lang w:val="en-US" w:eastAsia="zh-CN"/>
                    </w:rPr>
                    <w:t>0.0005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88" w:type="dxa"/>
                  <w:tcBorders>
                    <w:top w:val="single" w:color="auto" w:sz="6" w:space="0"/>
                    <w:left w:val="nil"/>
                    <w:bottom w:val="single" w:color="auto" w:sz="6" w:space="0"/>
                    <w:right w:val="single" w:color="auto" w:sz="6" w:space="0"/>
                  </w:tcBorders>
                  <w:vAlign w:val="center"/>
                </w:tcPr>
                <w:p>
                  <w:pPr>
                    <w:jc w:val="center"/>
                    <w:rPr>
                      <w:rFonts w:hint="eastAsia" w:eastAsia="宋体"/>
                      <w:lang w:val="en-US" w:eastAsia="zh-CN"/>
                    </w:rPr>
                  </w:pPr>
                  <w:r>
                    <w:rPr>
                      <w:rFonts w:hint="eastAsia"/>
                      <w:lang w:val="en-US" w:eastAsia="zh-CN"/>
                    </w:rPr>
                    <w:t>4</w:t>
                  </w:r>
                </w:p>
              </w:tc>
              <w:tc>
                <w:tcPr>
                  <w:tcW w:w="283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hAnsi="宋体" w:eastAsia="宋体"/>
                      <w:szCs w:val="21"/>
                      <w:lang w:val="en-US" w:eastAsia="zh-CN"/>
                    </w:rPr>
                  </w:pPr>
                  <w:r>
                    <w:rPr>
                      <w:rFonts w:hint="eastAsia" w:hAnsi="宋体"/>
                      <w:szCs w:val="21"/>
                      <w:lang w:val="en-US" w:eastAsia="zh-CN"/>
                    </w:rPr>
                    <w:t>油类物质（废润滑油）</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hAnsi="宋体" w:eastAsia="宋体"/>
                      <w:lang w:val="en-US" w:eastAsia="zh-CN"/>
                    </w:rPr>
                  </w:pPr>
                  <w:r>
                    <w:rPr>
                      <w:rFonts w:hint="eastAsia" w:hAnsi="宋体"/>
                      <w:lang w:val="en-US" w:eastAsia="zh-CN"/>
                    </w:rPr>
                    <w:t>/</w:t>
                  </w:r>
                </w:p>
              </w:tc>
              <w:tc>
                <w:tcPr>
                  <w:tcW w:w="155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hAnsi="宋体" w:eastAsia="宋体"/>
                      <w:lang w:val="en-US" w:eastAsia="zh-CN"/>
                    </w:rPr>
                  </w:pPr>
                  <w:r>
                    <w:rPr>
                      <w:rFonts w:hint="eastAsia" w:hAnsi="宋体"/>
                      <w:lang w:val="en-US" w:eastAsia="zh-CN"/>
                    </w:rPr>
                    <w:t>0.05</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hAnsi="宋体" w:eastAsia="宋体"/>
                      <w:lang w:val="en-US" w:eastAsia="zh-CN"/>
                    </w:rPr>
                  </w:pPr>
                  <w:r>
                    <w:rPr>
                      <w:rFonts w:hint="eastAsia" w:hAnsi="宋体"/>
                      <w:lang w:val="en-US" w:eastAsia="zh-CN"/>
                    </w:rPr>
                    <w:t>2500</w:t>
                  </w:r>
                </w:p>
              </w:tc>
              <w:tc>
                <w:tcPr>
                  <w:tcW w:w="1621" w:type="dxa"/>
                  <w:tcBorders>
                    <w:top w:val="single" w:color="auto" w:sz="6" w:space="0"/>
                    <w:left w:val="single" w:color="auto" w:sz="6" w:space="0"/>
                    <w:bottom w:val="single" w:color="auto" w:sz="6" w:space="0"/>
                    <w:right w:val="nil"/>
                  </w:tcBorders>
                  <w:vAlign w:val="center"/>
                </w:tcPr>
                <w:p>
                  <w:pPr>
                    <w:adjustRightInd w:val="0"/>
                    <w:snapToGrid w:val="0"/>
                    <w:jc w:val="center"/>
                    <w:rPr>
                      <w:rFonts w:hint="default" w:hAnsi="宋体" w:eastAsia="宋体"/>
                      <w:lang w:val="en-US" w:eastAsia="zh-CN"/>
                    </w:rPr>
                  </w:pPr>
                  <w:r>
                    <w:rPr>
                      <w:rFonts w:hint="eastAsia" w:hAnsi="宋体"/>
                      <w:lang w:val="en-US" w:eastAsia="zh-CN"/>
                    </w:rPr>
                    <w:t>0.00002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88" w:type="dxa"/>
                  <w:tcBorders>
                    <w:top w:val="single" w:color="auto" w:sz="6" w:space="0"/>
                    <w:left w:val="nil"/>
                    <w:bottom w:val="single" w:color="auto" w:sz="6" w:space="0"/>
                    <w:right w:val="single" w:color="auto" w:sz="6" w:space="0"/>
                  </w:tcBorders>
                  <w:vAlign w:val="center"/>
                </w:tcPr>
                <w:p>
                  <w:pPr>
                    <w:jc w:val="center"/>
                    <w:rPr>
                      <w:rFonts w:hint="default"/>
                      <w:lang w:val="en-US" w:eastAsia="zh-CN"/>
                    </w:rPr>
                  </w:pPr>
                  <w:r>
                    <w:rPr>
                      <w:rFonts w:hint="eastAsia"/>
                      <w:lang w:val="en-US" w:eastAsia="zh-CN"/>
                    </w:rPr>
                    <w:t>5</w:t>
                  </w:r>
                </w:p>
              </w:tc>
              <w:tc>
                <w:tcPr>
                  <w:tcW w:w="283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hAnsi="宋体"/>
                      <w:szCs w:val="21"/>
                      <w:lang w:val="en-US" w:eastAsia="zh-CN"/>
                    </w:rPr>
                  </w:pPr>
                  <w:r>
                    <w:rPr>
                      <w:rFonts w:hint="eastAsia" w:hAnsi="宋体"/>
                      <w:szCs w:val="21"/>
                      <w:lang w:val="en-US" w:eastAsia="zh-CN"/>
                    </w:rPr>
                    <w:t>油类物质（废油）</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default" w:hAnsi="宋体"/>
                      <w:lang w:val="en-US" w:eastAsia="zh-CN"/>
                    </w:rPr>
                  </w:pPr>
                  <w:r>
                    <w:rPr>
                      <w:rFonts w:hint="eastAsia" w:hAnsi="宋体"/>
                      <w:lang w:val="en-US" w:eastAsia="zh-CN"/>
                    </w:rPr>
                    <w:t>/</w:t>
                  </w:r>
                </w:p>
              </w:tc>
              <w:tc>
                <w:tcPr>
                  <w:tcW w:w="155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hAnsi="宋体"/>
                      <w:lang w:val="en-US" w:eastAsia="zh-CN"/>
                    </w:rPr>
                  </w:pPr>
                  <w:r>
                    <w:rPr>
                      <w:rFonts w:hint="eastAsia" w:hAnsi="宋体"/>
                      <w:lang w:val="en-US" w:eastAsia="zh-CN"/>
                    </w:rPr>
                    <w:t>0.0243</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hAnsi="宋体"/>
                      <w:lang w:val="en-US" w:eastAsia="zh-CN"/>
                    </w:rPr>
                  </w:pPr>
                  <w:r>
                    <w:rPr>
                      <w:rFonts w:hint="eastAsia" w:hAnsi="宋体"/>
                      <w:lang w:val="en-US" w:eastAsia="zh-CN"/>
                    </w:rPr>
                    <w:t>2500</w:t>
                  </w:r>
                </w:p>
              </w:tc>
              <w:tc>
                <w:tcPr>
                  <w:tcW w:w="1621" w:type="dxa"/>
                  <w:tcBorders>
                    <w:top w:val="single" w:color="auto" w:sz="6" w:space="0"/>
                    <w:left w:val="single" w:color="auto" w:sz="6" w:space="0"/>
                    <w:bottom w:val="single" w:color="auto" w:sz="6" w:space="0"/>
                    <w:right w:val="nil"/>
                  </w:tcBorders>
                  <w:vAlign w:val="center"/>
                </w:tcPr>
                <w:p>
                  <w:pPr>
                    <w:adjustRightInd w:val="0"/>
                    <w:snapToGrid w:val="0"/>
                    <w:jc w:val="center"/>
                    <w:rPr>
                      <w:rFonts w:hint="default" w:hAnsi="宋体"/>
                      <w:lang w:val="en-US" w:eastAsia="zh-CN"/>
                    </w:rPr>
                  </w:pPr>
                  <w:r>
                    <w:rPr>
                      <w:rFonts w:hint="eastAsia" w:hAnsi="宋体"/>
                      <w:lang w:val="en-US" w:eastAsia="zh-CN"/>
                    </w:rPr>
                    <w:t>0.0000097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450" w:type="dxa"/>
                  <w:gridSpan w:val="5"/>
                  <w:tcBorders>
                    <w:top w:val="single" w:color="auto" w:sz="6" w:space="0"/>
                    <w:left w:val="nil"/>
                    <w:bottom w:val="single" w:color="auto" w:sz="12" w:space="0"/>
                    <w:right w:val="single" w:color="auto" w:sz="6" w:space="0"/>
                  </w:tcBorders>
                  <w:vAlign w:val="center"/>
                </w:tcPr>
                <w:p>
                  <w:pPr>
                    <w:jc w:val="center"/>
                    <w:rPr>
                      <w:szCs w:val="21"/>
                    </w:rPr>
                  </w:pPr>
                  <w:r>
                    <w:t>项目Q</w:t>
                  </w:r>
                  <w:r>
                    <w:rPr>
                      <w:rFonts w:ascii="宋体" w:hAnsi="宋体"/>
                    </w:rPr>
                    <w:t>值</w:t>
                  </w:r>
                  <w:r>
                    <w:t>Σ</w:t>
                  </w:r>
                </w:p>
              </w:tc>
              <w:tc>
                <w:tcPr>
                  <w:tcW w:w="1621" w:type="dxa"/>
                  <w:tcBorders>
                    <w:top w:val="single" w:color="auto" w:sz="6" w:space="0"/>
                    <w:left w:val="single" w:color="auto" w:sz="6" w:space="0"/>
                    <w:bottom w:val="single" w:color="auto" w:sz="12" w:space="0"/>
                    <w:right w:val="nil"/>
                  </w:tcBorders>
                  <w:vAlign w:val="center"/>
                </w:tcPr>
                <w:p>
                  <w:pPr>
                    <w:jc w:val="center"/>
                    <w:rPr>
                      <w:rFonts w:hint="default" w:eastAsia="宋体"/>
                      <w:szCs w:val="21"/>
                      <w:lang w:val="en-US" w:eastAsia="zh-CN"/>
                    </w:rPr>
                  </w:pPr>
                  <w:r>
                    <w:t>0.</w:t>
                  </w:r>
                  <w:r>
                    <w:rPr>
                      <w:rFonts w:hint="eastAsia"/>
                    </w:rPr>
                    <w:t>000</w:t>
                  </w:r>
                  <w:r>
                    <w:rPr>
                      <w:rFonts w:hint="eastAsia"/>
                      <w:lang w:val="en-US" w:eastAsia="zh-CN"/>
                    </w:rPr>
                    <w:t>56</w:t>
                  </w:r>
                </w:p>
              </w:tc>
            </w:tr>
          </w:tbl>
          <w:p>
            <w:pPr>
              <w:pStyle w:val="48"/>
              <w:ind w:firstLine="480"/>
            </w:pPr>
            <w:r>
              <w:rPr>
                <w:rFonts w:hint="eastAsia" w:ascii="宋体" w:hAnsi="宋体"/>
              </w:rPr>
              <w:t>根据上表辨识结果可知，</w:t>
            </w:r>
            <m:oMath>
              <m:r>
                <m:rPr>
                  <m:sty m:val="p"/>
                </m:rPr>
                <w:rPr>
                  <w:rFonts w:ascii="Cambria Math" w:hAnsi="Cambria Math" w:cs="Times New Roman"/>
                </w:rPr>
                <m:t>∑</m:t>
              </m:r>
              <m:f>
                <m:fPr>
                  <m:type m:val="lin"/>
                  <m:ctrlPr>
                    <w:rPr>
                      <w:rFonts w:ascii="Cambria Math" w:hAnsi="Cambria Math" w:cs="Times New Roman"/>
                    </w:rPr>
                  </m:ctrlPr>
                </m:fPr>
                <m:num>
                  <m:r>
                    <m:rPr>
                      <m:sty m:val="p"/>
                    </m:rPr>
                    <w:rPr>
                      <w:rFonts w:ascii="Cambria Math" w:hAnsi="Cambria Math" w:cs="Times New Roman"/>
                    </w:rPr>
                    <m:t>q</m:t>
                  </m:r>
                  <m:ctrlPr>
                    <w:rPr>
                      <w:rFonts w:ascii="Cambria Math" w:hAnsi="Cambria Math" w:cs="Times New Roman"/>
                    </w:rPr>
                  </m:ctrlPr>
                </m:num>
                <m:den>
                  <m:r>
                    <m:rPr>
                      <m:sty m:val="p"/>
                    </m:rPr>
                    <w:rPr>
                      <w:rFonts w:ascii="Cambria Math" w:hAnsi="Cambria Math" w:cs="Times New Roman"/>
                    </w:rPr>
                    <m:t>Q</m:t>
                  </m:r>
                  <m:ctrlPr>
                    <w:rPr>
                      <w:rFonts w:ascii="Cambria Math" w:hAnsi="Cambria Math" w:cs="Times New Roman"/>
                    </w:rPr>
                  </m:ctrlPr>
                </m:den>
              </m:f>
            </m:oMath>
            <w:r>
              <w:rPr>
                <w:rFonts w:hint="eastAsia" w:ascii="宋体" w:hAnsi="宋体"/>
              </w:rPr>
              <w:t>（危险化学品）</w:t>
            </w:r>
            <w:r>
              <w:rPr>
                <w:rFonts w:ascii="Times New Roman" w:hAnsi="Times New Roman" w:cs="Times New Roman"/>
              </w:rPr>
              <w:t>=0.</w:t>
            </w:r>
            <w:r>
              <w:rPr>
                <w:rFonts w:hint="eastAsia" w:ascii="Times New Roman" w:hAnsi="Times New Roman" w:cs="Times New Roman"/>
              </w:rPr>
              <w:t>000</w:t>
            </w:r>
            <w:r>
              <w:rPr>
                <w:rFonts w:hint="eastAsia" w:ascii="Times New Roman" w:hAnsi="Times New Roman" w:cs="Times New Roman"/>
                <w:lang w:val="en-US" w:eastAsia="zh-CN"/>
              </w:rPr>
              <w:t>56</w:t>
            </w:r>
            <w:r>
              <w:rPr>
                <w:rFonts w:hint="eastAsia" w:ascii="宋体" w:hAnsi="宋体"/>
              </w:rPr>
              <w:t>，属于</w:t>
            </w:r>
            <w:r>
              <w:rPr>
                <w:rFonts w:ascii="Times New Roman" w:hAnsi="Times New Roman" w:cs="Times New Roman"/>
              </w:rPr>
              <w:t>Q</w:t>
            </w:r>
            <w:r>
              <w:rPr>
                <w:rFonts w:ascii="Times New Roman" w:hAnsi="宋体" w:cs="Times New Roman"/>
              </w:rPr>
              <w:t>＜</w:t>
            </w:r>
            <w:r>
              <w:rPr>
                <w:rFonts w:ascii="Times New Roman" w:hAnsi="Times New Roman" w:cs="Times New Roman"/>
              </w:rPr>
              <w:t>1</w:t>
            </w:r>
            <w:r>
              <w:rPr>
                <w:rFonts w:hint="eastAsia" w:ascii="宋体" w:hAnsi="宋体"/>
              </w:rPr>
              <w:t>范畴，本项目环境风险潜势为Ⅰ。</w:t>
            </w:r>
          </w:p>
          <w:p>
            <w:pPr>
              <w:pStyle w:val="48"/>
              <w:ind w:firstLine="480"/>
            </w:pPr>
            <w:r>
              <w:rPr>
                <w:rFonts w:hint="eastAsia" w:ascii="宋体" w:hAnsi="宋体"/>
              </w:rPr>
              <w:t>（2）评价等级</w:t>
            </w:r>
          </w:p>
          <w:p>
            <w:pPr>
              <w:pStyle w:val="48"/>
              <w:ind w:firstLine="480"/>
              <w:rPr>
                <w:rFonts w:hAnsi="宋体"/>
                <w:b/>
                <w:bCs/>
              </w:rPr>
            </w:pPr>
            <w:r>
              <w:rPr>
                <w:rFonts w:ascii="宋体" w:hAnsi="宋体"/>
              </w:rPr>
              <w:t>环境风险评价工作等级划分为一级、二级、三级。按照下表确定评价工作等级。</w:t>
            </w:r>
          </w:p>
          <w:p>
            <w:pPr>
              <w:spacing w:line="480" w:lineRule="exact"/>
              <w:ind w:left="420"/>
              <w:jc w:val="center"/>
              <w:rPr>
                <w:b/>
                <w:bCs/>
                <w:sz w:val="24"/>
              </w:rPr>
            </w:pPr>
            <w:r>
              <w:rPr>
                <w:rFonts w:hint="eastAsia" w:hAnsi="宋体"/>
                <w:b/>
                <w:bCs/>
                <w:sz w:val="24"/>
              </w:rPr>
              <w:t>表7-1</w:t>
            </w:r>
            <w:r>
              <w:rPr>
                <w:rFonts w:hint="eastAsia" w:hAnsi="宋体"/>
                <w:b/>
                <w:bCs/>
                <w:sz w:val="24"/>
                <w:lang w:val="en-US" w:eastAsia="zh-CN"/>
              </w:rPr>
              <w:t>8</w:t>
            </w:r>
            <w:r>
              <w:rPr>
                <w:rFonts w:hAnsi="宋体"/>
                <w:b/>
                <w:bCs/>
                <w:sz w:val="24"/>
              </w:rPr>
              <w:t>评价工作等级</w:t>
            </w:r>
            <w:r>
              <w:rPr>
                <w:rFonts w:hint="eastAsia" w:hAnsi="宋体"/>
                <w:b/>
                <w:bCs/>
                <w:sz w:val="24"/>
              </w:rPr>
              <w:t>划分</w:t>
            </w:r>
          </w:p>
          <w:tbl>
            <w:tblPr>
              <w:tblStyle w:val="1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1678"/>
              <w:gridCol w:w="1846"/>
              <w:gridCol w:w="2221"/>
              <w:gridCol w:w="16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78" w:type="pct"/>
                  <w:vAlign w:val="center"/>
                </w:tcPr>
                <w:p>
                  <w:pPr>
                    <w:adjustRightInd w:val="0"/>
                    <w:snapToGrid w:val="0"/>
                    <w:jc w:val="center"/>
                    <w:rPr>
                      <w:b/>
                      <w:bCs/>
                    </w:rPr>
                  </w:pPr>
                  <w:r>
                    <w:rPr>
                      <w:rFonts w:hint="eastAsia" w:hAnsi="宋体"/>
                      <w:b/>
                      <w:bCs/>
                    </w:rPr>
                    <w:t>环境风险浅势</w:t>
                  </w:r>
                </w:p>
              </w:tc>
              <w:tc>
                <w:tcPr>
                  <w:tcW w:w="936" w:type="pct"/>
                  <w:vAlign w:val="center"/>
                </w:tcPr>
                <w:p>
                  <w:pPr>
                    <w:adjustRightInd w:val="0"/>
                    <w:snapToGrid w:val="0"/>
                    <w:jc w:val="center"/>
                    <w:rPr>
                      <w:b/>
                      <w:bCs/>
                    </w:rPr>
                  </w:pPr>
                  <w:r>
                    <w:rPr>
                      <w:rFonts w:hint="eastAsia"/>
                      <w:b/>
                      <w:bCs/>
                    </w:rPr>
                    <w:t>Ⅳ、Ⅳ</w:t>
                  </w:r>
                  <w:r>
                    <w:rPr>
                      <w:rFonts w:hint="eastAsia"/>
                      <w:b/>
                      <w:bCs/>
                      <w:vertAlign w:val="superscript"/>
                    </w:rPr>
                    <w:t>+</w:t>
                  </w:r>
                </w:p>
              </w:tc>
              <w:tc>
                <w:tcPr>
                  <w:tcW w:w="1030" w:type="pct"/>
                  <w:vAlign w:val="center"/>
                </w:tcPr>
                <w:p>
                  <w:pPr>
                    <w:adjustRightInd w:val="0"/>
                    <w:snapToGrid w:val="0"/>
                    <w:jc w:val="center"/>
                    <w:rPr>
                      <w:b/>
                      <w:bCs/>
                    </w:rPr>
                  </w:pPr>
                  <w:r>
                    <w:rPr>
                      <w:rFonts w:hint="eastAsia" w:hAnsi="宋体"/>
                      <w:b/>
                      <w:bCs/>
                    </w:rPr>
                    <w:t>Ⅲ</w:t>
                  </w:r>
                </w:p>
              </w:tc>
              <w:tc>
                <w:tcPr>
                  <w:tcW w:w="1239" w:type="pct"/>
                  <w:vAlign w:val="center"/>
                </w:tcPr>
                <w:p>
                  <w:pPr>
                    <w:adjustRightInd w:val="0"/>
                    <w:snapToGrid w:val="0"/>
                    <w:jc w:val="center"/>
                    <w:rPr>
                      <w:b/>
                      <w:bCs/>
                    </w:rPr>
                  </w:pPr>
                  <w:r>
                    <w:rPr>
                      <w:rFonts w:hint="eastAsia" w:hAnsi="宋体"/>
                      <w:b/>
                      <w:bCs/>
                    </w:rPr>
                    <w:t>Ⅱ</w:t>
                  </w:r>
                </w:p>
              </w:tc>
              <w:tc>
                <w:tcPr>
                  <w:tcW w:w="917" w:type="pct"/>
                  <w:vAlign w:val="center"/>
                </w:tcPr>
                <w:p>
                  <w:pPr>
                    <w:adjustRightInd w:val="0"/>
                    <w:snapToGrid w:val="0"/>
                    <w:jc w:val="center"/>
                    <w:rPr>
                      <w:b/>
                      <w:bCs/>
                    </w:rPr>
                  </w:pPr>
                  <w:r>
                    <w:rPr>
                      <w:rFonts w:hint="eastAsia" w:hAnsi="宋体"/>
                      <w:b/>
                      <w:bCs/>
                    </w:rPr>
                    <w:t>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78" w:type="pct"/>
                  <w:vAlign w:val="center"/>
                </w:tcPr>
                <w:p>
                  <w:pPr>
                    <w:adjustRightInd w:val="0"/>
                    <w:snapToGrid w:val="0"/>
                    <w:jc w:val="center"/>
                  </w:pPr>
                  <w:r>
                    <w:rPr>
                      <w:rFonts w:hint="eastAsia" w:hAnsi="宋体"/>
                    </w:rPr>
                    <w:t>评价工作等级</w:t>
                  </w:r>
                </w:p>
              </w:tc>
              <w:tc>
                <w:tcPr>
                  <w:tcW w:w="936" w:type="pct"/>
                  <w:vAlign w:val="center"/>
                </w:tcPr>
                <w:p>
                  <w:pPr>
                    <w:adjustRightInd w:val="0"/>
                    <w:snapToGrid w:val="0"/>
                    <w:jc w:val="center"/>
                  </w:pPr>
                  <w:r>
                    <w:rPr>
                      <w:rFonts w:hAnsi="宋体"/>
                    </w:rPr>
                    <w:t>一</w:t>
                  </w:r>
                </w:p>
              </w:tc>
              <w:tc>
                <w:tcPr>
                  <w:tcW w:w="1030" w:type="pct"/>
                  <w:vAlign w:val="center"/>
                </w:tcPr>
                <w:p>
                  <w:pPr>
                    <w:adjustRightInd w:val="0"/>
                    <w:snapToGrid w:val="0"/>
                    <w:jc w:val="center"/>
                  </w:pPr>
                  <w:r>
                    <w:rPr>
                      <w:rFonts w:hAnsi="宋体"/>
                    </w:rPr>
                    <w:t>二</w:t>
                  </w:r>
                </w:p>
              </w:tc>
              <w:tc>
                <w:tcPr>
                  <w:tcW w:w="1239" w:type="pct"/>
                  <w:tcBorders>
                    <w:bottom w:val="single" w:color="auto" w:sz="4" w:space="0"/>
                  </w:tcBorders>
                  <w:vAlign w:val="center"/>
                </w:tcPr>
                <w:p>
                  <w:pPr>
                    <w:adjustRightInd w:val="0"/>
                    <w:snapToGrid w:val="0"/>
                    <w:jc w:val="center"/>
                  </w:pPr>
                  <w:r>
                    <w:rPr>
                      <w:rFonts w:hint="eastAsia" w:hAnsi="宋体"/>
                    </w:rPr>
                    <w:t>三</w:t>
                  </w:r>
                </w:p>
              </w:tc>
              <w:tc>
                <w:tcPr>
                  <w:tcW w:w="917" w:type="pct"/>
                  <w:tcBorders>
                    <w:bottom w:val="single" w:color="auto" w:sz="4" w:space="0"/>
                  </w:tcBorders>
                  <w:shd w:val="clear" w:color="auto" w:fill="D9D9D9"/>
                  <w:vAlign w:val="center"/>
                </w:tcPr>
                <w:p>
                  <w:pPr>
                    <w:adjustRightInd w:val="0"/>
                    <w:snapToGrid w:val="0"/>
                    <w:jc w:val="center"/>
                  </w:pPr>
                  <w:r>
                    <w:rPr>
                      <w:rFonts w:hint="eastAsia" w:hAnsi="宋体"/>
                    </w:rPr>
                    <w:t>简单分析*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00" w:type="pct"/>
                  <w:gridSpan w:val="5"/>
                  <w:shd w:val="clear" w:color="auto" w:fill="auto"/>
                  <w:vAlign w:val="center"/>
                </w:tcPr>
                <w:p>
                  <w:pPr>
                    <w:adjustRightInd w:val="0"/>
                    <w:snapToGrid w:val="0"/>
                    <w:jc w:val="left"/>
                    <w:rPr>
                      <w:rFonts w:hAnsi="宋体"/>
                      <w:sz w:val="24"/>
                    </w:rPr>
                  </w:pPr>
                  <w:r>
                    <w:rPr>
                      <w:rFonts w:hint="eastAsia"/>
                    </w:rPr>
                    <w:t>*是相对于详细评价工作内容而言，在描述危险物质、环境影响途径、环境危害后果、风险防范措施等方面给出定性说明。详见</w:t>
                  </w:r>
                  <w:r>
                    <w:t>《建设项目环境风险评价技术导则》（HJ/T169-20</w:t>
                  </w:r>
                  <w:r>
                    <w:rPr>
                      <w:rFonts w:hint="eastAsia"/>
                    </w:rPr>
                    <w:t>18</w:t>
                  </w:r>
                  <w:r>
                    <w:t>）</w:t>
                  </w:r>
                  <w:r>
                    <w:rPr>
                      <w:rFonts w:hint="eastAsia"/>
                    </w:rPr>
                    <w:t>附录A</w:t>
                  </w:r>
                  <w:r>
                    <w:rPr>
                      <w:rFonts w:hint="eastAsia" w:hAnsi="宋体"/>
                      <w:sz w:val="24"/>
                    </w:rPr>
                    <w:t>。</w:t>
                  </w:r>
                </w:p>
              </w:tc>
            </w:tr>
          </w:tbl>
          <w:p>
            <w:pPr>
              <w:adjustRightInd w:val="0"/>
              <w:spacing w:line="500" w:lineRule="exact"/>
              <w:ind w:firstLine="480" w:firstLineChars="200"/>
              <w:rPr>
                <w:sz w:val="24"/>
              </w:rPr>
            </w:pPr>
            <w:r>
              <w:rPr>
                <w:rFonts w:hint="eastAsia" w:hAnsi="宋体"/>
                <w:sz w:val="24"/>
                <w:szCs w:val="24"/>
              </w:rPr>
              <w:t>由上述分析可知，本项目环境风险潜势为</w:t>
            </w:r>
            <w:r>
              <w:rPr>
                <w:rFonts w:hint="eastAsia" w:ascii="宋体" w:hAnsi="宋体"/>
                <w:sz w:val="24"/>
                <w:szCs w:val="24"/>
              </w:rPr>
              <w:t>Ⅰ，故评价工作等级为简单分析。</w:t>
            </w:r>
          </w:p>
          <w:p>
            <w:pPr>
              <w:adjustRightInd w:val="0"/>
              <w:spacing w:line="500" w:lineRule="exact"/>
              <w:ind w:left="482"/>
              <w:rPr>
                <w:sz w:val="24"/>
              </w:rPr>
            </w:pPr>
            <w:r>
              <w:rPr>
                <w:rFonts w:hint="eastAsia"/>
                <w:sz w:val="24"/>
              </w:rPr>
              <w:t>（3）环境</w:t>
            </w:r>
            <w:r>
              <w:rPr>
                <w:sz w:val="24"/>
              </w:rPr>
              <w:t>风险分析</w:t>
            </w:r>
          </w:p>
          <w:p>
            <w:pPr>
              <w:spacing w:line="480" w:lineRule="exact"/>
              <w:jc w:val="center"/>
              <w:rPr>
                <w:rFonts w:hAnsi="宋体"/>
                <w:b/>
                <w:bCs/>
                <w:sz w:val="24"/>
              </w:rPr>
            </w:pPr>
            <w:r>
              <w:rPr>
                <w:rFonts w:hint="eastAsia" w:hAnsi="宋体"/>
                <w:b/>
                <w:bCs/>
                <w:sz w:val="24"/>
              </w:rPr>
              <w:t>表7-</w:t>
            </w:r>
            <w:r>
              <w:rPr>
                <w:rFonts w:hint="eastAsia" w:hAnsi="宋体"/>
                <w:b/>
                <w:bCs/>
                <w:sz w:val="24"/>
                <w:lang w:val="en-US" w:eastAsia="zh-CN"/>
              </w:rPr>
              <w:t>19</w:t>
            </w:r>
            <w:r>
              <w:rPr>
                <w:rFonts w:hint="eastAsia" w:hAnsi="宋体"/>
                <w:b/>
                <w:bCs/>
                <w:sz w:val="24"/>
              </w:rPr>
              <w:t xml:space="preserve"> 环境风险分析</w:t>
            </w:r>
          </w:p>
          <w:tbl>
            <w:tblPr>
              <w:tblStyle w:val="1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12"/>
              <w:gridCol w:w="68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2" w:type="pct"/>
                  <w:tcBorders>
                    <w:top w:val="single" w:color="auto" w:sz="12" w:space="0"/>
                    <w:left w:val="nil"/>
                    <w:bottom w:val="single" w:color="auto" w:sz="4" w:space="0"/>
                    <w:right w:val="single" w:color="auto" w:sz="4" w:space="0"/>
                  </w:tcBorders>
                  <w:vAlign w:val="center"/>
                </w:tcPr>
                <w:p>
                  <w:pPr>
                    <w:adjustRightInd w:val="0"/>
                    <w:snapToGrid w:val="0"/>
                    <w:jc w:val="center"/>
                    <w:rPr>
                      <w:b/>
                      <w:bCs/>
                      <w:szCs w:val="21"/>
                    </w:rPr>
                  </w:pPr>
                  <w:r>
                    <w:rPr>
                      <w:b/>
                      <w:bCs/>
                    </w:rPr>
                    <w:t>序号</w:t>
                  </w:r>
                </w:p>
              </w:tc>
              <w:tc>
                <w:tcPr>
                  <w:tcW w:w="788" w:type="pct"/>
                  <w:tcBorders>
                    <w:top w:val="single" w:color="auto" w:sz="12" w:space="0"/>
                    <w:left w:val="nil"/>
                    <w:bottom w:val="single" w:color="auto" w:sz="4" w:space="0"/>
                    <w:right w:val="single" w:color="auto" w:sz="4" w:space="0"/>
                  </w:tcBorders>
                  <w:vAlign w:val="center"/>
                </w:tcPr>
                <w:p>
                  <w:pPr>
                    <w:adjustRightInd w:val="0"/>
                    <w:snapToGrid w:val="0"/>
                    <w:jc w:val="center"/>
                    <w:rPr>
                      <w:b/>
                      <w:bCs/>
                      <w:szCs w:val="21"/>
                    </w:rPr>
                  </w:pPr>
                  <w:r>
                    <w:rPr>
                      <w:b/>
                      <w:bCs/>
                    </w:rPr>
                    <w:t>环境要素</w:t>
                  </w:r>
                </w:p>
              </w:tc>
              <w:tc>
                <w:tcPr>
                  <w:tcW w:w="3808" w:type="pct"/>
                  <w:tcBorders>
                    <w:top w:val="single" w:color="auto" w:sz="12" w:space="0"/>
                    <w:left w:val="nil"/>
                    <w:bottom w:val="single" w:color="auto" w:sz="4" w:space="0"/>
                    <w:right w:val="nil"/>
                  </w:tcBorders>
                  <w:vAlign w:val="center"/>
                </w:tcPr>
                <w:p>
                  <w:pPr>
                    <w:adjustRightInd w:val="0"/>
                    <w:snapToGrid w:val="0"/>
                    <w:jc w:val="center"/>
                    <w:rPr>
                      <w:b/>
                      <w:bCs/>
                      <w:szCs w:val="21"/>
                    </w:rPr>
                  </w:pPr>
                  <w:r>
                    <w:rPr>
                      <w:b/>
                      <w:bCs/>
                    </w:rPr>
                    <w:t>危害和后果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2"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t>1</w:t>
                  </w:r>
                </w:p>
              </w:tc>
              <w:tc>
                <w:tcPr>
                  <w:tcW w:w="788"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t>大气环境</w:t>
                  </w:r>
                </w:p>
              </w:tc>
              <w:tc>
                <w:tcPr>
                  <w:tcW w:w="3808" w:type="pct"/>
                  <w:tcBorders>
                    <w:top w:val="single" w:color="auto" w:sz="4" w:space="0"/>
                    <w:left w:val="nil"/>
                    <w:bottom w:val="single" w:color="auto" w:sz="4" w:space="0"/>
                    <w:right w:val="nil"/>
                  </w:tcBorders>
                  <w:vAlign w:val="center"/>
                </w:tcPr>
                <w:p>
                  <w:pPr>
                    <w:numPr>
                      <w:ilvl w:val="0"/>
                      <w:numId w:val="21"/>
                    </w:numPr>
                    <w:adjustRightInd w:val="0"/>
                    <w:snapToGrid w:val="0"/>
                    <w:jc w:val="left"/>
                    <w:rPr>
                      <w:szCs w:val="21"/>
                    </w:rPr>
                  </w:pPr>
                  <w:r>
                    <w:t>公司</w:t>
                  </w:r>
                  <w:r>
                    <w:rPr>
                      <w:rFonts w:hint="eastAsia"/>
                    </w:rPr>
                    <w:t>生产车间和</w:t>
                  </w:r>
                  <w:r>
                    <w:t>仓库中涉及</w:t>
                  </w:r>
                  <w:r>
                    <w:rPr>
                      <w:rFonts w:hint="eastAsia"/>
                    </w:rPr>
                    <w:t>油类物质，</w:t>
                  </w:r>
                  <w:r>
                    <w:t>如操作、管理不当，遇明火，发生火灾、爆炸事故，伴生大量有毒烟雾造成下风向大气环境污染。</w:t>
                  </w:r>
                </w:p>
                <w:p>
                  <w:pPr>
                    <w:numPr>
                      <w:ilvl w:val="0"/>
                      <w:numId w:val="21"/>
                    </w:numPr>
                    <w:adjustRightInd w:val="0"/>
                    <w:snapToGrid w:val="0"/>
                    <w:jc w:val="left"/>
                    <w:rPr>
                      <w:szCs w:val="21"/>
                    </w:rPr>
                  </w:pPr>
                  <w:r>
                    <w:t>公司废气处理设施发生故障导致废气事故排放，造成下风向大气环境污染以及废气污染物超标排放。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2"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t>2</w:t>
                  </w:r>
                </w:p>
              </w:tc>
              <w:tc>
                <w:tcPr>
                  <w:tcW w:w="788"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t>地表水环境</w:t>
                  </w:r>
                </w:p>
              </w:tc>
              <w:tc>
                <w:tcPr>
                  <w:tcW w:w="3808" w:type="pct"/>
                  <w:tcBorders>
                    <w:top w:val="single" w:color="auto" w:sz="4" w:space="0"/>
                    <w:left w:val="nil"/>
                    <w:bottom w:val="single" w:color="auto" w:sz="4" w:space="0"/>
                    <w:right w:val="nil"/>
                  </w:tcBorders>
                  <w:vAlign w:val="center"/>
                </w:tcPr>
                <w:p>
                  <w:pPr>
                    <w:numPr>
                      <w:ilvl w:val="0"/>
                      <w:numId w:val="22"/>
                    </w:numPr>
                    <w:adjustRightInd w:val="0"/>
                    <w:snapToGrid w:val="0"/>
                    <w:jc w:val="left"/>
                    <w:rPr>
                      <w:szCs w:val="21"/>
                    </w:rPr>
                  </w:pPr>
                  <w:r>
                    <w:t>火灾、爆炸救援次生大量消防尾水进入雨水管网，流出厂外造成厂界外地表水环境污染。</w:t>
                  </w:r>
                </w:p>
                <w:p>
                  <w:pPr>
                    <w:numPr>
                      <w:ilvl w:val="0"/>
                      <w:numId w:val="22"/>
                    </w:numPr>
                    <w:adjustRightInd w:val="0"/>
                    <w:snapToGrid w:val="0"/>
                    <w:jc w:val="left"/>
                  </w:pPr>
                  <w:r>
                    <w:t>生产、贮存过程中因操作不当导致液态化学品或危险废物发生泄漏，进入雨水管网，流出厂外会造成厂界外水体污染。</w:t>
                  </w:r>
                </w:p>
                <w:p>
                  <w:pPr>
                    <w:numPr>
                      <w:ilvl w:val="0"/>
                      <w:numId w:val="22"/>
                    </w:numPr>
                    <w:adjustRightInd w:val="0"/>
                    <w:snapToGrid w:val="0"/>
                    <w:jc w:val="left"/>
                    <w:rPr>
                      <w:szCs w:val="21"/>
                    </w:rPr>
                  </w:pPr>
                  <w:r>
                    <w:t>雨水切断或事故池引流措施失败，事故废水、消防尾水流出厂外造成厂界外水体污染。</w:t>
                  </w:r>
                  <w:r>
                    <w:rPr>
                      <w:rFonts w:hint="eastAsia"/>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2"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t>3</w:t>
                  </w:r>
                </w:p>
              </w:tc>
              <w:tc>
                <w:tcPr>
                  <w:tcW w:w="788"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t>地下水环境</w:t>
                  </w:r>
                </w:p>
              </w:tc>
              <w:tc>
                <w:tcPr>
                  <w:tcW w:w="3808" w:type="pct"/>
                  <w:tcBorders>
                    <w:top w:val="single" w:color="auto" w:sz="4" w:space="0"/>
                    <w:left w:val="nil"/>
                    <w:bottom w:val="single" w:color="auto" w:sz="4" w:space="0"/>
                    <w:right w:val="nil"/>
                  </w:tcBorders>
                  <w:vAlign w:val="center"/>
                </w:tcPr>
                <w:p>
                  <w:pPr>
                    <w:adjustRightInd w:val="0"/>
                    <w:snapToGrid w:val="0"/>
                    <w:jc w:val="left"/>
                    <w:rPr>
                      <w:szCs w:val="21"/>
                    </w:rPr>
                  </w:pPr>
                  <w:r>
                    <w:t>1</w:t>
                  </w:r>
                  <w:r>
                    <w:rPr>
                      <w:rFonts w:ascii="宋体" w:hAnsi="宋体"/>
                    </w:rPr>
                    <w:t>、生产、贮存过程中因操作不当导致液态化学品或危险废物发生泄漏，泄漏的液体经土壤进入地下水环境污染地下水。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2"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t>4</w:t>
                  </w:r>
                </w:p>
              </w:tc>
              <w:tc>
                <w:tcPr>
                  <w:tcW w:w="788"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t>土壤环境</w:t>
                  </w:r>
                </w:p>
              </w:tc>
              <w:tc>
                <w:tcPr>
                  <w:tcW w:w="3808" w:type="pct"/>
                  <w:tcBorders>
                    <w:top w:val="single" w:color="auto" w:sz="4" w:space="0"/>
                    <w:left w:val="nil"/>
                    <w:bottom w:val="single" w:color="auto" w:sz="4" w:space="0"/>
                    <w:right w:val="nil"/>
                  </w:tcBorders>
                  <w:vAlign w:val="center"/>
                </w:tcPr>
                <w:p>
                  <w:pPr>
                    <w:numPr>
                      <w:ilvl w:val="0"/>
                      <w:numId w:val="23"/>
                    </w:numPr>
                    <w:adjustRightInd w:val="0"/>
                    <w:snapToGrid w:val="0"/>
                    <w:jc w:val="left"/>
                    <w:rPr>
                      <w:szCs w:val="21"/>
                    </w:rPr>
                  </w:pPr>
                  <w:r>
                    <w:t>生产、贮存过程中因操作不当导致液态化学品或危险废物发生泄漏，泄漏的液体进入土壤后污染土壤环境。</w:t>
                  </w:r>
                </w:p>
                <w:p>
                  <w:pPr>
                    <w:numPr>
                      <w:ilvl w:val="0"/>
                      <w:numId w:val="23"/>
                    </w:numPr>
                    <w:adjustRightInd w:val="0"/>
                    <w:snapToGrid w:val="0"/>
                    <w:jc w:val="left"/>
                    <w:rPr>
                      <w:szCs w:val="21"/>
                    </w:rPr>
                  </w:pPr>
                  <w:r>
                    <w:t>发生火灾、爆炸或废气事故排放时大量有毒有害气体经沉降后进入土壤污染土壤环境。</w:t>
                  </w:r>
                </w:p>
              </w:tc>
            </w:tr>
          </w:tbl>
          <w:p>
            <w:pPr>
              <w:pStyle w:val="34"/>
              <w:numPr>
                <w:ilvl w:val="0"/>
                <w:numId w:val="24"/>
              </w:numPr>
              <w:spacing w:line="480" w:lineRule="exact"/>
              <w:ind w:firstLineChars="0"/>
              <w:rPr>
                <w:rFonts w:hAnsi="宋体"/>
                <w:bCs/>
                <w:sz w:val="24"/>
              </w:rPr>
            </w:pPr>
            <w:r>
              <w:rPr>
                <w:rFonts w:hint="eastAsia" w:hAnsi="宋体"/>
                <w:bCs/>
                <w:sz w:val="24"/>
              </w:rPr>
              <w:t>环境风险防范措施及应急要求</w:t>
            </w:r>
          </w:p>
          <w:p>
            <w:pPr>
              <w:pStyle w:val="48"/>
              <w:ind w:firstLine="480"/>
            </w:pPr>
            <w:r>
              <w:rPr>
                <w:rFonts w:hint="eastAsia" w:ascii="宋体" w:hAnsi="宋体"/>
              </w:rPr>
              <w:t>①</w:t>
            </w:r>
            <w:r>
              <w:rPr>
                <w:rFonts w:ascii="宋体" w:hAnsi="宋体"/>
              </w:rPr>
              <w:t>环境防范措施</w:t>
            </w:r>
          </w:p>
          <w:p>
            <w:pPr>
              <w:pStyle w:val="48"/>
              <w:ind w:firstLine="480"/>
            </w:pPr>
            <w:r>
              <w:rPr>
                <w:rFonts w:ascii="宋体" w:hAnsi="宋体"/>
              </w:rPr>
              <w:t>根据环境风险分析，对项目要求做好以下环境防范措施：</w:t>
            </w:r>
          </w:p>
          <w:p>
            <w:pPr>
              <w:pStyle w:val="48"/>
              <w:numPr>
                <w:ilvl w:val="0"/>
                <w:numId w:val="25"/>
              </w:numPr>
              <w:ind w:firstLine="480"/>
            </w:pPr>
            <w:r>
              <w:rPr>
                <w:rFonts w:ascii="宋体" w:hAnsi="宋体"/>
              </w:rPr>
              <w:t>完善危险物质贮存设施，加强对物料储存、使用的安全管理和检查，避免物料出现泄漏。</w:t>
            </w:r>
          </w:p>
          <w:p>
            <w:pPr>
              <w:pStyle w:val="48"/>
              <w:numPr>
                <w:ilvl w:val="0"/>
                <w:numId w:val="25"/>
              </w:numPr>
              <w:ind w:firstLine="480"/>
            </w:pPr>
            <w:r>
              <w:rPr>
                <w:rFonts w:ascii="宋体" w:hAnsi="宋体"/>
              </w:rPr>
              <w:t>加强厂区消防检查和管理，在厂区按照消防要求设置灭火器材。</w:t>
            </w:r>
          </w:p>
          <w:p>
            <w:pPr>
              <w:pStyle w:val="48"/>
              <w:numPr>
                <w:ilvl w:val="0"/>
                <w:numId w:val="25"/>
              </w:numPr>
              <w:ind w:firstLine="480"/>
            </w:pPr>
            <w:r>
              <w:rPr>
                <w:rFonts w:ascii="宋体" w:hAnsi="宋体"/>
              </w:rPr>
              <w:t>仓库区禁止吸烟，远离火源、热源、电源，无产生火花的条件，禁止明火作业；</w:t>
            </w:r>
          </w:p>
          <w:p>
            <w:pPr>
              <w:pStyle w:val="48"/>
              <w:ind w:firstLine="0" w:firstLineChars="0"/>
            </w:pPr>
            <w:r>
              <w:rPr>
                <w:rFonts w:ascii="宋体" w:hAnsi="宋体"/>
              </w:rPr>
              <w:t>设置醒目易燃品标志。</w:t>
            </w:r>
          </w:p>
          <w:p>
            <w:pPr>
              <w:pStyle w:val="48"/>
              <w:ind w:firstLine="436" w:firstLineChars="182"/>
            </w:pPr>
            <w:r>
              <w:rPr>
                <w:rFonts w:ascii="Times New Roman" w:hAnsi="Times New Roman" w:cs="Times New Roman"/>
              </w:rPr>
              <w:t>4、</w:t>
            </w:r>
            <w:r>
              <w:rPr>
                <w:rFonts w:hint="eastAsia" w:ascii="宋体" w:hAnsi="宋体"/>
              </w:rPr>
              <w:t>定期组织厂内人员进行消防安全培训。</w:t>
            </w:r>
          </w:p>
          <w:p>
            <w:pPr>
              <w:pStyle w:val="48"/>
              <w:ind w:firstLine="480"/>
            </w:pPr>
            <w:r>
              <w:rPr>
                <w:rFonts w:hint="eastAsia" w:ascii="宋体" w:hAnsi="宋体"/>
              </w:rPr>
              <w:t>②</w:t>
            </w:r>
            <w:r>
              <w:rPr>
                <w:rFonts w:ascii="宋体" w:hAnsi="宋体"/>
              </w:rPr>
              <w:t>项目环境应急要求</w:t>
            </w:r>
          </w:p>
          <w:p>
            <w:pPr>
              <w:pStyle w:val="48"/>
              <w:ind w:firstLine="480"/>
            </w:pPr>
            <w:r>
              <w:rPr>
                <w:rFonts w:ascii="宋体" w:hAnsi="宋体"/>
              </w:rPr>
              <w:t>在生产过程中一旦发生火灾时，立刻通知厂内</w:t>
            </w:r>
            <w:r>
              <w:rPr>
                <w:rFonts w:hint="eastAsia" w:ascii="宋体" w:hAnsi="宋体"/>
              </w:rPr>
              <w:t>负责人</w:t>
            </w:r>
            <w:r>
              <w:rPr>
                <w:rFonts w:ascii="宋体" w:hAnsi="宋体"/>
              </w:rPr>
              <w:t>，做到立即报警，停止生产并且充分发挥整体组织功能，在确保人身安全的前提下，用身边的消防器材如泡沫</w:t>
            </w:r>
            <w:r>
              <w:t>/</w:t>
            </w:r>
            <w:r>
              <w:rPr>
                <w:rFonts w:ascii="宋体" w:hAnsi="宋体"/>
              </w:rPr>
              <w:t>干粉灭火器等扑救，力争在初期阶段将火扑灭，将灾害减到最低程度，避免火势扩大殃及周围危险场所</w:t>
            </w:r>
            <w:r>
              <w:rPr>
                <w:rFonts w:hint="eastAsia" w:ascii="宋体" w:hAnsi="宋体"/>
              </w:rPr>
              <w:t>。</w:t>
            </w:r>
          </w:p>
          <w:p>
            <w:pPr>
              <w:pStyle w:val="48"/>
              <w:ind w:firstLine="480"/>
            </w:pPr>
            <w:r>
              <w:rPr>
                <w:rFonts w:ascii="宋体" w:hAnsi="宋体"/>
              </w:rPr>
              <w:t>（5）分析结论</w:t>
            </w:r>
          </w:p>
          <w:p>
            <w:pPr>
              <w:pStyle w:val="48"/>
              <w:ind w:firstLine="480"/>
            </w:pPr>
            <w:r>
              <w:rPr>
                <w:rFonts w:ascii="宋体" w:hAnsi="宋体"/>
              </w:rPr>
              <w:t>据分析，本项目主要事故源来自</w:t>
            </w:r>
            <w:r>
              <w:rPr>
                <w:rFonts w:hint="eastAsia" w:ascii="宋体" w:hAnsi="宋体"/>
              </w:rPr>
              <w:t>于生产车间和仓库</w:t>
            </w:r>
            <w:r>
              <w:rPr>
                <w:rFonts w:ascii="宋体" w:hAnsi="宋体"/>
              </w:rPr>
              <w:t>。通过成熟、可靠的防范措施可得到很好的控制，可最大限度的降低风险事故发生概率。综上，项目环境风险程度较低，环境风险处于可接受水平，项目的风险防范措施可行，项目从环境风险角度可行</w:t>
            </w:r>
            <w:r>
              <w:rPr>
                <w:rFonts w:hint="eastAsia" w:ascii="宋体" w:hAnsi="宋体"/>
              </w:rPr>
              <w:t>。</w:t>
            </w:r>
          </w:p>
          <w:p>
            <w:pPr>
              <w:spacing w:line="500" w:lineRule="exact"/>
              <w:jc w:val="center"/>
              <w:rPr>
                <w:b/>
                <w:bCs/>
                <w:sz w:val="24"/>
                <w:szCs w:val="24"/>
              </w:rPr>
            </w:pPr>
            <w:r>
              <w:rPr>
                <w:rFonts w:hint="eastAsia" w:ascii="宋体" w:hAnsi="宋体"/>
                <w:b/>
                <w:bCs/>
                <w:sz w:val="24"/>
                <w:szCs w:val="24"/>
              </w:rPr>
              <w:t>表7-2</w:t>
            </w:r>
            <w:r>
              <w:rPr>
                <w:rFonts w:hint="eastAsia" w:ascii="宋体" w:hAnsi="宋体"/>
                <w:b/>
                <w:bCs/>
                <w:sz w:val="24"/>
                <w:szCs w:val="24"/>
                <w:lang w:val="en-US" w:eastAsia="zh-CN"/>
              </w:rPr>
              <w:t>0</w:t>
            </w:r>
            <w:r>
              <w:rPr>
                <w:rFonts w:hint="eastAsia" w:ascii="宋体" w:hAnsi="宋体"/>
                <w:b/>
                <w:bCs/>
                <w:sz w:val="24"/>
                <w:szCs w:val="24"/>
              </w:rPr>
              <w:t>环境</w:t>
            </w:r>
            <w:r>
              <w:rPr>
                <w:rFonts w:ascii="宋体" w:hAnsi="宋体"/>
                <w:b/>
                <w:bCs/>
                <w:sz w:val="24"/>
                <w:szCs w:val="24"/>
              </w:rPr>
              <w:t>风险评价自查表</w:t>
            </w:r>
          </w:p>
          <w:tbl>
            <w:tblPr>
              <w:tblStyle w:val="1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94"/>
              <w:gridCol w:w="1128"/>
              <w:gridCol w:w="1334"/>
              <w:gridCol w:w="118"/>
              <w:gridCol w:w="11"/>
              <w:gridCol w:w="369"/>
              <w:gridCol w:w="609"/>
              <w:gridCol w:w="17"/>
              <w:gridCol w:w="433"/>
              <w:gridCol w:w="16"/>
              <w:gridCol w:w="414"/>
              <w:gridCol w:w="315"/>
              <w:gridCol w:w="18"/>
              <w:gridCol w:w="287"/>
              <w:gridCol w:w="100"/>
              <w:gridCol w:w="294"/>
              <w:gridCol w:w="16"/>
              <w:gridCol w:w="303"/>
              <w:gridCol w:w="169"/>
              <w:gridCol w:w="26"/>
              <w:gridCol w:w="595"/>
              <w:gridCol w:w="222"/>
              <w:gridCol w:w="113"/>
              <w:gridCol w:w="16"/>
              <w:gridCol w:w="203"/>
              <w:gridCol w:w="83"/>
              <w:gridCol w:w="44"/>
              <w:gridCol w:w="12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04" w:type="pct"/>
                  <w:gridSpan w:val="2"/>
                  <w:vAlign w:val="center"/>
                </w:tcPr>
                <w:p>
                  <w:pPr>
                    <w:jc w:val="center"/>
                    <w:rPr>
                      <w:b/>
                      <w:bCs/>
                      <w:kern w:val="0"/>
                      <w:szCs w:val="21"/>
                    </w:rPr>
                  </w:pPr>
                  <w:r>
                    <w:rPr>
                      <w:b/>
                      <w:bCs/>
                      <w:kern w:val="0"/>
                      <w:szCs w:val="21"/>
                    </w:rPr>
                    <w:t>工作内容</w:t>
                  </w:r>
                </w:p>
              </w:tc>
              <w:tc>
                <w:tcPr>
                  <w:tcW w:w="4095" w:type="pct"/>
                  <w:gridSpan w:val="26"/>
                  <w:vAlign w:val="center"/>
                </w:tcPr>
                <w:p>
                  <w:pPr>
                    <w:jc w:val="center"/>
                    <w:rPr>
                      <w:b/>
                      <w:bCs/>
                      <w:szCs w:val="21"/>
                    </w:rPr>
                  </w:pPr>
                  <w:r>
                    <w:rPr>
                      <w:b/>
                      <w:bCs/>
                      <w:szCs w:val="21"/>
                    </w:rPr>
                    <w:t>完成情况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275" w:type="pct"/>
                  <w:vMerge w:val="restart"/>
                  <w:vAlign w:val="center"/>
                </w:tcPr>
                <w:p>
                  <w:pPr>
                    <w:snapToGrid w:val="0"/>
                    <w:jc w:val="center"/>
                    <w:rPr>
                      <w:kern w:val="0"/>
                      <w:szCs w:val="21"/>
                    </w:rPr>
                  </w:pPr>
                  <w:r>
                    <w:rPr>
                      <w:kern w:val="0"/>
                      <w:szCs w:val="21"/>
                    </w:rPr>
                    <w:t>风险调查</w:t>
                  </w:r>
                </w:p>
              </w:tc>
              <w:tc>
                <w:tcPr>
                  <w:tcW w:w="629" w:type="pct"/>
                  <w:vMerge w:val="restart"/>
                  <w:vAlign w:val="center"/>
                </w:tcPr>
                <w:p>
                  <w:pPr>
                    <w:widowControl/>
                    <w:jc w:val="center"/>
                    <w:rPr>
                      <w:kern w:val="0"/>
                      <w:szCs w:val="21"/>
                    </w:rPr>
                  </w:pPr>
                  <w:r>
                    <w:rPr>
                      <w:kern w:val="0"/>
                      <w:szCs w:val="21"/>
                    </w:rPr>
                    <w:t>危险物质</w:t>
                  </w:r>
                </w:p>
              </w:tc>
              <w:tc>
                <w:tcPr>
                  <w:tcW w:w="744" w:type="pct"/>
                  <w:vAlign w:val="center"/>
                </w:tcPr>
                <w:p>
                  <w:pPr>
                    <w:widowControl/>
                    <w:jc w:val="center"/>
                    <w:rPr>
                      <w:kern w:val="0"/>
                      <w:szCs w:val="21"/>
                    </w:rPr>
                  </w:pPr>
                  <w:r>
                    <w:rPr>
                      <w:kern w:val="0"/>
                      <w:szCs w:val="21"/>
                    </w:rPr>
                    <w:t>名称</w:t>
                  </w:r>
                </w:p>
              </w:tc>
              <w:tc>
                <w:tcPr>
                  <w:tcW w:w="627" w:type="pct"/>
                  <w:gridSpan w:val="5"/>
                  <w:vAlign w:val="center"/>
                </w:tcPr>
                <w:p>
                  <w:pPr>
                    <w:jc w:val="center"/>
                    <w:rPr>
                      <w:kern w:val="0"/>
                      <w:szCs w:val="21"/>
                    </w:rPr>
                  </w:pPr>
                  <w:r>
                    <w:rPr>
                      <w:rFonts w:hint="eastAsia"/>
                      <w:kern w:val="0"/>
                      <w:szCs w:val="21"/>
                    </w:rPr>
                    <w:t>乳化液</w:t>
                  </w:r>
                </w:p>
              </w:tc>
              <w:tc>
                <w:tcPr>
                  <w:tcW w:w="657" w:type="pct"/>
                  <w:gridSpan w:val="4"/>
                  <w:vAlign w:val="center"/>
                </w:tcPr>
                <w:p>
                  <w:pPr>
                    <w:jc w:val="center"/>
                    <w:rPr>
                      <w:rFonts w:hint="eastAsia" w:ascii="Times New Roman" w:hAnsi="Times New Roman" w:eastAsia="宋体" w:cs="Times New Roman"/>
                      <w:kern w:val="0"/>
                      <w:sz w:val="21"/>
                      <w:szCs w:val="21"/>
                      <w:lang w:val="en-US" w:eastAsia="zh-CN" w:bidi="ar-SA"/>
                    </w:rPr>
                  </w:pPr>
                  <w:r>
                    <w:rPr>
                      <w:rFonts w:hint="eastAsia"/>
                      <w:kern w:val="0"/>
                      <w:szCs w:val="21"/>
                    </w:rPr>
                    <w:t>润滑油</w:t>
                  </w:r>
                </w:p>
              </w:tc>
              <w:tc>
                <w:tcPr>
                  <w:tcW w:w="662" w:type="pct"/>
                  <w:gridSpan w:val="7"/>
                  <w:vAlign w:val="center"/>
                </w:tcPr>
                <w:p>
                  <w:pPr>
                    <w:jc w:val="center"/>
                    <w:rPr>
                      <w:rFonts w:hint="default" w:eastAsia="宋体"/>
                      <w:kern w:val="0"/>
                      <w:szCs w:val="21"/>
                      <w:lang w:val="en-US" w:eastAsia="zh-CN"/>
                    </w:rPr>
                  </w:pPr>
                  <w:r>
                    <w:rPr>
                      <w:rFonts w:hint="eastAsia"/>
                      <w:kern w:val="0"/>
                      <w:szCs w:val="21"/>
                      <w:lang w:val="en-US" w:eastAsia="zh-CN"/>
                    </w:rPr>
                    <w:t>废乳化液</w:t>
                  </w:r>
                </w:p>
              </w:tc>
              <w:tc>
                <w:tcPr>
                  <w:tcW w:w="701" w:type="pct"/>
                  <w:gridSpan w:val="7"/>
                  <w:vAlign w:val="center"/>
                </w:tcPr>
                <w:p>
                  <w:pPr>
                    <w:jc w:val="center"/>
                    <w:rPr>
                      <w:rFonts w:hint="default" w:eastAsia="宋体"/>
                      <w:kern w:val="0"/>
                      <w:szCs w:val="21"/>
                      <w:lang w:val="en-US" w:eastAsia="zh-CN"/>
                    </w:rPr>
                  </w:pPr>
                  <w:r>
                    <w:rPr>
                      <w:rFonts w:hint="eastAsia"/>
                      <w:kern w:val="0"/>
                      <w:szCs w:val="21"/>
                      <w:lang w:val="en-US" w:eastAsia="zh-CN"/>
                    </w:rPr>
                    <w:t>废润滑油</w:t>
                  </w:r>
                </w:p>
              </w:tc>
              <w:tc>
                <w:tcPr>
                  <w:tcW w:w="702" w:type="pct"/>
                  <w:gridSpan w:val="2"/>
                  <w:vAlign w:val="center"/>
                </w:tcPr>
                <w:p>
                  <w:pPr>
                    <w:jc w:val="center"/>
                    <w:rPr>
                      <w:rFonts w:hint="default"/>
                      <w:kern w:val="0"/>
                      <w:szCs w:val="21"/>
                      <w:lang w:val="en-US" w:eastAsia="zh-CN"/>
                    </w:rPr>
                  </w:pPr>
                  <w:r>
                    <w:rPr>
                      <w:rFonts w:hint="eastAsia"/>
                      <w:kern w:val="0"/>
                      <w:szCs w:val="21"/>
                      <w:lang w:val="en-US" w:eastAsia="zh-CN"/>
                    </w:rPr>
                    <w:t>废油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75" w:type="pct"/>
                  <w:vMerge w:val="continue"/>
                  <w:vAlign w:val="center"/>
                </w:tcPr>
                <w:p>
                  <w:pPr>
                    <w:snapToGrid w:val="0"/>
                    <w:jc w:val="center"/>
                    <w:rPr>
                      <w:kern w:val="0"/>
                      <w:szCs w:val="21"/>
                    </w:rPr>
                  </w:pPr>
                </w:p>
              </w:tc>
              <w:tc>
                <w:tcPr>
                  <w:tcW w:w="629" w:type="pct"/>
                  <w:vMerge w:val="continue"/>
                  <w:vAlign w:val="center"/>
                </w:tcPr>
                <w:p>
                  <w:pPr>
                    <w:widowControl/>
                    <w:jc w:val="center"/>
                    <w:rPr>
                      <w:kern w:val="0"/>
                      <w:szCs w:val="21"/>
                    </w:rPr>
                  </w:pPr>
                </w:p>
              </w:tc>
              <w:tc>
                <w:tcPr>
                  <w:tcW w:w="744" w:type="pct"/>
                  <w:vAlign w:val="center"/>
                </w:tcPr>
                <w:p>
                  <w:pPr>
                    <w:widowControl/>
                    <w:jc w:val="center"/>
                    <w:rPr>
                      <w:kern w:val="0"/>
                      <w:szCs w:val="21"/>
                    </w:rPr>
                  </w:pPr>
                  <w:r>
                    <w:rPr>
                      <w:kern w:val="0"/>
                      <w:szCs w:val="21"/>
                    </w:rPr>
                    <w:t>存在总量</w:t>
                  </w:r>
                  <w:r>
                    <w:rPr>
                      <w:rFonts w:hint="eastAsia"/>
                      <w:kern w:val="0"/>
                      <w:szCs w:val="21"/>
                    </w:rPr>
                    <w:t>（t）</w:t>
                  </w:r>
                </w:p>
              </w:tc>
              <w:tc>
                <w:tcPr>
                  <w:tcW w:w="627" w:type="pct"/>
                  <w:gridSpan w:val="5"/>
                  <w:vAlign w:val="center"/>
                </w:tcPr>
                <w:p>
                  <w:pPr>
                    <w:widowControl/>
                    <w:jc w:val="center"/>
                    <w:rPr>
                      <w:kern w:val="0"/>
                      <w:szCs w:val="21"/>
                    </w:rPr>
                  </w:pPr>
                  <w:r>
                    <w:rPr>
                      <w:kern w:val="0"/>
                      <w:szCs w:val="21"/>
                    </w:rPr>
                    <w:t>0.0</w:t>
                  </w:r>
                  <w:r>
                    <w:rPr>
                      <w:rFonts w:hint="eastAsia"/>
                      <w:kern w:val="0"/>
                      <w:szCs w:val="21"/>
                    </w:rPr>
                    <w:t>2</w:t>
                  </w:r>
                </w:p>
              </w:tc>
              <w:tc>
                <w:tcPr>
                  <w:tcW w:w="657" w:type="pct"/>
                  <w:gridSpan w:val="4"/>
                  <w:vAlign w:val="center"/>
                </w:tcPr>
                <w:p>
                  <w:pPr>
                    <w:widowControl/>
                    <w:jc w:val="center"/>
                    <w:rPr>
                      <w:rFonts w:ascii="Times New Roman" w:hAnsi="Times New Roman" w:eastAsia="宋体" w:cs="Times New Roman"/>
                      <w:kern w:val="0"/>
                      <w:sz w:val="21"/>
                      <w:szCs w:val="21"/>
                      <w:lang w:val="en-US" w:eastAsia="zh-CN" w:bidi="ar-SA"/>
                    </w:rPr>
                  </w:pPr>
                  <w:r>
                    <w:rPr>
                      <w:rFonts w:hint="eastAsia"/>
                      <w:kern w:val="0"/>
                      <w:szCs w:val="21"/>
                    </w:rPr>
                    <w:t>0.05</w:t>
                  </w:r>
                </w:p>
              </w:tc>
              <w:tc>
                <w:tcPr>
                  <w:tcW w:w="662" w:type="pct"/>
                  <w:gridSpan w:val="7"/>
                  <w:vAlign w:val="center"/>
                </w:tcPr>
                <w:p>
                  <w:pPr>
                    <w:widowControl/>
                    <w:jc w:val="center"/>
                    <w:rPr>
                      <w:rFonts w:hint="default" w:eastAsia="宋体"/>
                      <w:kern w:val="0"/>
                      <w:szCs w:val="21"/>
                      <w:lang w:val="en-US" w:eastAsia="zh-CN"/>
                    </w:rPr>
                  </w:pPr>
                  <w:r>
                    <w:rPr>
                      <w:rFonts w:hint="eastAsia"/>
                      <w:kern w:val="0"/>
                      <w:szCs w:val="21"/>
                      <w:lang w:val="en-US" w:eastAsia="zh-CN"/>
                    </w:rPr>
                    <w:t>1.26</w:t>
                  </w:r>
                </w:p>
              </w:tc>
              <w:tc>
                <w:tcPr>
                  <w:tcW w:w="701" w:type="pct"/>
                  <w:gridSpan w:val="7"/>
                  <w:vAlign w:val="center"/>
                </w:tcPr>
                <w:p>
                  <w:pPr>
                    <w:widowControl/>
                    <w:jc w:val="center"/>
                    <w:rPr>
                      <w:rFonts w:hint="default" w:eastAsia="宋体"/>
                      <w:kern w:val="0"/>
                      <w:szCs w:val="21"/>
                      <w:lang w:val="en-US" w:eastAsia="zh-CN"/>
                    </w:rPr>
                  </w:pPr>
                  <w:r>
                    <w:rPr>
                      <w:rFonts w:hint="eastAsia"/>
                      <w:kern w:val="0"/>
                      <w:szCs w:val="21"/>
                      <w:lang w:val="en-US" w:eastAsia="zh-CN"/>
                    </w:rPr>
                    <w:t>0.05</w:t>
                  </w:r>
                </w:p>
              </w:tc>
              <w:tc>
                <w:tcPr>
                  <w:tcW w:w="702" w:type="pct"/>
                  <w:gridSpan w:val="2"/>
                  <w:vAlign w:val="center"/>
                </w:tcPr>
                <w:p>
                  <w:pPr>
                    <w:widowControl/>
                    <w:jc w:val="center"/>
                    <w:rPr>
                      <w:rFonts w:hint="default"/>
                      <w:kern w:val="0"/>
                      <w:szCs w:val="21"/>
                      <w:lang w:val="en-US" w:eastAsia="zh-CN"/>
                    </w:rPr>
                  </w:pPr>
                  <w:r>
                    <w:rPr>
                      <w:rFonts w:hint="eastAsia"/>
                      <w:kern w:val="0"/>
                      <w:szCs w:val="21"/>
                      <w:lang w:val="en-US" w:eastAsia="zh-CN"/>
                    </w:rPr>
                    <w:t>0.0243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75" w:type="pct"/>
                  <w:vMerge w:val="continue"/>
                  <w:vAlign w:val="center"/>
                </w:tcPr>
                <w:p>
                  <w:pPr>
                    <w:snapToGrid w:val="0"/>
                    <w:jc w:val="center"/>
                    <w:rPr>
                      <w:kern w:val="0"/>
                      <w:szCs w:val="21"/>
                    </w:rPr>
                  </w:pPr>
                </w:p>
              </w:tc>
              <w:tc>
                <w:tcPr>
                  <w:tcW w:w="629" w:type="pct"/>
                  <w:vMerge w:val="restart"/>
                  <w:vAlign w:val="center"/>
                </w:tcPr>
                <w:p>
                  <w:pPr>
                    <w:widowControl/>
                    <w:jc w:val="center"/>
                    <w:rPr>
                      <w:kern w:val="0"/>
                      <w:szCs w:val="21"/>
                    </w:rPr>
                  </w:pPr>
                  <w:r>
                    <w:rPr>
                      <w:kern w:val="0"/>
                      <w:szCs w:val="21"/>
                    </w:rPr>
                    <w:t>环境敏感性</w:t>
                  </w:r>
                </w:p>
              </w:tc>
              <w:tc>
                <w:tcPr>
                  <w:tcW w:w="744" w:type="pct"/>
                  <w:vMerge w:val="restart"/>
                  <w:vAlign w:val="center"/>
                </w:tcPr>
                <w:p>
                  <w:pPr>
                    <w:widowControl/>
                    <w:jc w:val="center"/>
                    <w:rPr>
                      <w:kern w:val="0"/>
                      <w:szCs w:val="21"/>
                    </w:rPr>
                  </w:pPr>
                  <w:r>
                    <w:rPr>
                      <w:kern w:val="0"/>
                      <w:szCs w:val="21"/>
                    </w:rPr>
                    <w:t>大气</w:t>
                  </w:r>
                </w:p>
              </w:tc>
              <w:tc>
                <w:tcPr>
                  <w:tcW w:w="1454" w:type="pct"/>
                  <w:gridSpan w:val="11"/>
                  <w:vAlign w:val="center"/>
                </w:tcPr>
                <w:p>
                  <w:pPr>
                    <w:widowControl/>
                    <w:jc w:val="center"/>
                    <w:rPr>
                      <w:kern w:val="0"/>
                      <w:szCs w:val="21"/>
                    </w:rPr>
                  </w:pPr>
                  <w:r>
                    <w:rPr>
                      <w:kern w:val="0"/>
                      <w:szCs w:val="21"/>
                    </w:rPr>
                    <w:t>500m范围内人口数</w:t>
                  </w:r>
                  <w:r>
                    <w:rPr>
                      <w:kern w:val="0"/>
                      <w:szCs w:val="21"/>
                      <w:u w:val="single"/>
                    </w:rPr>
                    <w:t xml:space="preserve"> /</w:t>
                  </w:r>
                  <w:r>
                    <w:rPr>
                      <w:kern w:val="0"/>
                      <w:szCs w:val="21"/>
                    </w:rPr>
                    <w:t>人</w:t>
                  </w:r>
                </w:p>
              </w:tc>
              <w:tc>
                <w:tcPr>
                  <w:tcW w:w="1896" w:type="pct"/>
                  <w:gridSpan w:val="14"/>
                  <w:vAlign w:val="center"/>
                </w:tcPr>
                <w:p>
                  <w:pPr>
                    <w:widowControl/>
                    <w:jc w:val="center"/>
                    <w:rPr>
                      <w:kern w:val="0"/>
                      <w:szCs w:val="21"/>
                    </w:rPr>
                  </w:pPr>
                  <w:r>
                    <w:rPr>
                      <w:rFonts w:hint="eastAsia"/>
                      <w:kern w:val="0"/>
                      <w:szCs w:val="21"/>
                    </w:rPr>
                    <w:t>5</w:t>
                  </w:r>
                  <w:r>
                    <w:rPr>
                      <w:kern w:val="0"/>
                      <w:szCs w:val="21"/>
                    </w:rPr>
                    <w:t>km范围内人口数</w:t>
                  </w:r>
                  <w:r>
                    <w:rPr>
                      <w:rFonts w:hint="eastAsia"/>
                      <w:kern w:val="0"/>
                      <w:szCs w:val="21"/>
                      <w:u w:val="single"/>
                    </w:rPr>
                    <w:t>/</w:t>
                  </w:r>
                  <w:r>
                    <w:rPr>
                      <w:kern w:val="0"/>
                      <w:szCs w:val="21"/>
                    </w:rPr>
                    <w:t>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75" w:type="pct"/>
                  <w:vMerge w:val="continue"/>
                  <w:vAlign w:val="center"/>
                </w:tcPr>
                <w:p>
                  <w:pPr>
                    <w:snapToGrid w:val="0"/>
                    <w:jc w:val="center"/>
                    <w:rPr>
                      <w:kern w:val="0"/>
                      <w:szCs w:val="21"/>
                    </w:rPr>
                  </w:pPr>
                </w:p>
              </w:tc>
              <w:tc>
                <w:tcPr>
                  <w:tcW w:w="629" w:type="pct"/>
                  <w:vMerge w:val="continue"/>
                  <w:vAlign w:val="center"/>
                </w:tcPr>
                <w:p>
                  <w:pPr>
                    <w:widowControl/>
                    <w:jc w:val="center"/>
                    <w:rPr>
                      <w:kern w:val="0"/>
                      <w:szCs w:val="21"/>
                    </w:rPr>
                  </w:pPr>
                </w:p>
              </w:tc>
              <w:tc>
                <w:tcPr>
                  <w:tcW w:w="744" w:type="pct"/>
                  <w:vMerge w:val="continue"/>
                  <w:vAlign w:val="center"/>
                </w:tcPr>
                <w:p>
                  <w:pPr>
                    <w:widowControl/>
                    <w:jc w:val="center"/>
                    <w:rPr>
                      <w:kern w:val="0"/>
                      <w:szCs w:val="21"/>
                    </w:rPr>
                  </w:pPr>
                </w:p>
              </w:tc>
              <w:tc>
                <w:tcPr>
                  <w:tcW w:w="2672" w:type="pct"/>
                  <w:gridSpan w:val="24"/>
                  <w:vAlign w:val="center"/>
                </w:tcPr>
                <w:p>
                  <w:pPr>
                    <w:jc w:val="center"/>
                    <w:rPr>
                      <w:kern w:val="0"/>
                      <w:szCs w:val="21"/>
                    </w:rPr>
                  </w:pPr>
                  <w:r>
                    <w:rPr>
                      <w:kern w:val="0"/>
                      <w:szCs w:val="21"/>
                    </w:rPr>
                    <w:t>每公里管段周边200m范围内人口数（最大）</w:t>
                  </w:r>
                </w:p>
              </w:tc>
              <w:tc>
                <w:tcPr>
                  <w:tcW w:w="677" w:type="pct"/>
                  <w:vAlign w:val="center"/>
                </w:tcPr>
                <w:p>
                  <w:pPr>
                    <w:widowControl/>
                    <w:jc w:val="center"/>
                    <w:rPr>
                      <w:kern w:val="0"/>
                      <w:szCs w:val="21"/>
                      <w:u w:val="single"/>
                    </w:rPr>
                  </w:pPr>
                  <w:r>
                    <w:rPr>
                      <w:rFonts w:hint="eastAsia"/>
                      <w:kern w:val="0"/>
                      <w:szCs w:val="21"/>
                      <w:u w:val="single"/>
                    </w:rPr>
                    <w:t>/</w:t>
                  </w:r>
                  <w:r>
                    <w:rPr>
                      <w:kern w:val="0"/>
                      <w:szCs w:val="21"/>
                    </w:rPr>
                    <w:t>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75" w:type="pct"/>
                  <w:vMerge w:val="continue"/>
                  <w:vAlign w:val="center"/>
                </w:tcPr>
                <w:p>
                  <w:pPr>
                    <w:snapToGrid w:val="0"/>
                    <w:jc w:val="center"/>
                    <w:rPr>
                      <w:kern w:val="0"/>
                      <w:szCs w:val="21"/>
                    </w:rPr>
                  </w:pPr>
                </w:p>
              </w:tc>
              <w:tc>
                <w:tcPr>
                  <w:tcW w:w="629" w:type="pct"/>
                  <w:vMerge w:val="continue"/>
                  <w:vAlign w:val="center"/>
                </w:tcPr>
                <w:p>
                  <w:pPr>
                    <w:widowControl/>
                    <w:jc w:val="center"/>
                    <w:rPr>
                      <w:kern w:val="0"/>
                      <w:szCs w:val="21"/>
                    </w:rPr>
                  </w:pPr>
                </w:p>
              </w:tc>
              <w:tc>
                <w:tcPr>
                  <w:tcW w:w="744" w:type="pct"/>
                  <w:vMerge w:val="restart"/>
                  <w:vAlign w:val="center"/>
                </w:tcPr>
                <w:p>
                  <w:pPr>
                    <w:widowControl/>
                    <w:jc w:val="center"/>
                    <w:rPr>
                      <w:kern w:val="0"/>
                      <w:szCs w:val="21"/>
                    </w:rPr>
                  </w:pPr>
                  <w:r>
                    <w:rPr>
                      <w:kern w:val="0"/>
                      <w:szCs w:val="21"/>
                    </w:rPr>
                    <w:t>地表水</w:t>
                  </w:r>
                </w:p>
              </w:tc>
              <w:tc>
                <w:tcPr>
                  <w:tcW w:w="1108" w:type="pct"/>
                  <w:gridSpan w:val="8"/>
                  <w:vAlign w:val="center"/>
                </w:tcPr>
                <w:p>
                  <w:pPr>
                    <w:widowControl/>
                    <w:jc w:val="center"/>
                    <w:rPr>
                      <w:kern w:val="0"/>
                      <w:szCs w:val="21"/>
                    </w:rPr>
                  </w:pPr>
                  <w:r>
                    <w:rPr>
                      <w:kern w:val="0"/>
                      <w:szCs w:val="21"/>
                    </w:rPr>
                    <w:t>地表水环境敏感性</w:t>
                  </w:r>
                </w:p>
              </w:tc>
              <w:tc>
                <w:tcPr>
                  <w:tcW w:w="743" w:type="pct"/>
                  <w:gridSpan w:val="7"/>
                  <w:vAlign w:val="center"/>
                </w:tcPr>
                <w:p>
                  <w:pPr>
                    <w:widowControl/>
                    <w:jc w:val="center"/>
                    <w:rPr>
                      <w:kern w:val="0"/>
                      <w:szCs w:val="21"/>
                    </w:rPr>
                  </w:pPr>
                  <w:r>
                    <w:rPr>
                      <w:kern w:val="0"/>
                      <w:szCs w:val="21"/>
                    </w:rPr>
                    <w:t>F1</w:t>
                  </w:r>
                  <w:r>
                    <w:rPr>
                      <w:kern w:val="0"/>
                      <w:szCs w:val="21"/>
                    </w:rPr>
                    <w:sym w:font="Wingdings 2" w:char="00A3"/>
                  </w:r>
                </w:p>
              </w:tc>
              <w:tc>
                <w:tcPr>
                  <w:tcW w:w="749" w:type="pct"/>
                  <w:gridSpan w:val="7"/>
                  <w:vAlign w:val="center"/>
                </w:tcPr>
                <w:p>
                  <w:pPr>
                    <w:widowControl/>
                    <w:jc w:val="center"/>
                    <w:rPr>
                      <w:kern w:val="0"/>
                      <w:szCs w:val="21"/>
                    </w:rPr>
                  </w:pPr>
                  <w:r>
                    <w:rPr>
                      <w:kern w:val="0"/>
                      <w:szCs w:val="21"/>
                    </w:rPr>
                    <w:t>F2</w:t>
                  </w:r>
                  <w:r>
                    <w:rPr>
                      <w:kern w:val="0"/>
                      <w:szCs w:val="21"/>
                    </w:rPr>
                    <w:sym w:font="Wingdings 2" w:char="00A3"/>
                  </w:r>
                </w:p>
              </w:tc>
              <w:tc>
                <w:tcPr>
                  <w:tcW w:w="748" w:type="pct"/>
                  <w:gridSpan w:val="3"/>
                  <w:vAlign w:val="center"/>
                </w:tcPr>
                <w:p>
                  <w:pPr>
                    <w:widowControl/>
                    <w:jc w:val="center"/>
                    <w:rPr>
                      <w:kern w:val="0"/>
                      <w:szCs w:val="21"/>
                    </w:rPr>
                  </w:pPr>
                  <w:r>
                    <w:rPr>
                      <w:kern w:val="0"/>
                      <w:szCs w:val="21"/>
                    </w:rPr>
                    <w:t>F3</w:t>
                  </w:r>
                  <w:r>
                    <w:rPr>
                      <w:kern w:val="0"/>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75" w:type="pct"/>
                  <w:vMerge w:val="continue"/>
                  <w:vAlign w:val="center"/>
                </w:tcPr>
                <w:p>
                  <w:pPr>
                    <w:snapToGrid w:val="0"/>
                    <w:jc w:val="center"/>
                    <w:rPr>
                      <w:kern w:val="0"/>
                      <w:szCs w:val="21"/>
                    </w:rPr>
                  </w:pPr>
                </w:p>
              </w:tc>
              <w:tc>
                <w:tcPr>
                  <w:tcW w:w="629" w:type="pct"/>
                  <w:vMerge w:val="continue"/>
                  <w:vAlign w:val="center"/>
                </w:tcPr>
                <w:p>
                  <w:pPr>
                    <w:widowControl/>
                    <w:jc w:val="center"/>
                    <w:rPr>
                      <w:kern w:val="0"/>
                      <w:szCs w:val="21"/>
                    </w:rPr>
                  </w:pPr>
                </w:p>
              </w:tc>
              <w:tc>
                <w:tcPr>
                  <w:tcW w:w="744" w:type="pct"/>
                  <w:vMerge w:val="continue"/>
                  <w:vAlign w:val="center"/>
                </w:tcPr>
                <w:p>
                  <w:pPr>
                    <w:widowControl/>
                    <w:jc w:val="center"/>
                    <w:rPr>
                      <w:kern w:val="0"/>
                      <w:szCs w:val="21"/>
                    </w:rPr>
                  </w:pPr>
                </w:p>
              </w:tc>
              <w:tc>
                <w:tcPr>
                  <w:tcW w:w="1108" w:type="pct"/>
                  <w:gridSpan w:val="8"/>
                  <w:vAlign w:val="center"/>
                </w:tcPr>
                <w:p>
                  <w:pPr>
                    <w:widowControl/>
                    <w:jc w:val="center"/>
                    <w:rPr>
                      <w:kern w:val="0"/>
                      <w:szCs w:val="21"/>
                    </w:rPr>
                  </w:pPr>
                  <w:r>
                    <w:rPr>
                      <w:kern w:val="0"/>
                      <w:szCs w:val="21"/>
                    </w:rPr>
                    <w:t>环境敏感目标分级</w:t>
                  </w:r>
                </w:p>
              </w:tc>
              <w:tc>
                <w:tcPr>
                  <w:tcW w:w="743" w:type="pct"/>
                  <w:gridSpan w:val="7"/>
                  <w:vAlign w:val="center"/>
                </w:tcPr>
                <w:p>
                  <w:pPr>
                    <w:widowControl/>
                    <w:jc w:val="center"/>
                    <w:rPr>
                      <w:kern w:val="0"/>
                      <w:szCs w:val="21"/>
                    </w:rPr>
                  </w:pPr>
                  <w:r>
                    <w:rPr>
                      <w:kern w:val="0"/>
                      <w:szCs w:val="21"/>
                    </w:rPr>
                    <w:t>S1</w:t>
                  </w:r>
                  <w:r>
                    <w:rPr>
                      <w:kern w:val="0"/>
                      <w:szCs w:val="21"/>
                    </w:rPr>
                    <w:sym w:font="Wingdings 2" w:char="00A3"/>
                  </w:r>
                </w:p>
              </w:tc>
              <w:tc>
                <w:tcPr>
                  <w:tcW w:w="749" w:type="pct"/>
                  <w:gridSpan w:val="7"/>
                  <w:vAlign w:val="center"/>
                </w:tcPr>
                <w:p>
                  <w:pPr>
                    <w:widowControl/>
                    <w:jc w:val="center"/>
                    <w:rPr>
                      <w:kern w:val="0"/>
                      <w:szCs w:val="21"/>
                    </w:rPr>
                  </w:pPr>
                  <w:r>
                    <w:rPr>
                      <w:kern w:val="0"/>
                      <w:szCs w:val="21"/>
                    </w:rPr>
                    <w:t>S2</w:t>
                  </w:r>
                  <w:r>
                    <w:rPr>
                      <w:kern w:val="0"/>
                      <w:szCs w:val="21"/>
                    </w:rPr>
                    <w:sym w:font="Wingdings 2" w:char="00A3"/>
                  </w:r>
                </w:p>
              </w:tc>
              <w:tc>
                <w:tcPr>
                  <w:tcW w:w="748" w:type="pct"/>
                  <w:gridSpan w:val="3"/>
                  <w:vAlign w:val="center"/>
                </w:tcPr>
                <w:p>
                  <w:pPr>
                    <w:widowControl/>
                    <w:jc w:val="center"/>
                    <w:rPr>
                      <w:kern w:val="0"/>
                      <w:szCs w:val="21"/>
                    </w:rPr>
                  </w:pPr>
                  <w:r>
                    <w:rPr>
                      <w:kern w:val="0"/>
                      <w:szCs w:val="21"/>
                    </w:rPr>
                    <w:t>S3</w:t>
                  </w:r>
                  <w:r>
                    <w:rPr>
                      <w:kern w:val="0"/>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75" w:type="pct"/>
                  <w:vMerge w:val="continue"/>
                  <w:vAlign w:val="center"/>
                </w:tcPr>
                <w:p>
                  <w:pPr>
                    <w:snapToGrid w:val="0"/>
                    <w:jc w:val="center"/>
                    <w:rPr>
                      <w:kern w:val="0"/>
                      <w:szCs w:val="21"/>
                    </w:rPr>
                  </w:pPr>
                </w:p>
              </w:tc>
              <w:tc>
                <w:tcPr>
                  <w:tcW w:w="629" w:type="pct"/>
                  <w:vMerge w:val="continue"/>
                  <w:vAlign w:val="center"/>
                </w:tcPr>
                <w:p>
                  <w:pPr>
                    <w:widowControl/>
                    <w:jc w:val="center"/>
                    <w:rPr>
                      <w:kern w:val="0"/>
                      <w:szCs w:val="21"/>
                    </w:rPr>
                  </w:pPr>
                </w:p>
              </w:tc>
              <w:tc>
                <w:tcPr>
                  <w:tcW w:w="744" w:type="pct"/>
                  <w:vMerge w:val="restart"/>
                  <w:vAlign w:val="center"/>
                </w:tcPr>
                <w:p>
                  <w:pPr>
                    <w:widowControl/>
                    <w:jc w:val="center"/>
                    <w:rPr>
                      <w:kern w:val="0"/>
                      <w:szCs w:val="21"/>
                    </w:rPr>
                  </w:pPr>
                  <w:r>
                    <w:rPr>
                      <w:kern w:val="0"/>
                      <w:szCs w:val="21"/>
                    </w:rPr>
                    <w:t>地下水</w:t>
                  </w:r>
                </w:p>
              </w:tc>
              <w:tc>
                <w:tcPr>
                  <w:tcW w:w="1108" w:type="pct"/>
                  <w:gridSpan w:val="8"/>
                  <w:vAlign w:val="center"/>
                </w:tcPr>
                <w:p>
                  <w:pPr>
                    <w:widowControl/>
                    <w:jc w:val="center"/>
                    <w:rPr>
                      <w:kern w:val="0"/>
                      <w:szCs w:val="21"/>
                    </w:rPr>
                  </w:pPr>
                  <w:r>
                    <w:rPr>
                      <w:kern w:val="0"/>
                      <w:szCs w:val="21"/>
                    </w:rPr>
                    <w:t>地下水环境敏感性</w:t>
                  </w:r>
                </w:p>
              </w:tc>
              <w:tc>
                <w:tcPr>
                  <w:tcW w:w="743" w:type="pct"/>
                  <w:gridSpan w:val="7"/>
                  <w:vAlign w:val="center"/>
                </w:tcPr>
                <w:p>
                  <w:pPr>
                    <w:widowControl/>
                    <w:jc w:val="center"/>
                    <w:rPr>
                      <w:kern w:val="0"/>
                      <w:szCs w:val="21"/>
                    </w:rPr>
                  </w:pPr>
                  <w:r>
                    <w:rPr>
                      <w:kern w:val="0"/>
                      <w:szCs w:val="21"/>
                    </w:rPr>
                    <w:t>G1</w:t>
                  </w:r>
                  <w:r>
                    <w:rPr>
                      <w:kern w:val="0"/>
                      <w:szCs w:val="21"/>
                    </w:rPr>
                    <w:sym w:font="Wingdings 2" w:char="00A3"/>
                  </w:r>
                </w:p>
              </w:tc>
              <w:tc>
                <w:tcPr>
                  <w:tcW w:w="749" w:type="pct"/>
                  <w:gridSpan w:val="7"/>
                  <w:vAlign w:val="center"/>
                </w:tcPr>
                <w:p>
                  <w:pPr>
                    <w:widowControl/>
                    <w:jc w:val="center"/>
                    <w:rPr>
                      <w:kern w:val="0"/>
                      <w:szCs w:val="21"/>
                    </w:rPr>
                  </w:pPr>
                  <w:r>
                    <w:rPr>
                      <w:kern w:val="0"/>
                      <w:szCs w:val="21"/>
                    </w:rPr>
                    <w:t>G2</w:t>
                  </w:r>
                  <w:r>
                    <w:rPr>
                      <w:kern w:val="0"/>
                      <w:szCs w:val="21"/>
                    </w:rPr>
                    <w:sym w:font="Wingdings 2" w:char="00A3"/>
                  </w:r>
                </w:p>
              </w:tc>
              <w:tc>
                <w:tcPr>
                  <w:tcW w:w="748" w:type="pct"/>
                  <w:gridSpan w:val="3"/>
                  <w:vAlign w:val="center"/>
                </w:tcPr>
                <w:p>
                  <w:pPr>
                    <w:widowControl/>
                    <w:jc w:val="center"/>
                    <w:rPr>
                      <w:kern w:val="0"/>
                      <w:szCs w:val="21"/>
                    </w:rPr>
                  </w:pPr>
                  <w:r>
                    <w:rPr>
                      <w:kern w:val="0"/>
                      <w:szCs w:val="21"/>
                    </w:rPr>
                    <w:t>G3</w:t>
                  </w:r>
                  <w:r>
                    <w:rPr>
                      <w:kern w:val="0"/>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75" w:type="pct"/>
                  <w:vMerge w:val="continue"/>
                  <w:vAlign w:val="center"/>
                </w:tcPr>
                <w:p>
                  <w:pPr>
                    <w:snapToGrid w:val="0"/>
                    <w:jc w:val="center"/>
                    <w:rPr>
                      <w:kern w:val="0"/>
                      <w:szCs w:val="21"/>
                    </w:rPr>
                  </w:pPr>
                </w:p>
              </w:tc>
              <w:tc>
                <w:tcPr>
                  <w:tcW w:w="629" w:type="pct"/>
                  <w:vMerge w:val="continue"/>
                  <w:vAlign w:val="center"/>
                </w:tcPr>
                <w:p>
                  <w:pPr>
                    <w:widowControl/>
                    <w:jc w:val="center"/>
                    <w:rPr>
                      <w:kern w:val="0"/>
                      <w:szCs w:val="21"/>
                    </w:rPr>
                  </w:pPr>
                </w:p>
              </w:tc>
              <w:tc>
                <w:tcPr>
                  <w:tcW w:w="744" w:type="pct"/>
                  <w:vMerge w:val="continue"/>
                  <w:vAlign w:val="center"/>
                </w:tcPr>
                <w:p>
                  <w:pPr>
                    <w:widowControl/>
                    <w:jc w:val="center"/>
                    <w:rPr>
                      <w:kern w:val="0"/>
                      <w:szCs w:val="21"/>
                    </w:rPr>
                  </w:pPr>
                </w:p>
              </w:tc>
              <w:tc>
                <w:tcPr>
                  <w:tcW w:w="1108" w:type="pct"/>
                  <w:gridSpan w:val="8"/>
                  <w:vAlign w:val="center"/>
                </w:tcPr>
                <w:p>
                  <w:pPr>
                    <w:widowControl/>
                    <w:jc w:val="center"/>
                    <w:rPr>
                      <w:kern w:val="0"/>
                      <w:szCs w:val="21"/>
                    </w:rPr>
                  </w:pPr>
                  <w:r>
                    <w:rPr>
                      <w:kern w:val="0"/>
                      <w:szCs w:val="21"/>
                    </w:rPr>
                    <w:t>包气带防污性能</w:t>
                  </w:r>
                </w:p>
              </w:tc>
              <w:tc>
                <w:tcPr>
                  <w:tcW w:w="743" w:type="pct"/>
                  <w:gridSpan w:val="7"/>
                  <w:vAlign w:val="center"/>
                </w:tcPr>
                <w:p>
                  <w:pPr>
                    <w:widowControl/>
                    <w:jc w:val="center"/>
                    <w:rPr>
                      <w:kern w:val="0"/>
                      <w:szCs w:val="21"/>
                    </w:rPr>
                  </w:pPr>
                  <w:r>
                    <w:rPr>
                      <w:kern w:val="0"/>
                      <w:szCs w:val="21"/>
                    </w:rPr>
                    <w:t>D1</w:t>
                  </w:r>
                  <w:r>
                    <w:rPr>
                      <w:kern w:val="0"/>
                      <w:szCs w:val="21"/>
                    </w:rPr>
                    <w:sym w:font="Wingdings 2" w:char="0052"/>
                  </w:r>
                </w:p>
              </w:tc>
              <w:tc>
                <w:tcPr>
                  <w:tcW w:w="749" w:type="pct"/>
                  <w:gridSpan w:val="7"/>
                  <w:vAlign w:val="center"/>
                </w:tcPr>
                <w:p>
                  <w:pPr>
                    <w:widowControl/>
                    <w:jc w:val="center"/>
                    <w:rPr>
                      <w:kern w:val="0"/>
                      <w:szCs w:val="21"/>
                    </w:rPr>
                  </w:pPr>
                  <w:r>
                    <w:rPr>
                      <w:kern w:val="0"/>
                      <w:szCs w:val="21"/>
                    </w:rPr>
                    <w:t>D2</w:t>
                  </w:r>
                  <w:r>
                    <w:rPr>
                      <w:kern w:val="0"/>
                      <w:szCs w:val="21"/>
                    </w:rPr>
                    <w:sym w:font="Wingdings 2" w:char="00A3"/>
                  </w:r>
                </w:p>
              </w:tc>
              <w:tc>
                <w:tcPr>
                  <w:tcW w:w="748" w:type="pct"/>
                  <w:gridSpan w:val="3"/>
                  <w:vAlign w:val="center"/>
                </w:tcPr>
                <w:p>
                  <w:pPr>
                    <w:widowControl/>
                    <w:jc w:val="center"/>
                    <w:rPr>
                      <w:kern w:val="0"/>
                      <w:szCs w:val="21"/>
                    </w:rPr>
                  </w:pPr>
                  <w:r>
                    <w:rPr>
                      <w:kern w:val="0"/>
                      <w:szCs w:val="21"/>
                    </w:rPr>
                    <w:t>D3</w:t>
                  </w:r>
                  <w:r>
                    <w:rPr>
                      <w:kern w:val="0"/>
                      <w:szCs w:val="21"/>
                    </w:rPr>
                    <w:sym w:font="Wingdings 2" w:char="00A3"/>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04" w:type="pct"/>
                  <w:gridSpan w:val="2"/>
                  <w:vMerge w:val="restart"/>
                  <w:vAlign w:val="center"/>
                </w:tcPr>
                <w:p>
                  <w:pPr>
                    <w:widowControl/>
                    <w:jc w:val="center"/>
                    <w:rPr>
                      <w:kern w:val="0"/>
                      <w:szCs w:val="21"/>
                    </w:rPr>
                  </w:pPr>
                  <w:r>
                    <w:rPr>
                      <w:kern w:val="0"/>
                      <w:szCs w:val="21"/>
                    </w:rPr>
                    <w:t>物质及工艺系统危险性</w:t>
                  </w:r>
                </w:p>
              </w:tc>
              <w:tc>
                <w:tcPr>
                  <w:tcW w:w="810" w:type="pct"/>
                  <w:gridSpan w:val="2"/>
                  <w:vAlign w:val="center"/>
                </w:tcPr>
                <w:p>
                  <w:pPr>
                    <w:widowControl/>
                    <w:jc w:val="center"/>
                    <w:rPr>
                      <w:kern w:val="0"/>
                      <w:szCs w:val="21"/>
                    </w:rPr>
                  </w:pPr>
                  <w:r>
                    <w:rPr>
                      <w:kern w:val="0"/>
                      <w:szCs w:val="21"/>
                    </w:rPr>
                    <w:t>Q值</w:t>
                  </w:r>
                </w:p>
              </w:tc>
              <w:tc>
                <w:tcPr>
                  <w:tcW w:w="802" w:type="pct"/>
                  <w:gridSpan w:val="5"/>
                  <w:vAlign w:val="center"/>
                </w:tcPr>
                <w:p>
                  <w:pPr>
                    <w:widowControl/>
                    <w:jc w:val="center"/>
                    <w:rPr>
                      <w:kern w:val="0"/>
                      <w:szCs w:val="21"/>
                    </w:rPr>
                  </w:pPr>
                  <w:r>
                    <w:rPr>
                      <w:kern w:val="0"/>
                      <w:szCs w:val="21"/>
                    </w:rPr>
                    <w:t>Q&lt;1</w:t>
                  </w:r>
                  <w:r>
                    <w:rPr>
                      <w:kern w:val="0"/>
                      <w:szCs w:val="21"/>
                    </w:rPr>
                    <w:sym w:font="Wingdings 2" w:char="0052"/>
                  </w:r>
                </w:p>
              </w:tc>
              <w:tc>
                <w:tcPr>
                  <w:tcW w:w="805" w:type="pct"/>
                  <w:gridSpan w:val="7"/>
                  <w:vAlign w:val="center"/>
                </w:tcPr>
                <w:p>
                  <w:pPr>
                    <w:widowControl/>
                    <w:jc w:val="center"/>
                    <w:rPr>
                      <w:kern w:val="0"/>
                      <w:szCs w:val="21"/>
                    </w:rPr>
                  </w:pPr>
                  <w:r>
                    <w:rPr>
                      <w:kern w:val="0"/>
                      <w:szCs w:val="21"/>
                    </w:rPr>
                    <w:t>1≤Q＜10</w:t>
                  </w:r>
                  <w:r>
                    <w:rPr>
                      <w:kern w:val="0"/>
                      <w:szCs w:val="21"/>
                    </w:rPr>
                    <w:sym w:font="Wingdings 2" w:char="00A3"/>
                  </w:r>
                </w:p>
              </w:tc>
              <w:tc>
                <w:tcPr>
                  <w:tcW w:w="805" w:type="pct"/>
                  <w:gridSpan w:val="7"/>
                  <w:vAlign w:val="center"/>
                </w:tcPr>
                <w:p>
                  <w:pPr>
                    <w:widowControl/>
                    <w:jc w:val="center"/>
                    <w:rPr>
                      <w:kern w:val="0"/>
                      <w:szCs w:val="21"/>
                    </w:rPr>
                  </w:pPr>
                  <w:r>
                    <w:rPr>
                      <w:kern w:val="0"/>
                      <w:szCs w:val="21"/>
                    </w:rPr>
                    <w:t>10≤Q＜100</w:t>
                  </w:r>
                  <w:r>
                    <w:rPr>
                      <w:kern w:val="0"/>
                      <w:szCs w:val="21"/>
                    </w:rPr>
                    <w:sym w:font="Wingdings 2" w:char="00A3"/>
                  </w:r>
                </w:p>
              </w:tc>
              <w:tc>
                <w:tcPr>
                  <w:tcW w:w="870" w:type="pct"/>
                  <w:gridSpan w:val="5"/>
                  <w:vAlign w:val="center"/>
                </w:tcPr>
                <w:p>
                  <w:pPr>
                    <w:widowControl/>
                    <w:jc w:val="center"/>
                    <w:rPr>
                      <w:kern w:val="0"/>
                      <w:szCs w:val="21"/>
                    </w:rPr>
                  </w:pPr>
                  <w:r>
                    <w:rPr>
                      <w:kern w:val="0"/>
                      <w:szCs w:val="21"/>
                    </w:rPr>
                    <w:t>Q＞100</w:t>
                  </w:r>
                  <w:r>
                    <w:rPr>
                      <w:kern w:val="0"/>
                      <w:szCs w:val="21"/>
                    </w:rPr>
                    <w:sym w:font="Wingdings 2" w:char="00A3"/>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04" w:type="pct"/>
                  <w:gridSpan w:val="2"/>
                  <w:vMerge w:val="continue"/>
                  <w:vAlign w:val="center"/>
                </w:tcPr>
                <w:p>
                  <w:pPr>
                    <w:widowControl/>
                    <w:jc w:val="center"/>
                    <w:rPr>
                      <w:kern w:val="0"/>
                      <w:szCs w:val="21"/>
                    </w:rPr>
                  </w:pPr>
                </w:p>
              </w:tc>
              <w:tc>
                <w:tcPr>
                  <w:tcW w:w="810" w:type="pct"/>
                  <w:gridSpan w:val="2"/>
                  <w:vAlign w:val="center"/>
                </w:tcPr>
                <w:p>
                  <w:pPr>
                    <w:widowControl/>
                    <w:jc w:val="center"/>
                    <w:rPr>
                      <w:kern w:val="0"/>
                      <w:szCs w:val="21"/>
                    </w:rPr>
                  </w:pPr>
                  <w:r>
                    <w:rPr>
                      <w:kern w:val="0"/>
                      <w:szCs w:val="21"/>
                    </w:rPr>
                    <w:t>M 值</w:t>
                  </w:r>
                </w:p>
              </w:tc>
              <w:tc>
                <w:tcPr>
                  <w:tcW w:w="802" w:type="pct"/>
                  <w:gridSpan w:val="5"/>
                  <w:vAlign w:val="center"/>
                </w:tcPr>
                <w:p>
                  <w:pPr>
                    <w:widowControl/>
                    <w:jc w:val="center"/>
                    <w:rPr>
                      <w:kern w:val="0"/>
                      <w:szCs w:val="21"/>
                    </w:rPr>
                  </w:pPr>
                  <w:r>
                    <w:rPr>
                      <w:kern w:val="0"/>
                      <w:szCs w:val="21"/>
                    </w:rPr>
                    <w:t>M1</w:t>
                  </w:r>
                  <w:r>
                    <w:rPr>
                      <w:kern w:val="0"/>
                      <w:szCs w:val="21"/>
                    </w:rPr>
                    <w:sym w:font="Wingdings 2" w:char="00A3"/>
                  </w:r>
                </w:p>
              </w:tc>
              <w:tc>
                <w:tcPr>
                  <w:tcW w:w="805" w:type="pct"/>
                  <w:gridSpan w:val="7"/>
                  <w:vAlign w:val="center"/>
                </w:tcPr>
                <w:p>
                  <w:pPr>
                    <w:widowControl/>
                    <w:jc w:val="center"/>
                    <w:rPr>
                      <w:kern w:val="0"/>
                      <w:szCs w:val="21"/>
                    </w:rPr>
                  </w:pPr>
                  <w:r>
                    <w:rPr>
                      <w:kern w:val="0"/>
                      <w:szCs w:val="21"/>
                    </w:rPr>
                    <w:t>M2</w:t>
                  </w:r>
                  <w:r>
                    <w:rPr>
                      <w:kern w:val="0"/>
                      <w:szCs w:val="21"/>
                    </w:rPr>
                    <w:sym w:font="Wingdings 2" w:char="00A3"/>
                  </w:r>
                </w:p>
              </w:tc>
              <w:tc>
                <w:tcPr>
                  <w:tcW w:w="805" w:type="pct"/>
                  <w:gridSpan w:val="7"/>
                  <w:vAlign w:val="center"/>
                </w:tcPr>
                <w:p>
                  <w:pPr>
                    <w:widowControl/>
                    <w:jc w:val="center"/>
                    <w:rPr>
                      <w:kern w:val="0"/>
                      <w:szCs w:val="21"/>
                    </w:rPr>
                  </w:pPr>
                  <w:r>
                    <w:rPr>
                      <w:kern w:val="0"/>
                      <w:szCs w:val="21"/>
                    </w:rPr>
                    <w:t>M3</w:t>
                  </w:r>
                  <w:r>
                    <w:rPr>
                      <w:kern w:val="0"/>
                      <w:szCs w:val="21"/>
                    </w:rPr>
                    <w:sym w:font="Wingdings 2" w:char="00A3"/>
                  </w:r>
                </w:p>
              </w:tc>
              <w:tc>
                <w:tcPr>
                  <w:tcW w:w="870" w:type="pct"/>
                  <w:gridSpan w:val="5"/>
                  <w:vAlign w:val="center"/>
                </w:tcPr>
                <w:p>
                  <w:pPr>
                    <w:widowControl/>
                    <w:jc w:val="center"/>
                    <w:rPr>
                      <w:kern w:val="0"/>
                      <w:szCs w:val="21"/>
                    </w:rPr>
                  </w:pPr>
                  <w:r>
                    <w:rPr>
                      <w:kern w:val="0"/>
                      <w:szCs w:val="21"/>
                    </w:rPr>
                    <w:t>M4</w:t>
                  </w:r>
                  <w:r>
                    <w:rPr>
                      <w:kern w:val="0"/>
                      <w:szCs w:val="21"/>
                    </w:rPr>
                    <w:sym w:font="Wingdings 2" w:char="00A3"/>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04" w:type="pct"/>
                  <w:gridSpan w:val="2"/>
                  <w:vMerge w:val="continue"/>
                  <w:vAlign w:val="center"/>
                </w:tcPr>
                <w:p>
                  <w:pPr>
                    <w:widowControl/>
                    <w:jc w:val="center"/>
                    <w:rPr>
                      <w:kern w:val="0"/>
                      <w:szCs w:val="21"/>
                    </w:rPr>
                  </w:pPr>
                </w:p>
              </w:tc>
              <w:tc>
                <w:tcPr>
                  <w:tcW w:w="810" w:type="pct"/>
                  <w:gridSpan w:val="2"/>
                  <w:vAlign w:val="center"/>
                </w:tcPr>
                <w:p>
                  <w:pPr>
                    <w:widowControl/>
                    <w:jc w:val="center"/>
                    <w:rPr>
                      <w:kern w:val="0"/>
                      <w:szCs w:val="21"/>
                    </w:rPr>
                  </w:pPr>
                  <w:r>
                    <w:rPr>
                      <w:kern w:val="0"/>
                      <w:szCs w:val="21"/>
                    </w:rPr>
                    <w:t>P 值</w:t>
                  </w:r>
                </w:p>
              </w:tc>
              <w:tc>
                <w:tcPr>
                  <w:tcW w:w="802" w:type="pct"/>
                  <w:gridSpan w:val="5"/>
                  <w:vAlign w:val="center"/>
                </w:tcPr>
                <w:p>
                  <w:pPr>
                    <w:widowControl/>
                    <w:jc w:val="center"/>
                    <w:rPr>
                      <w:kern w:val="0"/>
                      <w:szCs w:val="21"/>
                    </w:rPr>
                  </w:pPr>
                  <w:r>
                    <w:rPr>
                      <w:kern w:val="0"/>
                      <w:szCs w:val="21"/>
                    </w:rPr>
                    <w:t>P1</w:t>
                  </w:r>
                  <w:r>
                    <w:rPr>
                      <w:kern w:val="0"/>
                      <w:szCs w:val="21"/>
                    </w:rPr>
                    <w:sym w:font="Wingdings 2" w:char="00A3"/>
                  </w:r>
                </w:p>
              </w:tc>
              <w:tc>
                <w:tcPr>
                  <w:tcW w:w="805" w:type="pct"/>
                  <w:gridSpan w:val="7"/>
                  <w:vAlign w:val="center"/>
                </w:tcPr>
                <w:p>
                  <w:pPr>
                    <w:widowControl/>
                    <w:jc w:val="center"/>
                    <w:rPr>
                      <w:kern w:val="0"/>
                      <w:szCs w:val="21"/>
                    </w:rPr>
                  </w:pPr>
                  <w:r>
                    <w:rPr>
                      <w:kern w:val="0"/>
                      <w:szCs w:val="21"/>
                    </w:rPr>
                    <w:t>P2</w:t>
                  </w:r>
                  <w:r>
                    <w:rPr>
                      <w:kern w:val="0"/>
                      <w:szCs w:val="21"/>
                    </w:rPr>
                    <w:sym w:font="Wingdings 2" w:char="00A3"/>
                  </w:r>
                </w:p>
              </w:tc>
              <w:tc>
                <w:tcPr>
                  <w:tcW w:w="805" w:type="pct"/>
                  <w:gridSpan w:val="7"/>
                  <w:vAlign w:val="center"/>
                </w:tcPr>
                <w:p>
                  <w:pPr>
                    <w:widowControl/>
                    <w:jc w:val="center"/>
                    <w:rPr>
                      <w:kern w:val="0"/>
                      <w:szCs w:val="21"/>
                    </w:rPr>
                  </w:pPr>
                  <w:r>
                    <w:rPr>
                      <w:kern w:val="0"/>
                      <w:szCs w:val="21"/>
                    </w:rPr>
                    <w:t>P3</w:t>
                  </w:r>
                  <w:r>
                    <w:rPr>
                      <w:kern w:val="0"/>
                      <w:szCs w:val="21"/>
                    </w:rPr>
                    <w:sym w:font="Wingdings 2" w:char="00A3"/>
                  </w:r>
                </w:p>
              </w:tc>
              <w:tc>
                <w:tcPr>
                  <w:tcW w:w="870" w:type="pct"/>
                  <w:gridSpan w:val="5"/>
                  <w:vAlign w:val="center"/>
                </w:tcPr>
                <w:p>
                  <w:pPr>
                    <w:widowControl/>
                    <w:jc w:val="center"/>
                    <w:rPr>
                      <w:kern w:val="0"/>
                      <w:szCs w:val="21"/>
                    </w:rPr>
                  </w:pPr>
                  <w:r>
                    <w:rPr>
                      <w:kern w:val="0"/>
                      <w:szCs w:val="21"/>
                    </w:rPr>
                    <w:t>P4</w:t>
                  </w:r>
                  <w:r>
                    <w:rPr>
                      <w:kern w:val="0"/>
                      <w:szCs w:val="21"/>
                    </w:rPr>
                    <w:sym w:font="Wingdings 2" w:char="00A3"/>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04" w:type="pct"/>
                  <w:gridSpan w:val="2"/>
                  <w:vMerge w:val="restart"/>
                  <w:vAlign w:val="center"/>
                </w:tcPr>
                <w:p>
                  <w:pPr>
                    <w:widowControl/>
                    <w:jc w:val="center"/>
                    <w:rPr>
                      <w:kern w:val="0"/>
                      <w:szCs w:val="21"/>
                    </w:rPr>
                  </w:pPr>
                  <w:r>
                    <w:rPr>
                      <w:kern w:val="0"/>
                      <w:szCs w:val="21"/>
                    </w:rPr>
                    <w:t>环境敏感程度</w:t>
                  </w:r>
                </w:p>
              </w:tc>
              <w:tc>
                <w:tcPr>
                  <w:tcW w:w="1022" w:type="pct"/>
                  <w:gridSpan w:val="4"/>
                  <w:vAlign w:val="center"/>
                </w:tcPr>
                <w:p>
                  <w:pPr>
                    <w:jc w:val="center"/>
                    <w:rPr>
                      <w:kern w:val="0"/>
                      <w:szCs w:val="21"/>
                    </w:rPr>
                  </w:pPr>
                  <w:r>
                    <w:rPr>
                      <w:rFonts w:hint="eastAsia" w:ascii="宋体" w:hAnsi="宋体" w:cs="宋体"/>
                      <w:sz w:val="24"/>
                    </w:rPr>
                    <w:t>大气</w:t>
                  </w:r>
                </w:p>
              </w:tc>
              <w:tc>
                <w:tcPr>
                  <w:tcW w:w="1006" w:type="pct"/>
                  <w:gridSpan w:val="6"/>
                  <w:vAlign w:val="center"/>
                </w:tcPr>
                <w:p>
                  <w:pPr>
                    <w:widowControl/>
                    <w:jc w:val="center"/>
                    <w:rPr>
                      <w:kern w:val="0"/>
                      <w:szCs w:val="21"/>
                    </w:rPr>
                  </w:pPr>
                  <w:r>
                    <w:rPr>
                      <w:rFonts w:eastAsia="Times New Roman"/>
                      <w:sz w:val="24"/>
                    </w:rPr>
                    <w:t>E1</w:t>
                  </w:r>
                  <w:r>
                    <w:rPr>
                      <w:kern w:val="0"/>
                      <w:szCs w:val="21"/>
                    </w:rPr>
                    <w:sym w:font="Wingdings 2" w:char="0052"/>
                  </w:r>
                </w:p>
              </w:tc>
              <w:tc>
                <w:tcPr>
                  <w:tcW w:w="1008" w:type="pct"/>
                  <w:gridSpan w:val="9"/>
                  <w:vAlign w:val="center"/>
                </w:tcPr>
                <w:p>
                  <w:pPr>
                    <w:widowControl/>
                    <w:jc w:val="center"/>
                    <w:rPr>
                      <w:kern w:val="0"/>
                      <w:szCs w:val="21"/>
                    </w:rPr>
                  </w:pPr>
                  <w:r>
                    <w:rPr>
                      <w:rFonts w:eastAsia="Times New Roman"/>
                      <w:sz w:val="24"/>
                    </w:rPr>
                    <w:t>E2</w:t>
                  </w:r>
                  <w:r>
                    <w:rPr>
                      <w:kern w:val="0"/>
                      <w:szCs w:val="21"/>
                    </w:rPr>
                    <w:sym w:font="Wingdings 2" w:char="00A3"/>
                  </w:r>
                </w:p>
              </w:tc>
              <w:tc>
                <w:tcPr>
                  <w:tcW w:w="1057" w:type="pct"/>
                  <w:gridSpan w:val="7"/>
                  <w:vAlign w:val="center"/>
                </w:tcPr>
                <w:p>
                  <w:pPr>
                    <w:widowControl/>
                    <w:jc w:val="center"/>
                    <w:rPr>
                      <w:kern w:val="0"/>
                      <w:szCs w:val="21"/>
                    </w:rPr>
                  </w:pPr>
                  <w:r>
                    <w:rPr>
                      <w:rFonts w:eastAsia="Times New Roman"/>
                      <w:sz w:val="24"/>
                    </w:rPr>
                    <w:t>E3</w:t>
                  </w:r>
                  <w:r>
                    <w:rPr>
                      <w:kern w:val="0"/>
                      <w:szCs w:val="21"/>
                    </w:rPr>
                    <w:sym w:font="Wingdings 2" w:char="00A3"/>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04" w:type="pct"/>
                  <w:gridSpan w:val="2"/>
                  <w:vMerge w:val="continue"/>
                  <w:vAlign w:val="center"/>
                </w:tcPr>
                <w:p>
                  <w:pPr>
                    <w:widowControl/>
                    <w:jc w:val="center"/>
                    <w:rPr>
                      <w:kern w:val="0"/>
                      <w:szCs w:val="21"/>
                    </w:rPr>
                  </w:pPr>
                </w:p>
              </w:tc>
              <w:tc>
                <w:tcPr>
                  <w:tcW w:w="1022" w:type="pct"/>
                  <w:gridSpan w:val="4"/>
                  <w:vAlign w:val="center"/>
                </w:tcPr>
                <w:p>
                  <w:pPr>
                    <w:jc w:val="center"/>
                    <w:rPr>
                      <w:kern w:val="0"/>
                      <w:szCs w:val="21"/>
                    </w:rPr>
                  </w:pPr>
                  <w:r>
                    <w:rPr>
                      <w:rFonts w:hint="eastAsia" w:ascii="宋体" w:hAnsi="宋体" w:cs="宋体"/>
                      <w:sz w:val="24"/>
                    </w:rPr>
                    <w:t>地表水</w:t>
                  </w:r>
                </w:p>
              </w:tc>
              <w:tc>
                <w:tcPr>
                  <w:tcW w:w="1006" w:type="pct"/>
                  <w:gridSpan w:val="6"/>
                  <w:vAlign w:val="center"/>
                </w:tcPr>
                <w:p>
                  <w:pPr>
                    <w:widowControl/>
                    <w:jc w:val="center"/>
                    <w:rPr>
                      <w:kern w:val="0"/>
                      <w:szCs w:val="21"/>
                    </w:rPr>
                  </w:pPr>
                  <w:r>
                    <w:rPr>
                      <w:rFonts w:eastAsia="Times New Roman"/>
                      <w:sz w:val="24"/>
                    </w:rPr>
                    <w:t>E1</w:t>
                  </w:r>
                  <w:r>
                    <w:rPr>
                      <w:kern w:val="0"/>
                      <w:szCs w:val="21"/>
                    </w:rPr>
                    <w:sym w:font="Wingdings 2" w:char="00A3"/>
                  </w:r>
                </w:p>
              </w:tc>
              <w:tc>
                <w:tcPr>
                  <w:tcW w:w="1008" w:type="pct"/>
                  <w:gridSpan w:val="9"/>
                  <w:vAlign w:val="center"/>
                </w:tcPr>
                <w:p>
                  <w:pPr>
                    <w:widowControl/>
                    <w:jc w:val="center"/>
                    <w:rPr>
                      <w:kern w:val="0"/>
                      <w:szCs w:val="21"/>
                    </w:rPr>
                  </w:pPr>
                  <w:r>
                    <w:rPr>
                      <w:rFonts w:eastAsia="Times New Roman"/>
                      <w:sz w:val="24"/>
                    </w:rPr>
                    <w:t>E2</w:t>
                  </w:r>
                  <w:r>
                    <w:rPr>
                      <w:kern w:val="0"/>
                      <w:szCs w:val="21"/>
                    </w:rPr>
                    <w:sym w:font="Wingdings 2" w:char="00A3"/>
                  </w:r>
                </w:p>
              </w:tc>
              <w:tc>
                <w:tcPr>
                  <w:tcW w:w="1057" w:type="pct"/>
                  <w:gridSpan w:val="7"/>
                  <w:vAlign w:val="center"/>
                </w:tcPr>
                <w:p>
                  <w:pPr>
                    <w:widowControl/>
                    <w:jc w:val="center"/>
                    <w:rPr>
                      <w:kern w:val="0"/>
                      <w:szCs w:val="21"/>
                    </w:rPr>
                  </w:pPr>
                  <w:r>
                    <w:rPr>
                      <w:rFonts w:eastAsia="Times New Roman"/>
                      <w:sz w:val="24"/>
                    </w:rPr>
                    <w:t>E3</w:t>
                  </w:r>
                  <w:r>
                    <w:rPr>
                      <w:kern w:val="0"/>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04" w:type="pct"/>
                  <w:gridSpan w:val="2"/>
                  <w:vMerge w:val="continue"/>
                  <w:vAlign w:val="center"/>
                </w:tcPr>
                <w:p>
                  <w:pPr>
                    <w:widowControl/>
                    <w:jc w:val="center"/>
                    <w:rPr>
                      <w:kern w:val="0"/>
                      <w:szCs w:val="21"/>
                    </w:rPr>
                  </w:pPr>
                </w:p>
              </w:tc>
              <w:tc>
                <w:tcPr>
                  <w:tcW w:w="1022" w:type="pct"/>
                  <w:gridSpan w:val="4"/>
                  <w:vAlign w:val="center"/>
                </w:tcPr>
                <w:p>
                  <w:pPr>
                    <w:widowControl/>
                    <w:jc w:val="center"/>
                    <w:rPr>
                      <w:kern w:val="0"/>
                      <w:szCs w:val="21"/>
                    </w:rPr>
                  </w:pPr>
                  <w:r>
                    <w:rPr>
                      <w:rFonts w:hint="eastAsia" w:ascii="宋体" w:hAnsi="宋体" w:cs="宋体"/>
                      <w:sz w:val="24"/>
                    </w:rPr>
                    <w:t>地下水</w:t>
                  </w:r>
                </w:p>
              </w:tc>
              <w:tc>
                <w:tcPr>
                  <w:tcW w:w="1006" w:type="pct"/>
                  <w:gridSpan w:val="6"/>
                  <w:vAlign w:val="center"/>
                </w:tcPr>
                <w:p>
                  <w:pPr>
                    <w:widowControl/>
                    <w:jc w:val="center"/>
                    <w:rPr>
                      <w:kern w:val="0"/>
                      <w:szCs w:val="21"/>
                    </w:rPr>
                  </w:pPr>
                  <w:r>
                    <w:rPr>
                      <w:rFonts w:eastAsia="Times New Roman"/>
                      <w:sz w:val="24"/>
                    </w:rPr>
                    <w:t>E1</w:t>
                  </w:r>
                  <w:r>
                    <w:rPr>
                      <w:kern w:val="0"/>
                      <w:szCs w:val="21"/>
                    </w:rPr>
                    <w:sym w:font="Wingdings 2" w:char="00A3"/>
                  </w:r>
                </w:p>
              </w:tc>
              <w:tc>
                <w:tcPr>
                  <w:tcW w:w="1008" w:type="pct"/>
                  <w:gridSpan w:val="9"/>
                  <w:vAlign w:val="center"/>
                </w:tcPr>
                <w:p>
                  <w:pPr>
                    <w:widowControl/>
                    <w:jc w:val="center"/>
                    <w:rPr>
                      <w:kern w:val="0"/>
                      <w:szCs w:val="21"/>
                    </w:rPr>
                  </w:pPr>
                  <w:r>
                    <w:rPr>
                      <w:rFonts w:eastAsia="Times New Roman"/>
                      <w:sz w:val="24"/>
                    </w:rPr>
                    <w:t>E2</w:t>
                  </w:r>
                  <w:r>
                    <w:rPr>
                      <w:kern w:val="0"/>
                      <w:szCs w:val="21"/>
                    </w:rPr>
                    <w:sym w:font="Wingdings 2" w:char="0052"/>
                  </w:r>
                </w:p>
              </w:tc>
              <w:tc>
                <w:tcPr>
                  <w:tcW w:w="1057" w:type="pct"/>
                  <w:gridSpan w:val="7"/>
                  <w:vAlign w:val="center"/>
                </w:tcPr>
                <w:p>
                  <w:pPr>
                    <w:widowControl/>
                    <w:jc w:val="center"/>
                    <w:rPr>
                      <w:kern w:val="0"/>
                      <w:szCs w:val="21"/>
                    </w:rPr>
                  </w:pPr>
                  <w:r>
                    <w:rPr>
                      <w:rFonts w:eastAsia="Times New Roman"/>
                      <w:sz w:val="24"/>
                    </w:rPr>
                    <w:t>E3</w:t>
                  </w:r>
                  <w:r>
                    <w:rPr>
                      <w:kern w:val="0"/>
                      <w:szCs w:val="21"/>
                    </w:rPr>
                    <w:sym w:font="Wingdings 2" w:char="00A3"/>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04" w:type="pct"/>
                  <w:gridSpan w:val="2"/>
                  <w:vAlign w:val="center"/>
                </w:tcPr>
                <w:p>
                  <w:pPr>
                    <w:widowControl/>
                    <w:jc w:val="center"/>
                    <w:rPr>
                      <w:kern w:val="0"/>
                      <w:szCs w:val="21"/>
                    </w:rPr>
                  </w:pPr>
                  <w:r>
                    <w:rPr>
                      <w:kern w:val="0"/>
                      <w:szCs w:val="21"/>
                    </w:rPr>
                    <w:t>环境风险潜势</w:t>
                  </w:r>
                </w:p>
              </w:tc>
              <w:tc>
                <w:tcPr>
                  <w:tcW w:w="816" w:type="pct"/>
                  <w:gridSpan w:val="3"/>
                  <w:vAlign w:val="center"/>
                </w:tcPr>
                <w:p>
                  <w:pPr>
                    <w:widowControl/>
                    <w:jc w:val="center"/>
                    <w:rPr>
                      <w:rFonts w:eastAsia="Times New Roman"/>
                      <w:sz w:val="24"/>
                      <w:szCs w:val="22"/>
                    </w:rPr>
                  </w:pPr>
                  <w:r>
                    <w:rPr>
                      <w:rFonts w:eastAsia="Times New Roman"/>
                      <w:sz w:val="24"/>
                      <w:szCs w:val="22"/>
                    </w:rPr>
                    <w:t>Ⅳ</w:t>
                  </w:r>
                  <w:r>
                    <w:rPr>
                      <w:rFonts w:eastAsia="Times New Roman"/>
                      <w:sz w:val="24"/>
                      <w:szCs w:val="22"/>
                      <w:vertAlign w:val="superscript"/>
                    </w:rPr>
                    <w:t>+</w:t>
                  </w:r>
                  <w:r>
                    <w:rPr>
                      <w:kern w:val="0"/>
                      <w:szCs w:val="21"/>
                    </w:rPr>
                    <w:sym w:font="Wingdings 2" w:char="00A3"/>
                  </w:r>
                </w:p>
              </w:tc>
              <w:tc>
                <w:tcPr>
                  <w:tcW w:w="805" w:type="pct"/>
                  <w:gridSpan w:val="5"/>
                  <w:vAlign w:val="center"/>
                </w:tcPr>
                <w:p>
                  <w:pPr>
                    <w:widowControl/>
                    <w:jc w:val="center"/>
                    <w:rPr>
                      <w:rFonts w:eastAsia="Times New Roman"/>
                      <w:sz w:val="24"/>
                      <w:szCs w:val="22"/>
                    </w:rPr>
                  </w:pPr>
                  <w:r>
                    <w:rPr>
                      <w:rFonts w:eastAsia="Times New Roman"/>
                      <w:sz w:val="24"/>
                      <w:szCs w:val="22"/>
                    </w:rPr>
                    <w:t>Ⅳ</w:t>
                  </w:r>
                  <w:r>
                    <w:rPr>
                      <w:kern w:val="0"/>
                      <w:szCs w:val="21"/>
                    </w:rPr>
                    <w:sym w:font="Wingdings 2" w:char="00A3"/>
                  </w:r>
                </w:p>
              </w:tc>
              <w:tc>
                <w:tcPr>
                  <w:tcW w:w="805" w:type="pct"/>
                  <w:gridSpan w:val="7"/>
                  <w:vAlign w:val="center"/>
                </w:tcPr>
                <w:p>
                  <w:pPr>
                    <w:widowControl/>
                    <w:jc w:val="center"/>
                    <w:rPr>
                      <w:rFonts w:eastAsia="Times New Roman"/>
                      <w:sz w:val="24"/>
                      <w:szCs w:val="22"/>
                    </w:rPr>
                  </w:pPr>
                  <w:r>
                    <w:rPr>
                      <w:rFonts w:eastAsia="Times New Roman"/>
                      <w:sz w:val="24"/>
                      <w:szCs w:val="22"/>
                    </w:rPr>
                    <w:t xml:space="preserve"> Ⅲ</w:t>
                  </w:r>
                  <w:r>
                    <w:rPr>
                      <w:kern w:val="0"/>
                      <w:szCs w:val="21"/>
                    </w:rPr>
                    <w:sym w:font="Wingdings 2" w:char="00A3"/>
                  </w:r>
                </w:p>
              </w:tc>
              <w:tc>
                <w:tcPr>
                  <w:tcW w:w="805" w:type="pct"/>
                  <w:gridSpan w:val="7"/>
                  <w:vAlign w:val="center"/>
                </w:tcPr>
                <w:p>
                  <w:pPr>
                    <w:widowControl/>
                    <w:jc w:val="center"/>
                    <w:rPr>
                      <w:rFonts w:eastAsia="Times New Roman"/>
                      <w:sz w:val="24"/>
                      <w:szCs w:val="22"/>
                    </w:rPr>
                  </w:pPr>
                  <w:r>
                    <w:rPr>
                      <w:rFonts w:eastAsia="Times New Roman"/>
                      <w:sz w:val="24"/>
                      <w:szCs w:val="22"/>
                    </w:rPr>
                    <w:t>Ⅱ</w:t>
                  </w:r>
                  <w:r>
                    <w:rPr>
                      <w:kern w:val="0"/>
                      <w:szCs w:val="21"/>
                    </w:rPr>
                    <w:sym w:font="Wingdings 2" w:char="00A3"/>
                  </w:r>
                </w:p>
              </w:tc>
              <w:tc>
                <w:tcPr>
                  <w:tcW w:w="861" w:type="pct"/>
                  <w:gridSpan w:val="4"/>
                  <w:vAlign w:val="center"/>
                </w:tcPr>
                <w:p>
                  <w:pPr>
                    <w:widowControl/>
                    <w:jc w:val="center"/>
                    <w:rPr>
                      <w:rFonts w:eastAsia="Times New Roman"/>
                      <w:sz w:val="24"/>
                      <w:szCs w:val="22"/>
                    </w:rPr>
                  </w:pPr>
                  <w:r>
                    <w:rPr>
                      <w:rFonts w:eastAsia="Times New Roman"/>
                      <w:sz w:val="24"/>
                      <w:szCs w:val="22"/>
                    </w:rPr>
                    <w:t>Ⅰ</w:t>
                  </w:r>
                  <w:r>
                    <w:rPr>
                      <w:kern w:val="0"/>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04" w:type="pct"/>
                  <w:gridSpan w:val="2"/>
                  <w:vAlign w:val="center"/>
                </w:tcPr>
                <w:p>
                  <w:pPr>
                    <w:widowControl/>
                    <w:jc w:val="center"/>
                    <w:rPr>
                      <w:kern w:val="0"/>
                      <w:szCs w:val="21"/>
                    </w:rPr>
                  </w:pPr>
                  <w:r>
                    <w:rPr>
                      <w:kern w:val="0"/>
                      <w:szCs w:val="21"/>
                    </w:rPr>
                    <w:t>评价等级</w:t>
                  </w:r>
                </w:p>
              </w:tc>
              <w:tc>
                <w:tcPr>
                  <w:tcW w:w="1022" w:type="pct"/>
                  <w:gridSpan w:val="4"/>
                  <w:vAlign w:val="center"/>
                </w:tcPr>
                <w:p>
                  <w:pPr>
                    <w:widowControl/>
                    <w:jc w:val="center"/>
                    <w:rPr>
                      <w:kern w:val="0"/>
                      <w:szCs w:val="21"/>
                    </w:rPr>
                  </w:pPr>
                  <w:r>
                    <w:rPr>
                      <w:rFonts w:hint="eastAsia" w:ascii="宋体" w:hAnsi="宋体" w:cs="宋体"/>
                      <w:sz w:val="24"/>
                    </w:rPr>
                    <w:t>一级</w:t>
                  </w:r>
                  <w:r>
                    <w:rPr>
                      <w:kern w:val="0"/>
                      <w:szCs w:val="21"/>
                    </w:rPr>
                    <w:sym w:font="Wingdings 2" w:char="00A3"/>
                  </w:r>
                </w:p>
              </w:tc>
              <w:tc>
                <w:tcPr>
                  <w:tcW w:w="1006" w:type="pct"/>
                  <w:gridSpan w:val="6"/>
                  <w:vAlign w:val="center"/>
                </w:tcPr>
                <w:p>
                  <w:pPr>
                    <w:widowControl/>
                    <w:jc w:val="center"/>
                    <w:rPr>
                      <w:kern w:val="0"/>
                      <w:szCs w:val="21"/>
                    </w:rPr>
                  </w:pPr>
                  <w:r>
                    <w:rPr>
                      <w:rFonts w:hint="eastAsia" w:ascii="宋体" w:hAnsi="宋体" w:cs="宋体"/>
                      <w:sz w:val="24"/>
                    </w:rPr>
                    <w:t>二级</w:t>
                  </w:r>
                  <w:r>
                    <w:rPr>
                      <w:kern w:val="0"/>
                      <w:szCs w:val="21"/>
                    </w:rPr>
                    <w:sym w:font="Wingdings 2" w:char="00A3"/>
                  </w:r>
                </w:p>
              </w:tc>
              <w:tc>
                <w:tcPr>
                  <w:tcW w:w="1008" w:type="pct"/>
                  <w:gridSpan w:val="9"/>
                  <w:vAlign w:val="center"/>
                </w:tcPr>
                <w:p>
                  <w:pPr>
                    <w:widowControl/>
                    <w:jc w:val="center"/>
                    <w:rPr>
                      <w:kern w:val="0"/>
                      <w:szCs w:val="21"/>
                    </w:rPr>
                  </w:pPr>
                  <w:r>
                    <w:rPr>
                      <w:rFonts w:hint="eastAsia" w:ascii="宋体" w:hAnsi="宋体" w:cs="宋体"/>
                      <w:sz w:val="24"/>
                    </w:rPr>
                    <w:t>三级</w:t>
                  </w:r>
                  <w:r>
                    <w:rPr>
                      <w:kern w:val="0"/>
                      <w:szCs w:val="21"/>
                    </w:rPr>
                    <w:sym w:font="Wingdings 2" w:char="00A3"/>
                  </w:r>
                </w:p>
              </w:tc>
              <w:tc>
                <w:tcPr>
                  <w:tcW w:w="1057" w:type="pct"/>
                  <w:gridSpan w:val="7"/>
                  <w:vAlign w:val="center"/>
                </w:tcPr>
                <w:p>
                  <w:pPr>
                    <w:widowControl/>
                    <w:jc w:val="center"/>
                    <w:rPr>
                      <w:kern w:val="0"/>
                      <w:szCs w:val="21"/>
                    </w:rPr>
                  </w:pPr>
                  <w:r>
                    <w:rPr>
                      <w:rFonts w:hint="eastAsia" w:ascii="宋体" w:hAnsi="宋体" w:cs="宋体"/>
                      <w:sz w:val="24"/>
                    </w:rPr>
                    <w:t>简单分析</w:t>
                  </w:r>
                  <w:r>
                    <w:rPr>
                      <w:kern w:val="0"/>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04" w:type="pct"/>
                  <w:gridSpan w:val="2"/>
                  <w:vAlign w:val="center"/>
                </w:tcPr>
                <w:p>
                  <w:pPr>
                    <w:widowControl/>
                    <w:jc w:val="center"/>
                    <w:rPr>
                      <w:kern w:val="0"/>
                      <w:szCs w:val="21"/>
                    </w:rPr>
                  </w:pPr>
                  <w:r>
                    <w:rPr>
                      <w:kern w:val="0"/>
                      <w:szCs w:val="21"/>
                    </w:rPr>
                    <w:t>工作内容</w:t>
                  </w:r>
                </w:p>
              </w:tc>
              <w:tc>
                <w:tcPr>
                  <w:tcW w:w="4095" w:type="pct"/>
                  <w:gridSpan w:val="26"/>
                  <w:vAlign w:val="center"/>
                </w:tcPr>
                <w:p>
                  <w:pPr>
                    <w:widowControl/>
                    <w:jc w:val="center"/>
                    <w:rPr>
                      <w:rFonts w:eastAsia="瀹嬩綋"/>
                      <w:sz w:val="24"/>
                    </w:rPr>
                  </w:pPr>
                  <w:r>
                    <w:rPr>
                      <w:rFonts w:hint="eastAsia" w:ascii="宋体" w:hAnsi="宋体" w:cs="宋体"/>
                      <w:sz w:val="24"/>
                    </w:rPr>
                    <w:t>完成情况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75" w:type="pct"/>
                  <w:vMerge w:val="restart"/>
                  <w:vAlign w:val="center"/>
                </w:tcPr>
                <w:p>
                  <w:pPr>
                    <w:snapToGrid w:val="0"/>
                    <w:jc w:val="center"/>
                    <w:rPr>
                      <w:kern w:val="0"/>
                      <w:szCs w:val="21"/>
                    </w:rPr>
                  </w:pPr>
                  <w:r>
                    <w:rPr>
                      <w:kern w:val="0"/>
                      <w:szCs w:val="21"/>
                    </w:rPr>
                    <w:t>风险识别</w:t>
                  </w:r>
                </w:p>
              </w:tc>
              <w:tc>
                <w:tcPr>
                  <w:tcW w:w="629" w:type="pct"/>
                  <w:vAlign w:val="center"/>
                </w:tcPr>
                <w:p>
                  <w:pPr>
                    <w:widowControl/>
                    <w:jc w:val="center"/>
                    <w:rPr>
                      <w:kern w:val="0"/>
                      <w:szCs w:val="21"/>
                    </w:rPr>
                  </w:pPr>
                  <w:r>
                    <w:rPr>
                      <w:kern w:val="0"/>
                      <w:szCs w:val="21"/>
                    </w:rPr>
                    <w:t>物质危险性</w:t>
                  </w:r>
                </w:p>
              </w:tc>
              <w:tc>
                <w:tcPr>
                  <w:tcW w:w="2038" w:type="pct"/>
                  <w:gridSpan w:val="11"/>
                  <w:vAlign w:val="center"/>
                </w:tcPr>
                <w:p>
                  <w:pPr>
                    <w:widowControl/>
                    <w:jc w:val="center"/>
                    <w:rPr>
                      <w:kern w:val="0"/>
                      <w:szCs w:val="21"/>
                    </w:rPr>
                  </w:pPr>
                  <w:r>
                    <w:rPr>
                      <w:kern w:val="0"/>
                      <w:szCs w:val="21"/>
                    </w:rPr>
                    <w:t>有毒有害</w:t>
                  </w:r>
                  <w:r>
                    <w:rPr>
                      <w:kern w:val="0"/>
                      <w:szCs w:val="21"/>
                    </w:rPr>
                    <w:sym w:font="Wingdings 2" w:char="0052"/>
                  </w:r>
                </w:p>
              </w:tc>
              <w:tc>
                <w:tcPr>
                  <w:tcW w:w="2056" w:type="pct"/>
                  <w:gridSpan w:val="15"/>
                  <w:vAlign w:val="center"/>
                </w:tcPr>
                <w:p>
                  <w:pPr>
                    <w:widowControl/>
                    <w:jc w:val="center"/>
                    <w:rPr>
                      <w:kern w:val="0"/>
                      <w:szCs w:val="21"/>
                    </w:rPr>
                  </w:pPr>
                  <w:r>
                    <w:rPr>
                      <w:kern w:val="0"/>
                      <w:szCs w:val="21"/>
                    </w:rPr>
                    <w:t>易燃易爆</w:t>
                  </w:r>
                  <w:r>
                    <w:rPr>
                      <w:kern w:val="0"/>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75" w:type="pct"/>
                  <w:vMerge w:val="continue"/>
                  <w:vAlign w:val="center"/>
                </w:tcPr>
                <w:p>
                  <w:pPr>
                    <w:snapToGrid w:val="0"/>
                    <w:jc w:val="center"/>
                    <w:rPr>
                      <w:kern w:val="0"/>
                      <w:szCs w:val="21"/>
                    </w:rPr>
                  </w:pPr>
                </w:p>
              </w:tc>
              <w:tc>
                <w:tcPr>
                  <w:tcW w:w="629" w:type="pct"/>
                  <w:vAlign w:val="center"/>
                </w:tcPr>
                <w:p>
                  <w:pPr>
                    <w:widowControl/>
                    <w:jc w:val="center"/>
                    <w:rPr>
                      <w:kern w:val="0"/>
                      <w:szCs w:val="21"/>
                    </w:rPr>
                  </w:pPr>
                  <w:r>
                    <w:rPr>
                      <w:kern w:val="0"/>
                      <w:szCs w:val="21"/>
                    </w:rPr>
                    <w:t>环境风险类型</w:t>
                  </w:r>
                </w:p>
              </w:tc>
              <w:tc>
                <w:tcPr>
                  <w:tcW w:w="1361" w:type="pct"/>
                  <w:gridSpan w:val="5"/>
                  <w:vAlign w:val="center"/>
                </w:tcPr>
                <w:p>
                  <w:pPr>
                    <w:widowControl/>
                    <w:jc w:val="center"/>
                    <w:rPr>
                      <w:kern w:val="0"/>
                      <w:szCs w:val="21"/>
                    </w:rPr>
                  </w:pPr>
                  <w:r>
                    <w:rPr>
                      <w:kern w:val="0"/>
                      <w:szCs w:val="21"/>
                    </w:rPr>
                    <w:t>泄漏</w:t>
                  </w:r>
                  <w:r>
                    <w:rPr>
                      <w:kern w:val="0"/>
                      <w:szCs w:val="21"/>
                    </w:rPr>
                    <w:sym w:font="Wingdings 2" w:char="0052"/>
                  </w:r>
                </w:p>
              </w:tc>
              <w:tc>
                <w:tcPr>
                  <w:tcW w:w="2733" w:type="pct"/>
                  <w:gridSpan w:val="21"/>
                  <w:vAlign w:val="center"/>
                </w:tcPr>
                <w:p>
                  <w:pPr>
                    <w:widowControl/>
                    <w:jc w:val="center"/>
                    <w:rPr>
                      <w:kern w:val="0"/>
                      <w:szCs w:val="21"/>
                    </w:rPr>
                  </w:pPr>
                  <w:r>
                    <w:rPr>
                      <w:kern w:val="0"/>
                      <w:szCs w:val="21"/>
                    </w:rPr>
                    <w:t>火灾、爆炸引发伴生/次生污染物排放</w:t>
                  </w:r>
                  <w:r>
                    <w:rPr>
                      <w:kern w:val="0"/>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75" w:type="pct"/>
                  <w:vMerge w:val="continue"/>
                  <w:vAlign w:val="center"/>
                </w:tcPr>
                <w:p>
                  <w:pPr>
                    <w:snapToGrid w:val="0"/>
                    <w:jc w:val="center"/>
                    <w:rPr>
                      <w:kern w:val="0"/>
                      <w:szCs w:val="21"/>
                    </w:rPr>
                  </w:pPr>
                </w:p>
              </w:tc>
              <w:tc>
                <w:tcPr>
                  <w:tcW w:w="629" w:type="pct"/>
                  <w:vAlign w:val="center"/>
                </w:tcPr>
                <w:p>
                  <w:pPr>
                    <w:widowControl/>
                    <w:jc w:val="center"/>
                    <w:rPr>
                      <w:kern w:val="0"/>
                      <w:szCs w:val="21"/>
                    </w:rPr>
                  </w:pPr>
                  <w:r>
                    <w:rPr>
                      <w:kern w:val="0"/>
                      <w:szCs w:val="21"/>
                    </w:rPr>
                    <w:t>影响途径</w:t>
                  </w:r>
                </w:p>
              </w:tc>
              <w:tc>
                <w:tcPr>
                  <w:tcW w:w="1361" w:type="pct"/>
                  <w:gridSpan w:val="5"/>
                  <w:vAlign w:val="center"/>
                </w:tcPr>
                <w:p>
                  <w:pPr>
                    <w:widowControl/>
                    <w:jc w:val="center"/>
                    <w:rPr>
                      <w:kern w:val="0"/>
                      <w:szCs w:val="21"/>
                    </w:rPr>
                  </w:pPr>
                  <w:r>
                    <w:rPr>
                      <w:kern w:val="0"/>
                      <w:szCs w:val="21"/>
                    </w:rPr>
                    <w:t>大气</w:t>
                  </w:r>
                  <w:r>
                    <w:rPr>
                      <w:kern w:val="0"/>
                      <w:szCs w:val="21"/>
                    </w:rPr>
                    <w:sym w:font="Wingdings 2" w:char="0052"/>
                  </w:r>
                </w:p>
              </w:tc>
              <w:tc>
                <w:tcPr>
                  <w:tcW w:w="1343" w:type="pct"/>
                  <w:gridSpan w:val="13"/>
                  <w:vAlign w:val="center"/>
                </w:tcPr>
                <w:p>
                  <w:pPr>
                    <w:widowControl/>
                    <w:jc w:val="center"/>
                    <w:rPr>
                      <w:kern w:val="0"/>
                      <w:szCs w:val="21"/>
                    </w:rPr>
                  </w:pPr>
                  <w:r>
                    <w:rPr>
                      <w:kern w:val="0"/>
                      <w:szCs w:val="21"/>
                    </w:rPr>
                    <w:t>地表水</w:t>
                  </w:r>
                  <w:r>
                    <w:rPr>
                      <w:kern w:val="0"/>
                      <w:szCs w:val="21"/>
                    </w:rPr>
                    <w:sym w:font="Wingdings 2" w:char="00A3"/>
                  </w:r>
                </w:p>
              </w:tc>
              <w:tc>
                <w:tcPr>
                  <w:tcW w:w="1389" w:type="pct"/>
                  <w:gridSpan w:val="8"/>
                  <w:vAlign w:val="center"/>
                </w:tcPr>
                <w:p>
                  <w:pPr>
                    <w:widowControl/>
                    <w:jc w:val="center"/>
                    <w:rPr>
                      <w:kern w:val="0"/>
                      <w:szCs w:val="21"/>
                    </w:rPr>
                  </w:pPr>
                  <w:r>
                    <w:rPr>
                      <w:kern w:val="0"/>
                      <w:szCs w:val="21"/>
                    </w:rPr>
                    <w:t>地下水</w:t>
                  </w:r>
                  <w:r>
                    <w:rPr>
                      <w:kern w:val="0"/>
                      <w:szCs w:val="21"/>
                    </w:rPr>
                    <w:sym w:font="Wingdings 2" w:char="00A3"/>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04" w:type="pct"/>
                  <w:gridSpan w:val="2"/>
                  <w:vAlign w:val="center"/>
                </w:tcPr>
                <w:p>
                  <w:pPr>
                    <w:widowControl/>
                    <w:jc w:val="center"/>
                    <w:rPr>
                      <w:kern w:val="0"/>
                      <w:szCs w:val="21"/>
                    </w:rPr>
                  </w:pPr>
                  <w:r>
                    <w:rPr>
                      <w:kern w:val="0"/>
                      <w:szCs w:val="21"/>
                    </w:rPr>
                    <w:t>事故情形分析</w:t>
                  </w:r>
                </w:p>
              </w:tc>
              <w:tc>
                <w:tcPr>
                  <w:tcW w:w="1361" w:type="pct"/>
                  <w:gridSpan w:val="5"/>
                  <w:vAlign w:val="center"/>
                </w:tcPr>
                <w:p>
                  <w:pPr>
                    <w:widowControl/>
                    <w:jc w:val="center"/>
                    <w:rPr>
                      <w:kern w:val="0"/>
                      <w:szCs w:val="21"/>
                    </w:rPr>
                  </w:pPr>
                  <w:r>
                    <w:rPr>
                      <w:kern w:val="0"/>
                      <w:szCs w:val="21"/>
                    </w:rPr>
                    <w:t>源强设定方法</w:t>
                  </w:r>
                </w:p>
              </w:tc>
              <w:tc>
                <w:tcPr>
                  <w:tcW w:w="892" w:type="pct"/>
                  <w:gridSpan w:val="8"/>
                  <w:vAlign w:val="center"/>
                </w:tcPr>
                <w:p>
                  <w:pPr>
                    <w:widowControl/>
                    <w:jc w:val="center"/>
                    <w:rPr>
                      <w:kern w:val="0"/>
                      <w:szCs w:val="21"/>
                    </w:rPr>
                  </w:pPr>
                  <w:r>
                    <w:rPr>
                      <w:kern w:val="0"/>
                      <w:szCs w:val="21"/>
                    </w:rPr>
                    <w:t>计算法</w:t>
                  </w:r>
                  <w:r>
                    <w:rPr>
                      <w:kern w:val="0"/>
                      <w:szCs w:val="21"/>
                    </w:rPr>
                    <w:sym w:font="Wingdings 2" w:char="00A3"/>
                  </w:r>
                </w:p>
              </w:tc>
              <w:tc>
                <w:tcPr>
                  <w:tcW w:w="906" w:type="pct"/>
                  <w:gridSpan w:val="7"/>
                  <w:vAlign w:val="center"/>
                </w:tcPr>
                <w:p>
                  <w:pPr>
                    <w:widowControl/>
                    <w:jc w:val="center"/>
                    <w:rPr>
                      <w:kern w:val="0"/>
                      <w:szCs w:val="21"/>
                    </w:rPr>
                  </w:pPr>
                  <w:r>
                    <w:rPr>
                      <w:kern w:val="0"/>
                      <w:szCs w:val="21"/>
                    </w:rPr>
                    <w:t>经验估算法</w:t>
                  </w:r>
                  <w:r>
                    <w:rPr>
                      <w:kern w:val="0"/>
                      <w:szCs w:val="21"/>
                    </w:rPr>
                    <w:sym w:font="Wingdings 2" w:char="00A3"/>
                  </w:r>
                </w:p>
              </w:tc>
              <w:tc>
                <w:tcPr>
                  <w:tcW w:w="933" w:type="pct"/>
                  <w:gridSpan w:val="6"/>
                  <w:vAlign w:val="center"/>
                </w:tcPr>
                <w:p>
                  <w:pPr>
                    <w:widowControl/>
                    <w:jc w:val="center"/>
                    <w:rPr>
                      <w:kern w:val="0"/>
                      <w:szCs w:val="21"/>
                    </w:rPr>
                  </w:pPr>
                  <w:r>
                    <w:rPr>
                      <w:kern w:val="0"/>
                      <w:szCs w:val="21"/>
                    </w:rPr>
                    <w:t>其他估算法</w:t>
                  </w:r>
                  <w:r>
                    <w:rPr>
                      <w:kern w:val="0"/>
                      <w:szCs w:val="21"/>
                    </w:rPr>
                    <w:sym w:font="Wingdings 2" w:char="00A3"/>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75" w:type="pct"/>
                  <w:vMerge w:val="restart"/>
                  <w:vAlign w:val="center"/>
                </w:tcPr>
                <w:p>
                  <w:pPr>
                    <w:snapToGrid w:val="0"/>
                    <w:jc w:val="center"/>
                    <w:rPr>
                      <w:kern w:val="0"/>
                      <w:szCs w:val="21"/>
                    </w:rPr>
                  </w:pPr>
                  <w:r>
                    <w:rPr>
                      <w:kern w:val="0"/>
                      <w:szCs w:val="21"/>
                    </w:rPr>
                    <w:t>风险预测与评价</w:t>
                  </w:r>
                </w:p>
              </w:tc>
              <w:tc>
                <w:tcPr>
                  <w:tcW w:w="629" w:type="pct"/>
                  <w:vMerge w:val="restart"/>
                  <w:vAlign w:val="center"/>
                </w:tcPr>
                <w:p>
                  <w:pPr>
                    <w:widowControl/>
                    <w:jc w:val="center"/>
                    <w:rPr>
                      <w:kern w:val="0"/>
                      <w:szCs w:val="21"/>
                    </w:rPr>
                  </w:pPr>
                  <w:r>
                    <w:rPr>
                      <w:kern w:val="0"/>
                      <w:szCs w:val="21"/>
                    </w:rPr>
                    <w:t>大气</w:t>
                  </w:r>
                </w:p>
              </w:tc>
              <w:tc>
                <w:tcPr>
                  <w:tcW w:w="1361" w:type="pct"/>
                  <w:gridSpan w:val="5"/>
                  <w:vAlign w:val="center"/>
                </w:tcPr>
                <w:p>
                  <w:pPr>
                    <w:widowControl/>
                    <w:jc w:val="center"/>
                    <w:rPr>
                      <w:kern w:val="0"/>
                      <w:szCs w:val="21"/>
                    </w:rPr>
                  </w:pPr>
                  <w:r>
                    <w:rPr>
                      <w:kern w:val="0"/>
                      <w:szCs w:val="21"/>
                    </w:rPr>
                    <w:t>预测模型</w:t>
                  </w:r>
                </w:p>
              </w:tc>
              <w:tc>
                <w:tcPr>
                  <w:tcW w:w="892" w:type="pct"/>
                  <w:gridSpan w:val="8"/>
                  <w:vAlign w:val="center"/>
                </w:tcPr>
                <w:p>
                  <w:pPr>
                    <w:widowControl/>
                    <w:jc w:val="center"/>
                    <w:rPr>
                      <w:kern w:val="0"/>
                      <w:szCs w:val="21"/>
                    </w:rPr>
                  </w:pPr>
                  <w:r>
                    <w:rPr>
                      <w:kern w:val="0"/>
                      <w:szCs w:val="21"/>
                    </w:rPr>
                    <w:t>SLAB</w:t>
                  </w:r>
                  <w:r>
                    <w:rPr>
                      <w:kern w:val="0"/>
                      <w:szCs w:val="21"/>
                    </w:rPr>
                    <w:sym w:font="Wingdings 2" w:char="00A3"/>
                  </w:r>
                </w:p>
              </w:tc>
              <w:tc>
                <w:tcPr>
                  <w:tcW w:w="906" w:type="pct"/>
                  <w:gridSpan w:val="7"/>
                  <w:vAlign w:val="center"/>
                </w:tcPr>
                <w:p>
                  <w:pPr>
                    <w:widowControl/>
                    <w:jc w:val="center"/>
                    <w:rPr>
                      <w:kern w:val="0"/>
                      <w:szCs w:val="21"/>
                    </w:rPr>
                  </w:pPr>
                  <w:r>
                    <w:rPr>
                      <w:kern w:val="0"/>
                      <w:szCs w:val="21"/>
                    </w:rPr>
                    <w:t>AFTOX</w:t>
                  </w:r>
                  <w:r>
                    <w:rPr>
                      <w:kern w:val="0"/>
                      <w:szCs w:val="21"/>
                    </w:rPr>
                    <w:sym w:font="Wingdings 2" w:char="00A3"/>
                  </w:r>
                </w:p>
              </w:tc>
              <w:tc>
                <w:tcPr>
                  <w:tcW w:w="933" w:type="pct"/>
                  <w:gridSpan w:val="6"/>
                  <w:vAlign w:val="center"/>
                </w:tcPr>
                <w:p>
                  <w:pPr>
                    <w:widowControl/>
                    <w:jc w:val="center"/>
                    <w:rPr>
                      <w:kern w:val="0"/>
                      <w:szCs w:val="21"/>
                    </w:rPr>
                  </w:pPr>
                  <w:r>
                    <w:rPr>
                      <w:kern w:val="0"/>
                      <w:szCs w:val="21"/>
                    </w:rPr>
                    <w:t>其他</w:t>
                  </w:r>
                  <w:r>
                    <w:rPr>
                      <w:kern w:val="0"/>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75" w:type="pct"/>
                  <w:vMerge w:val="continue"/>
                  <w:vAlign w:val="center"/>
                </w:tcPr>
                <w:p>
                  <w:pPr>
                    <w:snapToGrid w:val="0"/>
                    <w:jc w:val="center"/>
                    <w:rPr>
                      <w:kern w:val="0"/>
                      <w:szCs w:val="21"/>
                    </w:rPr>
                  </w:pPr>
                </w:p>
              </w:tc>
              <w:tc>
                <w:tcPr>
                  <w:tcW w:w="629" w:type="pct"/>
                  <w:vMerge w:val="continue"/>
                  <w:vAlign w:val="center"/>
                </w:tcPr>
                <w:p>
                  <w:pPr>
                    <w:widowControl/>
                    <w:jc w:val="center"/>
                    <w:rPr>
                      <w:kern w:val="0"/>
                      <w:szCs w:val="21"/>
                    </w:rPr>
                  </w:pPr>
                </w:p>
              </w:tc>
              <w:tc>
                <w:tcPr>
                  <w:tcW w:w="1361" w:type="pct"/>
                  <w:gridSpan w:val="5"/>
                  <w:vMerge w:val="restart"/>
                  <w:vAlign w:val="center"/>
                </w:tcPr>
                <w:p>
                  <w:pPr>
                    <w:widowControl/>
                    <w:jc w:val="center"/>
                    <w:rPr>
                      <w:kern w:val="0"/>
                      <w:szCs w:val="21"/>
                    </w:rPr>
                  </w:pPr>
                  <w:r>
                    <w:rPr>
                      <w:kern w:val="0"/>
                      <w:szCs w:val="21"/>
                    </w:rPr>
                    <w:t>预测结果</w:t>
                  </w:r>
                </w:p>
              </w:tc>
              <w:tc>
                <w:tcPr>
                  <w:tcW w:w="2733" w:type="pct"/>
                  <w:gridSpan w:val="21"/>
                  <w:vAlign w:val="center"/>
                </w:tcPr>
                <w:p>
                  <w:pPr>
                    <w:widowControl/>
                    <w:jc w:val="center"/>
                    <w:rPr>
                      <w:kern w:val="0"/>
                      <w:szCs w:val="21"/>
                    </w:rPr>
                  </w:pPr>
                  <w:r>
                    <w:rPr>
                      <w:kern w:val="0"/>
                      <w:szCs w:val="21"/>
                    </w:rPr>
                    <w:t>大气毒性终点浓度-1 最大影响范围</w:t>
                  </w:r>
                  <w:r>
                    <w:rPr>
                      <w:rFonts w:hint="eastAsia"/>
                      <w:kern w:val="0"/>
                      <w:szCs w:val="21"/>
                      <w:u w:val="single"/>
                    </w:rPr>
                    <w:t>/</w:t>
                  </w:r>
                  <w:r>
                    <w:rPr>
                      <w:kern w:val="0"/>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75" w:type="pct"/>
                  <w:vMerge w:val="continue"/>
                  <w:vAlign w:val="center"/>
                </w:tcPr>
                <w:p>
                  <w:pPr>
                    <w:snapToGrid w:val="0"/>
                    <w:jc w:val="center"/>
                    <w:rPr>
                      <w:kern w:val="0"/>
                      <w:szCs w:val="21"/>
                    </w:rPr>
                  </w:pPr>
                </w:p>
              </w:tc>
              <w:tc>
                <w:tcPr>
                  <w:tcW w:w="629" w:type="pct"/>
                  <w:vMerge w:val="continue"/>
                  <w:vAlign w:val="center"/>
                </w:tcPr>
                <w:p>
                  <w:pPr>
                    <w:widowControl/>
                    <w:jc w:val="center"/>
                    <w:rPr>
                      <w:kern w:val="0"/>
                      <w:szCs w:val="21"/>
                    </w:rPr>
                  </w:pPr>
                </w:p>
              </w:tc>
              <w:tc>
                <w:tcPr>
                  <w:tcW w:w="1361" w:type="pct"/>
                  <w:gridSpan w:val="5"/>
                  <w:vMerge w:val="continue"/>
                  <w:vAlign w:val="center"/>
                </w:tcPr>
                <w:p>
                  <w:pPr>
                    <w:widowControl/>
                    <w:jc w:val="center"/>
                    <w:rPr>
                      <w:kern w:val="0"/>
                      <w:szCs w:val="21"/>
                    </w:rPr>
                  </w:pPr>
                </w:p>
              </w:tc>
              <w:tc>
                <w:tcPr>
                  <w:tcW w:w="2733" w:type="pct"/>
                  <w:gridSpan w:val="21"/>
                  <w:vAlign w:val="center"/>
                </w:tcPr>
                <w:p>
                  <w:pPr>
                    <w:widowControl/>
                    <w:jc w:val="center"/>
                    <w:rPr>
                      <w:kern w:val="0"/>
                      <w:szCs w:val="21"/>
                    </w:rPr>
                  </w:pPr>
                  <w:r>
                    <w:rPr>
                      <w:kern w:val="0"/>
                      <w:szCs w:val="21"/>
                    </w:rPr>
                    <w:t>大气毒性终点浓度-2 最大影响范围</w:t>
                  </w:r>
                  <w:r>
                    <w:rPr>
                      <w:rFonts w:hint="eastAsia"/>
                      <w:kern w:val="0"/>
                      <w:szCs w:val="21"/>
                      <w:u w:val="single"/>
                    </w:rPr>
                    <w:t>/</w:t>
                  </w:r>
                  <w:r>
                    <w:rPr>
                      <w:kern w:val="0"/>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75" w:type="pct"/>
                  <w:vMerge w:val="continue"/>
                  <w:vAlign w:val="center"/>
                </w:tcPr>
                <w:p>
                  <w:pPr>
                    <w:snapToGrid w:val="0"/>
                    <w:jc w:val="center"/>
                    <w:rPr>
                      <w:kern w:val="0"/>
                      <w:szCs w:val="21"/>
                    </w:rPr>
                  </w:pPr>
                </w:p>
              </w:tc>
              <w:tc>
                <w:tcPr>
                  <w:tcW w:w="629" w:type="pct"/>
                  <w:vAlign w:val="center"/>
                </w:tcPr>
                <w:p>
                  <w:pPr>
                    <w:widowControl/>
                    <w:jc w:val="center"/>
                    <w:rPr>
                      <w:kern w:val="0"/>
                      <w:szCs w:val="21"/>
                    </w:rPr>
                  </w:pPr>
                  <w:r>
                    <w:rPr>
                      <w:kern w:val="0"/>
                      <w:szCs w:val="21"/>
                    </w:rPr>
                    <w:t>地表水</w:t>
                  </w:r>
                </w:p>
              </w:tc>
              <w:tc>
                <w:tcPr>
                  <w:tcW w:w="4095" w:type="pct"/>
                  <w:gridSpan w:val="26"/>
                  <w:vAlign w:val="center"/>
                </w:tcPr>
                <w:p>
                  <w:pPr>
                    <w:widowControl/>
                    <w:jc w:val="center"/>
                    <w:rPr>
                      <w:kern w:val="0"/>
                      <w:szCs w:val="21"/>
                    </w:rPr>
                  </w:pPr>
                  <w:r>
                    <w:rPr>
                      <w:kern w:val="0"/>
                      <w:szCs w:val="21"/>
                    </w:rPr>
                    <w:t>最近环境敏感目标</w:t>
                  </w:r>
                  <w:r>
                    <w:rPr>
                      <w:kern w:val="0"/>
                      <w:szCs w:val="21"/>
                      <w:u w:val="single"/>
                    </w:rPr>
                    <w:t xml:space="preserve"> / </w:t>
                  </w:r>
                  <w:r>
                    <w:rPr>
                      <w:kern w:val="0"/>
                      <w:szCs w:val="21"/>
                    </w:rPr>
                    <w:t>，到达时间</w:t>
                  </w:r>
                  <w:r>
                    <w:rPr>
                      <w:kern w:val="0"/>
                      <w:szCs w:val="21"/>
                      <w:u w:val="single"/>
                    </w:rPr>
                    <w:t xml:space="preserve"> / </w:t>
                  </w:r>
                  <w:r>
                    <w:rPr>
                      <w:kern w:val="0"/>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75" w:type="pct"/>
                  <w:vMerge w:val="continue"/>
                  <w:vAlign w:val="center"/>
                </w:tcPr>
                <w:p>
                  <w:pPr>
                    <w:snapToGrid w:val="0"/>
                    <w:jc w:val="center"/>
                    <w:rPr>
                      <w:kern w:val="0"/>
                      <w:szCs w:val="21"/>
                    </w:rPr>
                  </w:pPr>
                </w:p>
              </w:tc>
              <w:tc>
                <w:tcPr>
                  <w:tcW w:w="629" w:type="pct"/>
                  <w:vMerge w:val="restart"/>
                  <w:vAlign w:val="center"/>
                </w:tcPr>
                <w:p>
                  <w:pPr>
                    <w:widowControl/>
                    <w:jc w:val="center"/>
                    <w:rPr>
                      <w:kern w:val="0"/>
                      <w:szCs w:val="21"/>
                    </w:rPr>
                  </w:pPr>
                  <w:r>
                    <w:rPr>
                      <w:kern w:val="0"/>
                      <w:szCs w:val="21"/>
                    </w:rPr>
                    <w:t>地下水</w:t>
                  </w:r>
                </w:p>
              </w:tc>
              <w:tc>
                <w:tcPr>
                  <w:tcW w:w="4095" w:type="pct"/>
                  <w:gridSpan w:val="26"/>
                  <w:vAlign w:val="center"/>
                </w:tcPr>
                <w:p>
                  <w:pPr>
                    <w:widowControl/>
                    <w:jc w:val="center"/>
                    <w:rPr>
                      <w:kern w:val="0"/>
                      <w:szCs w:val="21"/>
                    </w:rPr>
                  </w:pPr>
                  <w:r>
                    <w:rPr>
                      <w:kern w:val="0"/>
                      <w:szCs w:val="21"/>
                    </w:rPr>
                    <w:t>下游厂区边界达到时间</w:t>
                  </w:r>
                  <w:r>
                    <w:rPr>
                      <w:kern w:val="0"/>
                      <w:szCs w:val="21"/>
                      <w:u w:val="single"/>
                    </w:rPr>
                    <w:t xml:space="preserve"> / </w:t>
                  </w:r>
                  <w:r>
                    <w:rPr>
                      <w:kern w:val="0"/>
                      <w:szCs w:val="21"/>
                    </w:rPr>
                    <w:t>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75" w:type="pct"/>
                  <w:vMerge w:val="continue"/>
                  <w:vAlign w:val="center"/>
                </w:tcPr>
                <w:p>
                  <w:pPr>
                    <w:snapToGrid w:val="0"/>
                    <w:jc w:val="center"/>
                    <w:rPr>
                      <w:kern w:val="0"/>
                      <w:szCs w:val="21"/>
                    </w:rPr>
                  </w:pPr>
                </w:p>
              </w:tc>
              <w:tc>
                <w:tcPr>
                  <w:tcW w:w="629" w:type="pct"/>
                  <w:vMerge w:val="continue"/>
                  <w:vAlign w:val="center"/>
                </w:tcPr>
                <w:p>
                  <w:pPr>
                    <w:widowControl/>
                    <w:jc w:val="center"/>
                    <w:rPr>
                      <w:kern w:val="0"/>
                      <w:szCs w:val="21"/>
                    </w:rPr>
                  </w:pPr>
                </w:p>
              </w:tc>
              <w:tc>
                <w:tcPr>
                  <w:tcW w:w="4095" w:type="pct"/>
                  <w:gridSpan w:val="26"/>
                  <w:vAlign w:val="center"/>
                </w:tcPr>
                <w:p>
                  <w:pPr>
                    <w:widowControl/>
                    <w:jc w:val="center"/>
                    <w:rPr>
                      <w:kern w:val="0"/>
                      <w:szCs w:val="21"/>
                    </w:rPr>
                  </w:pPr>
                  <w:r>
                    <w:rPr>
                      <w:kern w:val="0"/>
                      <w:szCs w:val="21"/>
                    </w:rPr>
                    <w:t>最近环境敏感目标</w:t>
                  </w:r>
                  <w:r>
                    <w:rPr>
                      <w:kern w:val="0"/>
                      <w:szCs w:val="21"/>
                      <w:u w:val="single"/>
                    </w:rPr>
                    <w:t xml:space="preserve"> / </w:t>
                  </w:r>
                  <w:r>
                    <w:rPr>
                      <w:kern w:val="0"/>
                      <w:szCs w:val="21"/>
                    </w:rPr>
                    <w:t>，到达时间</w:t>
                  </w:r>
                  <w:r>
                    <w:rPr>
                      <w:kern w:val="0"/>
                      <w:szCs w:val="21"/>
                      <w:u w:val="single"/>
                    </w:rPr>
                    <w:t xml:space="preserve"> / </w:t>
                  </w:r>
                  <w:r>
                    <w:rPr>
                      <w:kern w:val="0"/>
                      <w:szCs w:val="21"/>
                    </w:rPr>
                    <w:t>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04" w:type="pct"/>
                  <w:gridSpan w:val="2"/>
                  <w:vAlign w:val="center"/>
                </w:tcPr>
                <w:p>
                  <w:pPr>
                    <w:widowControl/>
                    <w:jc w:val="center"/>
                    <w:rPr>
                      <w:kern w:val="0"/>
                      <w:szCs w:val="21"/>
                    </w:rPr>
                  </w:pPr>
                  <w:r>
                    <w:rPr>
                      <w:kern w:val="0"/>
                      <w:szCs w:val="21"/>
                    </w:rPr>
                    <w:t>重点风险防范</w:t>
                  </w:r>
                </w:p>
              </w:tc>
              <w:tc>
                <w:tcPr>
                  <w:tcW w:w="4095" w:type="pct"/>
                  <w:gridSpan w:val="26"/>
                  <w:vAlign w:val="center"/>
                </w:tcPr>
                <w:p>
                  <w:pPr>
                    <w:ind w:left="105" w:leftChars="50" w:firstLine="420" w:firstLineChars="200"/>
                    <w:jc w:val="left"/>
                    <w:rPr>
                      <w:szCs w:val="21"/>
                    </w:rPr>
                  </w:pPr>
                  <w:r>
                    <w:rPr>
                      <w:szCs w:val="21"/>
                    </w:rPr>
                    <w:t>1、</w:t>
                  </w:r>
                  <w:r>
                    <w:rPr>
                      <w:rFonts w:hint="eastAsia"/>
                      <w:szCs w:val="21"/>
                    </w:rPr>
                    <w:t>存放化学品的仓库地面</w:t>
                  </w:r>
                  <w:r>
                    <w:rPr>
                      <w:szCs w:val="21"/>
                    </w:rPr>
                    <w:t>均采取防渗防腐措施；</w:t>
                  </w:r>
                </w:p>
                <w:p>
                  <w:pPr>
                    <w:widowControl/>
                    <w:ind w:left="105" w:leftChars="50" w:firstLine="420" w:firstLineChars="200"/>
                    <w:jc w:val="left"/>
                    <w:rPr>
                      <w:szCs w:val="21"/>
                    </w:rPr>
                  </w:pPr>
                  <w:r>
                    <w:rPr>
                      <w:szCs w:val="21"/>
                    </w:rPr>
                    <w:t>2、厂区雨水接管口设施启闭阀门，发生火灾时关闭雨水接管口阀门，避免消防废水等事故水流向外环境；</w:t>
                  </w:r>
                </w:p>
                <w:p>
                  <w:pPr>
                    <w:widowControl/>
                    <w:ind w:left="105" w:leftChars="50" w:firstLine="420" w:firstLineChars="200"/>
                    <w:jc w:val="left"/>
                    <w:rPr>
                      <w:kern w:val="0"/>
                      <w:szCs w:val="21"/>
                    </w:rPr>
                  </w:pPr>
                  <w:r>
                    <w:rPr>
                      <w:rFonts w:hint="eastAsia"/>
                      <w:szCs w:val="21"/>
                    </w:rPr>
                    <w:t>3</w:t>
                  </w:r>
                  <w:r>
                    <w:rPr>
                      <w:szCs w:val="21"/>
                    </w:rPr>
                    <w:t>、</w:t>
                  </w:r>
                  <w:r>
                    <w:rPr>
                      <w:rFonts w:hint="eastAsia"/>
                      <w:szCs w:val="21"/>
                    </w:rPr>
                    <w:t>配备必须的消防物资，定期对厂内人员进行消防安全培训</w:t>
                  </w: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04" w:type="pct"/>
                  <w:gridSpan w:val="2"/>
                  <w:vAlign w:val="center"/>
                </w:tcPr>
                <w:p>
                  <w:pPr>
                    <w:widowControl/>
                    <w:jc w:val="center"/>
                    <w:rPr>
                      <w:kern w:val="0"/>
                      <w:szCs w:val="21"/>
                    </w:rPr>
                  </w:pPr>
                  <w:r>
                    <w:rPr>
                      <w:kern w:val="0"/>
                      <w:szCs w:val="21"/>
                    </w:rPr>
                    <w:t>评价结论与建议</w:t>
                  </w:r>
                </w:p>
              </w:tc>
              <w:tc>
                <w:tcPr>
                  <w:tcW w:w="4095" w:type="pct"/>
                  <w:gridSpan w:val="26"/>
                  <w:vAlign w:val="center"/>
                </w:tcPr>
                <w:p>
                  <w:pPr>
                    <w:widowControl/>
                    <w:ind w:firstLine="420" w:firstLineChars="200"/>
                    <w:jc w:val="left"/>
                    <w:rPr>
                      <w:kern w:val="0"/>
                      <w:szCs w:val="21"/>
                    </w:rPr>
                  </w:pPr>
                  <w:r>
                    <w:rPr>
                      <w:kern w:val="0"/>
                      <w:szCs w:val="21"/>
                    </w:rPr>
                    <w:t>本项目环境风险可接受，企业须落实本环评各项风险防范措施，运营过程中加强管控，以减少环境风险。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28"/>
                  <w:vAlign w:val="center"/>
                </w:tcPr>
                <w:p>
                  <w:pPr>
                    <w:widowControl/>
                    <w:rPr>
                      <w:kern w:val="0"/>
                      <w:szCs w:val="21"/>
                    </w:rPr>
                  </w:pPr>
                  <w:r>
                    <w:rPr>
                      <w:kern w:val="0"/>
                      <w:szCs w:val="21"/>
                    </w:rPr>
                    <w:t>注：“</w:t>
                  </w:r>
                  <w:r>
                    <w:rPr>
                      <w:kern w:val="0"/>
                      <w:szCs w:val="21"/>
                    </w:rPr>
                    <w:sym w:font="Wingdings 2" w:char="00A3"/>
                  </w:r>
                  <w:r>
                    <w:rPr>
                      <w:kern w:val="0"/>
                      <w:szCs w:val="21"/>
                    </w:rPr>
                    <w:t>”为勾选项，“”为填写项</w:t>
                  </w:r>
                </w:p>
              </w:tc>
            </w:tr>
          </w:tbl>
          <w:p>
            <w:pPr>
              <w:adjustRightInd w:val="0"/>
              <w:spacing w:line="500" w:lineRule="exact"/>
              <w:rPr>
                <w:b/>
                <w:bCs/>
                <w:sz w:val="24"/>
                <w:szCs w:val="24"/>
              </w:rPr>
            </w:pPr>
            <w:r>
              <w:rPr>
                <w:b/>
                <w:bCs/>
                <w:sz w:val="24"/>
                <w:szCs w:val="24"/>
              </w:rPr>
              <w:t>2.8清洁生产分析</w:t>
            </w:r>
          </w:p>
          <w:p>
            <w:pPr>
              <w:spacing w:line="500" w:lineRule="exact"/>
              <w:ind w:firstLine="480" w:firstLineChars="200"/>
              <w:jc w:val="left"/>
              <w:rPr>
                <w:sz w:val="24"/>
                <w:szCs w:val="24"/>
              </w:rPr>
            </w:pPr>
            <w:r>
              <w:rPr>
                <w:rFonts w:hint="eastAsia"/>
                <w:sz w:val="24"/>
                <w:szCs w:val="24"/>
              </w:rPr>
              <w:t>（1）原辅材料的清洁性</w:t>
            </w:r>
          </w:p>
          <w:p>
            <w:pPr>
              <w:spacing w:line="500" w:lineRule="exact"/>
              <w:ind w:firstLine="480" w:firstLineChars="200"/>
              <w:jc w:val="left"/>
              <w:rPr>
                <w:sz w:val="24"/>
                <w:szCs w:val="24"/>
              </w:rPr>
            </w:pPr>
            <w:r>
              <w:rPr>
                <w:rFonts w:hint="eastAsia"/>
                <w:sz w:val="24"/>
                <w:szCs w:val="24"/>
              </w:rPr>
              <w:t>本项目对于生产上所用的原辅材料，在满足生产工艺要求的前提下，应尽量选用价格适中、毒性较小的材料替代毒性较大材料，从而实现清洁生产的宗旨。</w:t>
            </w:r>
          </w:p>
          <w:p>
            <w:pPr>
              <w:spacing w:line="500" w:lineRule="exact"/>
              <w:ind w:firstLine="480" w:firstLineChars="200"/>
              <w:jc w:val="left"/>
              <w:rPr>
                <w:sz w:val="24"/>
                <w:szCs w:val="24"/>
              </w:rPr>
            </w:pPr>
            <w:r>
              <w:rPr>
                <w:rFonts w:hint="eastAsia"/>
                <w:sz w:val="24"/>
                <w:szCs w:val="24"/>
              </w:rPr>
              <w:t>（2）产品的清洁性</w:t>
            </w:r>
          </w:p>
          <w:p>
            <w:pPr>
              <w:spacing w:line="500" w:lineRule="exact"/>
              <w:ind w:firstLine="480" w:firstLineChars="200"/>
              <w:jc w:val="left"/>
              <w:rPr>
                <w:sz w:val="24"/>
                <w:szCs w:val="24"/>
              </w:rPr>
            </w:pPr>
            <w:r>
              <w:rPr>
                <w:rFonts w:hint="eastAsia"/>
                <w:sz w:val="24"/>
                <w:szCs w:val="24"/>
              </w:rPr>
              <w:t>本项目产品无毒无害，在产品使用过程中对环境影响较小，符合清洁生产对产品指标的要求。</w:t>
            </w:r>
          </w:p>
          <w:p>
            <w:pPr>
              <w:spacing w:line="500" w:lineRule="exact"/>
              <w:ind w:firstLine="480" w:firstLineChars="200"/>
              <w:jc w:val="left"/>
              <w:rPr>
                <w:sz w:val="24"/>
                <w:szCs w:val="24"/>
              </w:rPr>
            </w:pPr>
            <w:r>
              <w:rPr>
                <w:rFonts w:hint="eastAsia"/>
                <w:sz w:val="24"/>
                <w:szCs w:val="24"/>
              </w:rPr>
              <w:t>（3）生产设备及工艺先进性</w:t>
            </w:r>
          </w:p>
          <w:p>
            <w:pPr>
              <w:spacing w:line="500" w:lineRule="exact"/>
              <w:ind w:firstLine="480" w:firstLineChars="200"/>
              <w:jc w:val="left"/>
              <w:rPr>
                <w:sz w:val="24"/>
                <w:szCs w:val="24"/>
              </w:rPr>
            </w:pPr>
            <w:r>
              <w:rPr>
                <w:rFonts w:hint="eastAsia"/>
                <w:sz w:val="24"/>
                <w:szCs w:val="24"/>
              </w:rPr>
              <w:t>本项目生产工艺成熟，设备先进，污染产生量少。</w:t>
            </w:r>
          </w:p>
          <w:p>
            <w:pPr>
              <w:spacing w:line="500" w:lineRule="exact"/>
              <w:ind w:firstLine="480" w:firstLineChars="200"/>
              <w:jc w:val="left"/>
              <w:rPr>
                <w:sz w:val="24"/>
                <w:szCs w:val="24"/>
              </w:rPr>
            </w:pPr>
            <w:r>
              <w:rPr>
                <w:rFonts w:hint="eastAsia"/>
                <w:sz w:val="24"/>
                <w:szCs w:val="24"/>
              </w:rPr>
              <w:t>（4）污染物产生指标</w:t>
            </w:r>
          </w:p>
          <w:p>
            <w:pPr>
              <w:spacing w:line="500" w:lineRule="exact"/>
              <w:ind w:firstLine="480" w:firstLineChars="200"/>
              <w:jc w:val="left"/>
              <w:rPr>
                <w:sz w:val="24"/>
                <w:szCs w:val="24"/>
              </w:rPr>
            </w:pPr>
            <w:r>
              <w:rPr>
                <w:rFonts w:hint="eastAsia"/>
                <w:sz w:val="24"/>
                <w:szCs w:val="24"/>
              </w:rPr>
              <w:t>厂区各污染物均得到有效的处置和处理做到达标排放，对环境影响很小。</w:t>
            </w:r>
          </w:p>
          <w:p>
            <w:pPr>
              <w:spacing w:line="500" w:lineRule="exact"/>
              <w:ind w:firstLine="480" w:firstLineChars="200"/>
              <w:jc w:val="left"/>
              <w:rPr>
                <w:sz w:val="24"/>
                <w:szCs w:val="24"/>
              </w:rPr>
            </w:pPr>
            <w:r>
              <w:rPr>
                <w:rFonts w:hint="eastAsia"/>
                <w:sz w:val="24"/>
                <w:szCs w:val="24"/>
              </w:rPr>
              <w:t>（5）环境管理要求</w:t>
            </w:r>
          </w:p>
          <w:p>
            <w:pPr>
              <w:spacing w:line="500" w:lineRule="exact"/>
              <w:ind w:firstLine="480" w:firstLineChars="200"/>
              <w:jc w:val="left"/>
              <w:rPr>
                <w:sz w:val="24"/>
                <w:szCs w:val="24"/>
              </w:rPr>
            </w:pPr>
            <w:r>
              <w:rPr>
                <w:rFonts w:hint="eastAsia"/>
                <w:sz w:val="24"/>
                <w:szCs w:val="24"/>
              </w:rPr>
              <w:t>本项目废气经处理达标后，由排气筒高空排放，噪声防护措施满足环境管理要求，污染物达标排放，排污口规范化设置；本项目各环节按清洁生产审核要求指导生产，以满足清洁生产中环境管理指标的要求，符合清洁生产原则。</w:t>
            </w:r>
          </w:p>
          <w:p>
            <w:pPr>
              <w:spacing w:line="500" w:lineRule="exact"/>
              <w:ind w:firstLine="480" w:firstLineChars="200"/>
              <w:jc w:val="left"/>
              <w:rPr>
                <w:sz w:val="24"/>
                <w:szCs w:val="24"/>
              </w:rPr>
            </w:pPr>
            <w:r>
              <w:rPr>
                <w:rFonts w:hint="eastAsia"/>
                <w:sz w:val="24"/>
                <w:szCs w:val="24"/>
              </w:rPr>
              <w:t>综上，本项目符合清洁生产要求，基本实现了清洁生产。</w:t>
            </w:r>
          </w:p>
        </w:tc>
      </w:tr>
    </w:tbl>
    <w:p>
      <w:pPr>
        <w:adjustRightInd w:val="0"/>
        <w:snapToGrid w:val="0"/>
        <w:jc w:val="left"/>
        <w:rPr>
          <w:b/>
          <w:sz w:val="28"/>
        </w:rPr>
      </w:pPr>
    </w:p>
    <w:p>
      <w:pPr>
        <w:adjustRightInd w:val="0"/>
        <w:snapToGrid w:val="0"/>
        <w:jc w:val="left"/>
        <w:rPr>
          <w:b/>
          <w:sz w:val="28"/>
        </w:rPr>
      </w:pPr>
    </w:p>
    <w:p>
      <w:pPr>
        <w:numPr>
          <w:ilvl w:val="0"/>
          <w:numId w:val="26"/>
        </w:numPr>
        <w:adjustRightInd w:val="0"/>
        <w:snapToGrid w:val="0"/>
        <w:jc w:val="left"/>
        <w:outlineLvl w:val="0"/>
        <w:rPr>
          <w:b/>
          <w:sz w:val="28"/>
        </w:rPr>
      </w:pPr>
      <w:bookmarkStart w:id="32" w:name="_Toc4106"/>
      <w:bookmarkStart w:id="33" w:name="_Toc8819694"/>
      <w:r>
        <w:rPr>
          <w:b/>
          <w:sz w:val="28"/>
        </w:rPr>
        <w:t>建设项目拟采取措施及预期处理效果</w:t>
      </w:r>
      <w:bookmarkEnd w:id="32"/>
      <w:bookmarkEnd w:id="33"/>
    </w:p>
    <w:tbl>
      <w:tblPr>
        <w:tblStyle w:val="14"/>
        <w:tblW w:w="9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314"/>
        <w:gridCol w:w="1307"/>
        <w:gridCol w:w="1276"/>
        <w:gridCol w:w="1808"/>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gridSpan w:val="2"/>
            <w:noWrap/>
            <w:vAlign w:val="center"/>
          </w:tcPr>
          <w:p>
            <w:pPr>
              <w:autoSpaceDE w:val="0"/>
              <w:autoSpaceDN w:val="0"/>
              <w:adjustRightInd w:val="0"/>
              <w:snapToGrid w:val="0"/>
              <w:jc w:val="center"/>
              <w:rPr>
                <w:b/>
                <w:bCs/>
                <w:szCs w:val="21"/>
              </w:rPr>
            </w:pPr>
            <w:r>
              <w:rPr>
                <w:b/>
                <w:bCs/>
                <w:szCs w:val="21"/>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635</wp:posOffset>
                      </wp:positionV>
                      <wp:extent cx="1217295" cy="368935"/>
                      <wp:effectExtent l="1270" t="4445" r="19685" b="7620"/>
                      <wp:wrapNone/>
                      <wp:docPr id="57" name="自选图形 2048"/>
                      <wp:cNvGraphicFramePr/>
                      <a:graphic xmlns:a="http://schemas.openxmlformats.org/drawingml/2006/main">
                        <a:graphicData uri="http://schemas.microsoft.com/office/word/2010/wordprocessingShape">
                          <wps:wsp>
                            <wps:cNvCnPr/>
                            <wps:spPr>
                              <a:xfrm>
                                <a:off x="0" y="0"/>
                                <a:ext cx="1217295" cy="368935"/>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2048" o:spid="_x0000_s1026" o:spt="32" type="#_x0000_t32" style="position:absolute;left:0pt;margin-left:-5.25pt;margin-top:0.05pt;height:29.05pt;width:95.85pt;z-index:251651072;mso-width-relative:page;mso-height-relative:page;" filled="f" stroked="t" coordsize="21600,21600" o:gfxdata="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gKsxvUAAAABwEAAA8A&#10;AAAAAAAAAQAgAAAAIgAAAGRycy9kb3ducmV2LnhtbFBLAQIUABQAAAAIAIdO4kAwWmZu4gEAAJ4D&#10;AAAOAAAAAAAAAAEAIAAAACMBAABkcnMvZTJvRG9jLnhtbFBLBQYAAAAABgAGAFkBAAB3BQAAAAA=&#10;">
                      <v:fill on="f" focussize="0,0"/>
                      <v:stroke weight="0.5pt" color="#000000" joinstyle="round"/>
                      <v:imagedata o:title=""/>
                      <o:lock v:ext="edit" aspectratio="f"/>
                    </v:shape>
                  </w:pict>
                </mc:Fallback>
              </mc:AlternateContent>
            </w:r>
            <w:r>
              <w:rPr>
                <w:b/>
                <w:bCs/>
                <w:szCs w:val="21"/>
              </w:rPr>
              <w:t>类型</w:t>
            </w:r>
          </w:p>
          <w:p>
            <w:pPr>
              <w:autoSpaceDE w:val="0"/>
              <w:autoSpaceDN w:val="0"/>
              <w:adjustRightInd w:val="0"/>
              <w:rPr>
                <w:b/>
                <w:bCs/>
                <w:szCs w:val="21"/>
              </w:rPr>
            </w:pPr>
            <w:r>
              <w:rPr>
                <w:b/>
                <w:bCs/>
                <w:szCs w:val="21"/>
              </w:rPr>
              <w:t>内容</w:t>
            </w:r>
          </w:p>
        </w:tc>
        <w:tc>
          <w:tcPr>
            <w:tcW w:w="1307" w:type="dxa"/>
            <w:noWrap/>
            <w:vAlign w:val="center"/>
          </w:tcPr>
          <w:p>
            <w:pPr>
              <w:autoSpaceDE w:val="0"/>
              <w:autoSpaceDN w:val="0"/>
              <w:adjustRightInd w:val="0"/>
              <w:jc w:val="center"/>
              <w:rPr>
                <w:b/>
                <w:bCs/>
                <w:szCs w:val="21"/>
              </w:rPr>
            </w:pPr>
            <w:r>
              <w:rPr>
                <w:b/>
                <w:bCs/>
                <w:szCs w:val="21"/>
              </w:rPr>
              <w:t>排放源</w:t>
            </w:r>
          </w:p>
        </w:tc>
        <w:tc>
          <w:tcPr>
            <w:tcW w:w="1276" w:type="dxa"/>
            <w:noWrap/>
            <w:vAlign w:val="center"/>
          </w:tcPr>
          <w:p>
            <w:pPr>
              <w:autoSpaceDE w:val="0"/>
              <w:autoSpaceDN w:val="0"/>
              <w:adjustRightInd w:val="0"/>
              <w:jc w:val="center"/>
              <w:rPr>
                <w:b/>
                <w:bCs/>
                <w:szCs w:val="21"/>
              </w:rPr>
            </w:pPr>
            <w:r>
              <w:rPr>
                <w:b/>
                <w:bCs/>
                <w:szCs w:val="21"/>
              </w:rPr>
              <w:t>污染物名称</w:t>
            </w:r>
          </w:p>
        </w:tc>
        <w:tc>
          <w:tcPr>
            <w:tcW w:w="1808" w:type="dxa"/>
            <w:noWrap/>
            <w:vAlign w:val="center"/>
          </w:tcPr>
          <w:p>
            <w:pPr>
              <w:autoSpaceDE w:val="0"/>
              <w:autoSpaceDN w:val="0"/>
              <w:adjustRightInd w:val="0"/>
              <w:jc w:val="center"/>
              <w:rPr>
                <w:b/>
                <w:bCs/>
                <w:szCs w:val="21"/>
              </w:rPr>
            </w:pPr>
            <w:r>
              <w:rPr>
                <w:b/>
                <w:bCs/>
                <w:szCs w:val="21"/>
              </w:rPr>
              <w:t>防治措施</w:t>
            </w:r>
          </w:p>
        </w:tc>
        <w:tc>
          <w:tcPr>
            <w:tcW w:w="2961" w:type="dxa"/>
            <w:noWrap/>
            <w:vAlign w:val="center"/>
          </w:tcPr>
          <w:p>
            <w:pPr>
              <w:tabs>
                <w:tab w:val="left" w:pos="7920"/>
              </w:tabs>
              <w:jc w:val="center"/>
              <w:rPr>
                <w:b/>
                <w:bCs/>
                <w:szCs w:val="21"/>
              </w:rPr>
            </w:pPr>
            <w:r>
              <w:rPr>
                <w:b/>
                <w:bCs/>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06" w:type="dxa"/>
            <w:vMerge w:val="restart"/>
            <w:noWrap/>
            <w:vAlign w:val="center"/>
          </w:tcPr>
          <w:p>
            <w:pPr>
              <w:tabs>
                <w:tab w:val="left" w:pos="7920"/>
              </w:tabs>
              <w:jc w:val="center"/>
              <w:rPr>
                <w:szCs w:val="21"/>
              </w:rPr>
            </w:pPr>
            <w:r>
              <w:rPr>
                <w:szCs w:val="21"/>
              </w:rPr>
              <w:t>废</w:t>
            </w:r>
          </w:p>
          <w:p>
            <w:pPr>
              <w:tabs>
                <w:tab w:val="left" w:pos="7920"/>
              </w:tabs>
              <w:jc w:val="center"/>
              <w:rPr>
                <w:szCs w:val="21"/>
              </w:rPr>
            </w:pPr>
            <w:r>
              <w:rPr>
                <w:szCs w:val="21"/>
              </w:rPr>
              <w:t>气</w:t>
            </w:r>
          </w:p>
        </w:tc>
        <w:tc>
          <w:tcPr>
            <w:tcW w:w="1314" w:type="dxa"/>
            <w:noWrap/>
            <w:vAlign w:val="center"/>
          </w:tcPr>
          <w:p>
            <w:pPr>
              <w:tabs>
                <w:tab w:val="left" w:pos="7920"/>
              </w:tabs>
              <w:jc w:val="center"/>
              <w:rPr>
                <w:szCs w:val="21"/>
              </w:rPr>
            </w:pPr>
            <w:r>
              <w:rPr>
                <w:rFonts w:hint="eastAsia"/>
                <w:szCs w:val="21"/>
              </w:rPr>
              <w:t>有组织</w:t>
            </w:r>
          </w:p>
        </w:tc>
        <w:tc>
          <w:tcPr>
            <w:tcW w:w="1307" w:type="dxa"/>
            <w:noWrap/>
            <w:vAlign w:val="center"/>
          </w:tcPr>
          <w:p>
            <w:pPr>
              <w:widowControl/>
              <w:adjustRightInd w:val="0"/>
              <w:spacing w:line="0" w:lineRule="atLeast"/>
              <w:jc w:val="center"/>
              <w:rPr>
                <w:szCs w:val="21"/>
              </w:rPr>
            </w:pPr>
            <w:r>
              <w:rPr>
                <w:rFonts w:hint="eastAsia"/>
                <w:szCs w:val="21"/>
              </w:rPr>
              <w:t>无</w:t>
            </w:r>
          </w:p>
        </w:tc>
        <w:tc>
          <w:tcPr>
            <w:tcW w:w="1276" w:type="dxa"/>
            <w:noWrap/>
            <w:vAlign w:val="center"/>
          </w:tcPr>
          <w:p>
            <w:pPr>
              <w:widowControl/>
              <w:adjustRightInd w:val="0"/>
              <w:spacing w:line="0" w:lineRule="atLeast"/>
              <w:jc w:val="center"/>
              <w:rPr>
                <w:szCs w:val="21"/>
              </w:rPr>
            </w:pPr>
            <w:r>
              <w:rPr>
                <w:rFonts w:hint="eastAsia"/>
                <w:szCs w:val="21"/>
              </w:rPr>
              <w:t>/</w:t>
            </w:r>
          </w:p>
        </w:tc>
        <w:tc>
          <w:tcPr>
            <w:tcW w:w="1808" w:type="dxa"/>
            <w:noWrap/>
            <w:vAlign w:val="center"/>
          </w:tcPr>
          <w:p>
            <w:pPr>
              <w:jc w:val="center"/>
              <w:rPr>
                <w:szCs w:val="21"/>
              </w:rPr>
            </w:pPr>
            <w:r>
              <w:rPr>
                <w:rFonts w:hint="eastAsia"/>
                <w:szCs w:val="21"/>
              </w:rPr>
              <w:t>/</w:t>
            </w:r>
          </w:p>
        </w:tc>
        <w:tc>
          <w:tcPr>
            <w:tcW w:w="2961" w:type="dxa"/>
            <w:noWrap/>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06" w:type="dxa"/>
            <w:vMerge w:val="continue"/>
            <w:noWrap/>
            <w:vAlign w:val="center"/>
          </w:tcPr>
          <w:p>
            <w:pPr>
              <w:tabs>
                <w:tab w:val="left" w:pos="7920"/>
              </w:tabs>
              <w:jc w:val="center"/>
              <w:rPr>
                <w:szCs w:val="21"/>
              </w:rPr>
            </w:pPr>
          </w:p>
        </w:tc>
        <w:tc>
          <w:tcPr>
            <w:tcW w:w="1314" w:type="dxa"/>
            <w:vMerge w:val="restart"/>
            <w:noWrap/>
            <w:vAlign w:val="center"/>
          </w:tcPr>
          <w:p>
            <w:pPr>
              <w:tabs>
                <w:tab w:val="left" w:pos="7920"/>
              </w:tabs>
              <w:jc w:val="center"/>
              <w:rPr>
                <w:szCs w:val="21"/>
              </w:rPr>
            </w:pPr>
            <w:r>
              <w:rPr>
                <w:rFonts w:hint="eastAsia"/>
                <w:szCs w:val="21"/>
              </w:rPr>
              <w:t>无组织</w:t>
            </w:r>
          </w:p>
        </w:tc>
        <w:tc>
          <w:tcPr>
            <w:tcW w:w="1307" w:type="dxa"/>
            <w:noWrap/>
            <w:vAlign w:val="center"/>
          </w:tcPr>
          <w:p>
            <w:pPr>
              <w:spacing w:line="0" w:lineRule="atLeast"/>
              <w:jc w:val="center"/>
              <w:rPr>
                <w:rFonts w:hint="default" w:eastAsia="宋体"/>
                <w:szCs w:val="21"/>
                <w:lang w:val="en-US" w:eastAsia="zh-CN"/>
              </w:rPr>
            </w:pPr>
            <w:r>
              <w:rPr>
                <w:rFonts w:hint="eastAsia"/>
                <w:szCs w:val="21"/>
                <w:lang w:val="en-US" w:eastAsia="zh-CN"/>
              </w:rPr>
              <w:t>断料、金加工</w:t>
            </w:r>
          </w:p>
        </w:tc>
        <w:tc>
          <w:tcPr>
            <w:tcW w:w="1276" w:type="dxa"/>
            <w:noWrap/>
            <w:vAlign w:val="center"/>
          </w:tcPr>
          <w:p>
            <w:pPr>
              <w:snapToGrid w:val="0"/>
              <w:spacing w:line="360" w:lineRule="exact"/>
              <w:jc w:val="center"/>
              <w:rPr>
                <w:rFonts w:hint="default" w:eastAsia="宋体"/>
                <w:szCs w:val="21"/>
                <w:lang w:val="en-US" w:eastAsia="zh-CN"/>
              </w:rPr>
            </w:pPr>
            <w:r>
              <w:rPr>
                <w:rFonts w:hint="eastAsia"/>
                <w:szCs w:val="21"/>
                <w:lang w:val="en-US" w:eastAsia="zh-CN"/>
              </w:rPr>
              <w:t>非甲烷总烃</w:t>
            </w:r>
          </w:p>
        </w:tc>
        <w:tc>
          <w:tcPr>
            <w:tcW w:w="1808" w:type="dxa"/>
            <w:noWrap/>
            <w:vAlign w:val="center"/>
          </w:tcPr>
          <w:p>
            <w:pPr>
              <w:jc w:val="center"/>
              <w:rPr>
                <w:rFonts w:hint="eastAsia"/>
                <w:szCs w:val="21"/>
              </w:rPr>
            </w:pPr>
            <w:r>
              <w:rPr>
                <w:rFonts w:hint="eastAsia"/>
                <w:szCs w:val="21"/>
                <w:lang w:val="en-US" w:eastAsia="zh-CN"/>
              </w:rPr>
              <w:t>油雾净化器</w:t>
            </w:r>
            <w:r>
              <w:rPr>
                <w:szCs w:val="21"/>
              </w:rPr>
              <w:t>处理后</w:t>
            </w:r>
            <w:r>
              <w:rPr>
                <w:rFonts w:hint="eastAsia"/>
                <w:szCs w:val="21"/>
              </w:rPr>
              <w:t>车间自然通风后无组织形式排放</w:t>
            </w:r>
          </w:p>
        </w:tc>
        <w:tc>
          <w:tcPr>
            <w:tcW w:w="2961" w:type="dxa"/>
            <w:vMerge w:val="restart"/>
            <w:noWrap/>
            <w:vAlign w:val="center"/>
          </w:tcPr>
          <w:p>
            <w:pPr>
              <w:tabs>
                <w:tab w:val="left" w:pos="7920"/>
              </w:tabs>
              <w:jc w:val="center"/>
              <w:rPr>
                <w:rFonts w:hint="eastAsia"/>
                <w:szCs w:val="21"/>
              </w:rPr>
            </w:pPr>
            <w:r>
              <w:rPr>
                <w:rFonts w:hint="eastAsia"/>
                <w:szCs w:val="21"/>
              </w:rPr>
              <w:t>颗粒物、</w:t>
            </w:r>
            <w:r>
              <w:rPr>
                <w:szCs w:val="21"/>
              </w:rPr>
              <w:t>非甲烷总烃</w:t>
            </w:r>
            <w:r>
              <w:rPr>
                <w:rFonts w:hint="eastAsia"/>
                <w:szCs w:val="21"/>
              </w:rPr>
              <w:t>达到《大气污染物综合排放标准》（GB16297-1996）表2中无组织排放监控浓度限值；</w:t>
            </w:r>
            <w:r>
              <w:rPr>
                <w:szCs w:val="21"/>
              </w:rPr>
              <w:t>非甲烷总烃</w:t>
            </w:r>
            <w:r>
              <w:rPr>
                <w:rFonts w:hint="eastAsia"/>
                <w:szCs w:val="21"/>
              </w:rPr>
              <w:t>厂区内无组织排放限值达到GB37822-2019表A.1中特别排放限值要求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06" w:type="dxa"/>
            <w:vMerge w:val="continue"/>
            <w:noWrap/>
            <w:vAlign w:val="center"/>
          </w:tcPr>
          <w:p>
            <w:pPr>
              <w:tabs>
                <w:tab w:val="left" w:pos="7920"/>
              </w:tabs>
              <w:jc w:val="center"/>
              <w:rPr>
                <w:szCs w:val="21"/>
              </w:rPr>
            </w:pPr>
          </w:p>
        </w:tc>
        <w:tc>
          <w:tcPr>
            <w:tcW w:w="1314" w:type="dxa"/>
            <w:vMerge w:val="continue"/>
            <w:noWrap/>
            <w:vAlign w:val="center"/>
          </w:tcPr>
          <w:p>
            <w:pPr>
              <w:tabs>
                <w:tab w:val="left" w:pos="7920"/>
              </w:tabs>
              <w:jc w:val="center"/>
              <w:rPr>
                <w:szCs w:val="21"/>
              </w:rPr>
            </w:pPr>
          </w:p>
        </w:tc>
        <w:tc>
          <w:tcPr>
            <w:tcW w:w="1307" w:type="dxa"/>
            <w:noWrap/>
            <w:vAlign w:val="center"/>
          </w:tcPr>
          <w:p>
            <w:pPr>
              <w:spacing w:line="0" w:lineRule="atLeast"/>
              <w:jc w:val="center"/>
              <w:rPr>
                <w:szCs w:val="21"/>
              </w:rPr>
            </w:pPr>
            <w:r>
              <w:rPr>
                <w:rFonts w:hint="eastAsia"/>
                <w:szCs w:val="21"/>
              </w:rPr>
              <w:t>焊接</w:t>
            </w:r>
          </w:p>
        </w:tc>
        <w:tc>
          <w:tcPr>
            <w:tcW w:w="1276" w:type="dxa"/>
            <w:noWrap/>
            <w:vAlign w:val="center"/>
          </w:tcPr>
          <w:p>
            <w:pPr>
              <w:snapToGrid w:val="0"/>
              <w:spacing w:line="360" w:lineRule="exact"/>
              <w:jc w:val="center"/>
              <w:rPr>
                <w:szCs w:val="21"/>
              </w:rPr>
            </w:pPr>
            <w:r>
              <w:rPr>
                <w:rFonts w:hint="eastAsia"/>
                <w:szCs w:val="21"/>
              </w:rPr>
              <w:t>颗粒物</w:t>
            </w:r>
          </w:p>
        </w:tc>
        <w:tc>
          <w:tcPr>
            <w:tcW w:w="1808" w:type="dxa"/>
            <w:noWrap/>
            <w:vAlign w:val="center"/>
          </w:tcPr>
          <w:p>
            <w:pPr>
              <w:jc w:val="center"/>
              <w:rPr>
                <w:szCs w:val="21"/>
              </w:rPr>
            </w:pPr>
            <w:r>
              <w:rPr>
                <w:rFonts w:hint="eastAsia"/>
                <w:szCs w:val="21"/>
              </w:rPr>
              <w:t>单机焊烟</w:t>
            </w:r>
            <w:r>
              <w:rPr>
                <w:szCs w:val="21"/>
              </w:rPr>
              <w:t>除尘器处理后</w:t>
            </w:r>
            <w:r>
              <w:rPr>
                <w:rFonts w:hint="eastAsia"/>
                <w:szCs w:val="21"/>
              </w:rPr>
              <w:t>车间自然通风后无组织形式排放</w:t>
            </w:r>
          </w:p>
        </w:tc>
        <w:tc>
          <w:tcPr>
            <w:tcW w:w="2961" w:type="dxa"/>
            <w:vMerge w:val="continue"/>
            <w:noWrap/>
            <w:vAlign w:val="center"/>
          </w:tcPr>
          <w:p>
            <w:pPr>
              <w:tabs>
                <w:tab w:val="left" w:pos="792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20" w:type="dxa"/>
            <w:gridSpan w:val="2"/>
            <w:vMerge w:val="restart"/>
            <w:noWrap/>
            <w:vAlign w:val="center"/>
          </w:tcPr>
          <w:p>
            <w:pPr>
              <w:jc w:val="center"/>
              <w:rPr>
                <w:szCs w:val="21"/>
              </w:rPr>
            </w:pPr>
            <w:r>
              <w:rPr>
                <w:szCs w:val="21"/>
              </w:rPr>
              <w:t>废水</w:t>
            </w:r>
          </w:p>
        </w:tc>
        <w:tc>
          <w:tcPr>
            <w:tcW w:w="1307" w:type="dxa"/>
            <w:vMerge w:val="restart"/>
            <w:noWrap/>
            <w:vAlign w:val="center"/>
          </w:tcPr>
          <w:p>
            <w:pPr>
              <w:adjustRightInd w:val="0"/>
              <w:snapToGrid w:val="0"/>
              <w:jc w:val="center"/>
              <w:rPr>
                <w:szCs w:val="21"/>
              </w:rPr>
            </w:pPr>
            <w:r>
              <w:rPr>
                <w:bCs/>
                <w:szCs w:val="21"/>
              </w:rPr>
              <w:t>生活污水</w:t>
            </w:r>
          </w:p>
        </w:tc>
        <w:tc>
          <w:tcPr>
            <w:tcW w:w="1276" w:type="dxa"/>
            <w:noWrap/>
            <w:vAlign w:val="center"/>
          </w:tcPr>
          <w:p>
            <w:pPr>
              <w:autoSpaceDE w:val="0"/>
              <w:autoSpaceDN w:val="0"/>
              <w:adjustRightInd w:val="0"/>
              <w:snapToGrid w:val="0"/>
              <w:jc w:val="center"/>
              <w:rPr>
                <w:szCs w:val="21"/>
              </w:rPr>
            </w:pPr>
            <w:r>
              <w:rPr>
                <w:szCs w:val="21"/>
              </w:rPr>
              <w:t>COD</w:t>
            </w:r>
          </w:p>
        </w:tc>
        <w:tc>
          <w:tcPr>
            <w:tcW w:w="1808" w:type="dxa"/>
            <w:vMerge w:val="restart"/>
            <w:noWrap/>
            <w:vAlign w:val="center"/>
          </w:tcPr>
          <w:p>
            <w:pPr>
              <w:autoSpaceDE w:val="0"/>
              <w:autoSpaceDN w:val="0"/>
              <w:adjustRightInd w:val="0"/>
              <w:jc w:val="center"/>
              <w:rPr>
                <w:szCs w:val="21"/>
              </w:rPr>
            </w:pPr>
            <w:r>
              <w:rPr>
                <w:bCs/>
                <w:szCs w:val="21"/>
              </w:rPr>
              <w:t>生活污水经化粪池预处理后接管</w:t>
            </w:r>
            <w:r>
              <w:rPr>
                <w:rFonts w:hint="eastAsia"/>
                <w:bCs/>
                <w:szCs w:val="21"/>
              </w:rPr>
              <w:t>梅村</w:t>
            </w:r>
            <w:r>
              <w:rPr>
                <w:bCs/>
                <w:szCs w:val="21"/>
              </w:rPr>
              <w:t>水处理厂</w:t>
            </w:r>
          </w:p>
        </w:tc>
        <w:tc>
          <w:tcPr>
            <w:tcW w:w="2961" w:type="dxa"/>
            <w:vMerge w:val="restart"/>
            <w:noWrap/>
            <w:vAlign w:val="center"/>
          </w:tcPr>
          <w:p>
            <w:pPr>
              <w:jc w:val="center"/>
              <w:rPr>
                <w:szCs w:val="21"/>
              </w:rPr>
            </w:pPr>
            <w:r>
              <w:rPr>
                <w:rFonts w:hint="eastAsia"/>
                <w:szCs w:val="21"/>
              </w:rPr>
              <w:t>其中COD、SS</w:t>
            </w:r>
            <w:r>
              <w:rPr>
                <w:szCs w:val="21"/>
              </w:rPr>
              <w:t>达到GB8978-1996表4中的三级标准，氨氮、总磷、总氮达到GB/T31962-2015表1中的A等级标准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20" w:type="dxa"/>
            <w:gridSpan w:val="2"/>
            <w:vMerge w:val="continue"/>
            <w:noWrap/>
            <w:vAlign w:val="center"/>
          </w:tcPr>
          <w:p>
            <w:pPr>
              <w:jc w:val="center"/>
              <w:rPr>
                <w:szCs w:val="21"/>
              </w:rPr>
            </w:pPr>
          </w:p>
        </w:tc>
        <w:tc>
          <w:tcPr>
            <w:tcW w:w="1307" w:type="dxa"/>
            <w:vMerge w:val="continue"/>
            <w:noWrap/>
            <w:vAlign w:val="center"/>
          </w:tcPr>
          <w:p>
            <w:pPr>
              <w:adjustRightInd w:val="0"/>
              <w:snapToGrid w:val="0"/>
              <w:jc w:val="center"/>
              <w:rPr>
                <w:bCs/>
                <w:szCs w:val="21"/>
              </w:rPr>
            </w:pPr>
          </w:p>
        </w:tc>
        <w:tc>
          <w:tcPr>
            <w:tcW w:w="1276" w:type="dxa"/>
            <w:noWrap/>
            <w:vAlign w:val="center"/>
          </w:tcPr>
          <w:p>
            <w:pPr>
              <w:autoSpaceDE w:val="0"/>
              <w:autoSpaceDN w:val="0"/>
              <w:adjustRightInd w:val="0"/>
              <w:snapToGrid w:val="0"/>
              <w:jc w:val="center"/>
              <w:rPr>
                <w:szCs w:val="21"/>
              </w:rPr>
            </w:pPr>
            <w:r>
              <w:rPr>
                <w:szCs w:val="21"/>
              </w:rPr>
              <w:t>SS</w:t>
            </w:r>
          </w:p>
        </w:tc>
        <w:tc>
          <w:tcPr>
            <w:tcW w:w="1808" w:type="dxa"/>
            <w:vMerge w:val="continue"/>
            <w:noWrap/>
            <w:vAlign w:val="center"/>
          </w:tcPr>
          <w:p>
            <w:pPr>
              <w:autoSpaceDE w:val="0"/>
              <w:autoSpaceDN w:val="0"/>
              <w:adjustRightInd w:val="0"/>
              <w:jc w:val="center"/>
              <w:rPr>
                <w:bCs/>
                <w:szCs w:val="21"/>
              </w:rPr>
            </w:pPr>
          </w:p>
        </w:tc>
        <w:tc>
          <w:tcPr>
            <w:tcW w:w="2961" w:type="dxa"/>
            <w:vMerge w:val="continue"/>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20" w:type="dxa"/>
            <w:gridSpan w:val="2"/>
            <w:vMerge w:val="continue"/>
            <w:noWrap/>
            <w:vAlign w:val="center"/>
          </w:tcPr>
          <w:p>
            <w:pPr>
              <w:jc w:val="center"/>
              <w:rPr>
                <w:szCs w:val="21"/>
              </w:rPr>
            </w:pPr>
          </w:p>
        </w:tc>
        <w:tc>
          <w:tcPr>
            <w:tcW w:w="1307" w:type="dxa"/>
            <w:vMerge w:val="continue"/>
            <w:noWrap/>
            <w:vAlign w:val="center"/>
          </w:tcPr>
          <w:p>
            <w:pPr>
              <w:adjustRightInd w:val="0"/>
              <w:snapToGrid w:val="0"/>
              <w:jc w:val="center"/>
              <w:rPr>
                <w:bCs/>
                <w:szCs w:val="21"/>
              </w:rPr>
            </w:pPr>
          </w:p>
        </w:tc>
        <w:tc>
          <w:tcPr>
            <w:tcW w:w="1276" w:type="dxa"/>
            <w:noWrap/>
            <w:vAlign w:val="center"/>
          </w:tcPr>
          <w:p>
            <w:pPr>
              <w:autoSpaceDE w:val="0"/>
              <w:autoSpaceDN w:val="0"/>
              <w:adjustRightInd w:val="0"/>
              <w:snapToGrid w:val="0"/>
              <w:jc w:val="center"/>
              <w:rPr>
                <w:szCs w:val="21"/>
              </w:rPr>
            </w:pPr>
            <w:r>
              <w:rPr>
                <w:szCs w:val="21"/>
              </w:rPr>
              <w:t>氨氮</w:t>
            </w:r>
          </w:p>
        </w:tc>
        <w:tc>
          <w:tcPr>
            <w:tcW w:w="1808" w:type="dxa"/>
            <w:vMerge w:val="continue"/>
            <w:noWrap/>
            <w:vAlign w:val="center"/>
          </w:tcPr>
          <w:p>
            <w:pPr>
              <w:autoSpaceDE w:val="0"/>
              <w:autoSpaceDN w:val="0"/>
              <w:adjustRightInd w:val="0"/>
              <w:jc w:val="center"/>
              <w:rPr>
                <w:bCs/>
                <w:szCs w:val="21"/>
              </w:rPr>
            </w:pPr>
          </w:p>
        </w:tc>
        <w:tc>
          <w:tcPr>
            <w:tcW w:w="2961" w:type="dxa"/>
            <w:vMerge w:val="continue"/>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20" w:type="dxa"/>
            <w:gridSpan w:val="2"/>
            <w:vMerge w:val="continue"/>
            <w:noWrap/>
            <w:vAlign w:val="center"/>
          </w:tcPr>
          <w:p>
            <w:pPr>
              <w:jc w:val="center"/>
              <w:rPr>
                <w:szCs w:val="21"/>
              </w:rPr>
            </w:pPr>
          </w:p>
        </w:tc>
        <w:tc>
          <w:tcPr>
            <w:tcW w:w="1307" w:type="dxa"/>
            <w:vMerge w:val="continue"/>
            <w:noWrap/>
            <w:vAlign w:val="center"/>
          </w:tcPr>
          <w:p>
            <w:pPr>
              <w:adjustRightInd w:val="0"/>
              <w:snapToGrid w:val="0"/>
              <w:jc w:val="center"/>
              <w:rPr>
                <w:bCs/>
                <w:szCs w:val="21"/>
              </w:rPr>
            </w:pPr>
          </w:p>
        </w:tc>
        <w:tc>
          <w:tcPr>
            <w:tcW w:w="1276" w:type="dxa"/>
            <w:noWrap/>
            <w:vAlign w:val="center"/>
          </w:tcPr>
          <w:p>
            <w:pPr>
              <w:autoSpaceDE w:val="0"/>
              <w:autoSpaceDN w:val="0"/>
              <w:adjustRightInd w:val="0"/>
              <w:snapToGrid w:val="0"/>
              <w:jc w:val="center"/>
              <w:rPr>
                <w:szCs w:val="21"/>
              </w:rPr>
            </w:pPr>
            <w:r>
              <w:rPr>
                <w:szCs w:val="21"/>
              </w:rPr>
              <w:t>总氮</w:t>
            </w:r>
          </w:p>
        </w:tc>
        <w:tc>
          <w:tcPr>
            <w:tcW w:w="1808" w:type="dxa"/>
            <w:vMerge w:val="continue"/>
            <w:noWrap/>
            <w:vAlign w:val="center"/>
          </w:tcPr>
          <w:p>
            <w:pPr>
              <w:autoSpaceDE w:val="0"/>
              <w:autoSpaceDN w:val="0"/>
              <w:adjustRightInd w:val="0"/>
              <w:jc w:val="center"/>
              <w:rPr>
                <w:bCs/>
                <w:szCs w:val="21"/>
              </w:rPr>
            </w:pPr>
          </w:p>
        </w:tc>
        <w:tc>
          <w:tcPr>
            <w:tcW w:w="2961" w:type="dxa"/>
            <w:vMerge w:val="continue"/>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20" w:type="dxa"/>
            <w:gridSpan w:val="2"/>
            <w:vMerge w:val="continue"/>
            <w:noWrap/>
            <w:vAlign w:val="center"/>
          </w:tcPr>
          <w:p>
            <w:pPr>
              <w:jc w:val="center"/>
              <w:rPr>
                <w:szCs w:val="21"/>
              </w:rPr>
            </w:pPr>
          </w:p>
        </w:tc>
        <w:tc>
          <w:tcPr>
            <w:tcW w:w="1307" w:type="dxa"/>
            <w:vMerge w:val="continue"/>
            <w:noWrap/>
            <w:vAlign w:val="center"/>
          </w:tcPr>
          <w:p>
            <w:pPr>
              <w:adjustRightInd w:val="0"/>
              <w:snapToGrid w:val="0"/>
              <w:jc w:val="center"/>
              <w:rPr>
                <w:bCs/>
                <w:szCs w:val="21"/>
              </w:rPr>
            </w:pPr>
          </w:p>
        </w:tc>
        <w:tc>
          <w:tcPr>
            <w:tcW w:w="1276" w:type="dxa"/>
            <w:noWrap/>
            <w:vAlign w:val="center"/>
          </w:tcPr>
          <w:p>
            <w:pPr>
              <w:autoSpaceDE w:val="0"/>
              <w:autoSpaceDN w:val="0"/>
              <w:adjustRightInd w:val="0"/>
              <w:snapToGrid w:val="0"/>
              <w:jc w:val="center"/>
              <w:rPr>
                <w:szCs w:val="21"/>
              </w:rPr>
            </w:pPr>
            <w:r>
              <w:rPr>
                <w:szCs w:val="21"/>
              </w:rPr>
              <w:t>总磷</w:t>
            </w:r>
          </w:p>
        </w:tc>
        <w:tc>
          <w:tcPr>
            <w:tcW w:w="1808" w:type="dxa"/>
            <w:vMerge w:val="continue"/>
            <w:noWrap/>
            <w:vAlign w:val="center"/>
          </w:tcPr>
          <w:p>
            <w:pPr>
              <w:autoSpaceDE w:val="0"/>
              <w:autoSpaceDN w:val="0"/>
              <w:adjustRightInd w:val="0"/>
              <w:jc w:val="center"/>
              <w:rPr>
                <w:bCs/>
                <w:szCs w:val="21"/>
              </w:rPr>
            </w:pPr>
          </w:p>
        </w:tc>
        <w:tc>
          <w:tcPr>
            <w:tcW w:w="2961" w:type="dxa"/>
            <w:vMerge w:val="continue"/>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gridSpan w:val="2"/>
            <w:noWrap/>
            <w:vAlign w:val="center"/>
          </w:tcPr>
          <w:p>
            <w:pPr>
              <w:jc w:val="center"/>
              <w:rPr>
                <w:szCs w:val="21"/>
              </w:rPr>
            </w:pPr>
            <w:r>
              <w:rPr>
                <w:bCs/>
                <w:szCs w:val="21"/>
              </w:rPr>
              <w:t>电离辐射和电辐射</w:t>
            </w:r>
          </w:p>
        </w:tc>
        <w:tc>
          <w:tcPr>
            <w:tcW w:w="7352" w:type="dxa"/>
            <w:gridSpan w:val="4"/>
            <w:noWrap/>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20" w:type="dxa"/>
            <w:gridSpan w:val="2"/>
            <w:vMerge w:val="restart"/>
            <w:noWrap/>
            <w:vAlign w:val="center"/>
          </w:tcPr>
          <w:p>
            <w:pPr>
              <w:jc w:val="center"/>
              <w:rPr>
                <w:szCs w:val="21"/>
              </w:rPr>
            </w:pPr>
            <w:r>
              <w:rPr>
                <w:szCs w:val="21"/>
              </w:rPr>
              <w:t>固废</w:t>
            </w:r>
          </w:p>
        </w:tc>
        <w:tc>
          <w:tcPr>
            <w:tcW w:w="1307" w:type="dxa"/>
            <w:noWrap/>
            <w:vAlign w:val="center"/>
          </w:tcPr>
          <w:p>
            <w:pPr>
              <w:adjustRightInd w:val="0"/>
              <w:snapToGrid w:val="0"/>
              <w:ind w:left="-105" w:leftChars="-50" w:right="-105" w:rightChars="-50"/>
              <w:jc w:val="center"/>
              <w:rPr>
                <w:szCs w:val="21"/>
              </w:rPr>
            </w:pPr>
            <w:r>
              <w:rPr>
                <w:rFonts w:hint="eastAsia"/>
                <w:szCs w:val="21"/>
              </w:rPr>
              <w:t>断料、金加工</w:t>
            </w:r>
          </w:p>
        </w:tc>
        <w:tc>
          <w:tcPr>
            <w:tcW w:w="1276" w:type="dxa"/>
            <w:noWrap/>
            <w:vAlign w:val="center"/>
          </w:tcPr>
          <w:p>
            <w:pPr>
              <w:adjustRightInd w:val="0"/>
              <w:snapToGrid w:val="0"/>
              <w:ind w:left="-105" w:leftChars="-50" w:right="-105" w:rightChars="-50"/>
              <w:jc w:val="center"/>
              <w:rPr>
                <w:szCs w:val="21"/>
              </w:rPr>
            </w:pPr>
            <w:r>
              <w:rPr>
                <w:rFonts w:hint="eastAsia"/>
                <w:szCs w:val="21"/>
              </w:rPr>
              <w:t>废金属</w:t>
            </w:r>
          </w:p>
        </w:tc>
        <w:tc>
          <w:tcPr>
            <w:tcW w:w="1808" w:type="dxa"/>
            <w:vMerge w:val="restart"/>
            <w:noWrap/>
            <w:vAlign w:val="center"/>
          </w:tcPr>
          <w:p>
            <w:pPr>
              <w:autoSpaceDE w:val="0"/>
              <w:autoSpaceDN w:val="0"/>
              <w:jc w:val="center"/>
              <w:rPr>
                <w:szCs w:val="21"/>
              </w:rPr>
            </w:pPr>
            <w:r>
              <w:rPr>
                <w:rFonts w:hint="eastAsia"/>
                <w:szCs w:val="21"/>
              </w:rPr>
              <w:t>由相关单位回收利用</w:t>
            </w:r>
          </w:p>
        </w:tc>
        <w:tc>
          <w:tcPr>
            <w:tcW w:w="2961" w:type="dxa"/>
            <w:vMerge w:val="restart"/>
            <w:noWrap/>
            <w:vAlign w:val="center"/>
          </w:tcPr>
          <w:p>
            <w:pPr>
              <w:jc w:val="center"/>
              <w:rPr>
                <w:szCs w:val="21"/>
              </w:rPr>
            </w:pPr>
            <w:r>
              <w:rPr>
                <w:szCs w:val="21"/>
              </w:rPr>
              <w:t>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20" w:type="dxa"/>
            <w:gridSpan w:val="2"/>
            <w:vMerge w:val="continue"/>
            <w:noWrap/>
            <w:vAlign w:val="center"/>
          </w:tcPr>
          <w:p>
            <w:pPr>
              <w:jc w:val="center"/>
              <w:rPr>
                <w:szCs w:val="21"/>
              </w:rPr>
            </w:pPr>
          </w:p>
        </w:tc>
        <w:tc>
          <w:tcPr>
            <w:tcW w:w="1307" w:type="dxa"/>
            <w:noWrap/>
            <w:vAlign w:val="center"/>
          </w:tcPr>
          <w:p>
            <w:pPr>
              <w:adjustRightInd w:val="0"/>
              <w:snapToGrid w:val="0"/>
              <w:ind w:left="-105" w:leftChars="-50" w:right="-105" w:rightChars="-50"/>
              <w:jc w:val="center"/>
              <w:rPr>
                <w:szCs w:val="21"/>
              </w:rPr>
            </w:pPr>
            <w:r>
              <w:rPr>
                <w:rFonts w:hint="eastAsia"/>
                <w:szCs w:val="21"/>
              </w:rPr>
              <w:t>焊接</w:t>
            </w:r>
          </w:p>
        </w:tc>
        <w:tc>
          <w:tcPr>
            <w:tcW w:w="1276" w:type="dxa"/>
            <w:noWrap/>
            <w:vAlign w:val="center"/>
          </w:tcPr>
          <w:p>
            <w:pPr>
              <w:adjustRightInd w:val="0"/>
              <w:snapToGrid w:val="0"/>
              <w:ind w:left="-105" w:leftChars="-50" w:right="-105" w:rightChars="-50"/>
              <w:jc w:val="center"/>
              <w:rPr>
                <w:szCs w:val="21"/>
              </w:rPr>
            </w:pPr>
            <w:r>
              <w:rPr>
                <w:rFonts w:hint="eastAsia"/>
                <w:szCs w:val="21"/>
              </w:rPr>
              <w:t>焊渣</w:t>
            </w:r>
          </w:p>
        </w:tc>
        <w:tc>
          <w:tcPr>
            <w:tcW w:w="1808" w:type="dxa"/>
            <w:vMerge w:val="continue"/>
            <w:noWrap/>
            <w:vAlign w:val="center"/>
          </w:tcPr>
          <w:p>
            <w:pPr>
              <w:autoSpaceDE w:val="0"/>
              <w:autoSpaceDN w:val="0"/>
              <w:jc w:val="center"/>
              <w:rPr>
                <w:szCs w:val="21"/>
              </w:rPr>
            </w:pPr>
          </w:p>
        </w:tc>
        <w:tc>
          <w:tcPr>
            <w:tcW w:w="2961" w:type="dxa"/>
            <w:vMerge w:val="continue"/>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20" w:type="dxa"/>
            <w:gridSpan w:val="2"/>
            <w:vMerge w:val="continue"/>
            <w:noWrap/>
            <w:vAlign w:val="center"/>
          </w:tcPr>
          <w:p>
            <w:pPr>
              <w:jc w:val="center"/>
              <w:rPr>
                <w:szCs w:val="21"/>
              </w:rPr>
            </w:pPr>
          </w:p>
        </w:tc>
        <w:tc>
          <w:tcPr>
            <w:tcW w:w="1307" w:type="dxa"/>
            <w:noWrap/>
            <w:vAlign w:val="center"/>
          </w:tcPr>
          <w:p>
            <w:pPr>
              <w:adjustRightInd w:val="0"/>
              <w:snapToGrid w:val="0"/>
              <w:ind w:left="-105" w:leftChars="-50" w:right="-105" w:rightChars="-50"/>
              <w:jc w:val="center"/>
              <w:rPr>
                <w:szCs w:val="21"/>
              </w:rPr>
            </w:pPr>
            <w:r>
              <w:rPr>
                <w:rFonts w:hint="eastAsia"/>
                <w:szCs w:val="21"/>
              </w:rPr>
              <w:t>废气处理设施</w:t>
            </w:r>
          </w:p>
        </w:tc>
        <w:tc>
          <w:tcPr>
            <w:tcW w:w="1276" w:type="dxa"/>
            <w:noWrap/>
            <w:vAlign w:val="center"/>
          </w:tcPr>
          <w:p>
            <w:pPr>
              <w:adjustRightInd w:val="0"/>
              <w:snapToGrid w:val="0"/>
              <w:ind w:left="-105" w:leftChars="-50" w:right="-105" w:rightChars="-50"/>
              <w:jc w:val="center"/>
              <w:rPr>
                <w:szCs w:val="21"/>
              </w:rPr>
            </w:pPr>
            <w:r>
              <w:rPr>
                <w:rFonts w:hint="eastAsia"/>
                <w:szCs w:val="21"/>
              </w:rPr>
              <w:t>收集粉尘</w:t>
            </w:r>
          </w:p>
        </w:tc>
        <w:tc>
          <w:tcPr>
            <w:tcW w:w="1808" w:type="dxa"/>
            <w:vMerge w:val="continue"/>
            <w:noWrap/>
            <w:vAlign w:val="center"/>
          </w:tcPr>
          <w:p>
            <w:pPr>
              <w:autoSpaceDE w:val="0"/>
              <w:autoSpaceDN w:val="0"/>
              <w:jc w:val="center"/>
              <w:rPr>
                <w:szCs w:val="21"/>
              </w:rPr>
            </w:pPr>
          </w:p>
        </w:tc>
        <w:tc>
          <w:tcPr>
            <w:tcW w:w="2961" w:type="dxa"/>
            <w:vMerge w:val="continue"/>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20" w:type="dxa"/>
            <w:gridSpan w:val="2"/>
            <w:vMerge w:val="continue"/>
            <w:noWrap/>
            <w:vAlign w:val="center"/>
          </w:tcPr>
          <w:p>
            <w:pPr>
              <w:jc w:val="center"/>
              <w:rPr>
                <w:szCs w:val="21"/>
              </w:rPr>
            </w:pPr>
          </w:p>
        </w:tc>
        <w:tc>
          <w:tcPr>
            <w:tcW w:w="1307" w:type="dxa"/>
            <w:noWrap/>
            <w:vAlign w:val="center"/>
          </w:tcPr>
          <w:p>
            <w:pPr>
              <w:adjustRightInd w:val="0"/>
              <w:snapToGrid w:val="0"/>
              <w:ind w:left="-105" w:leftChars="-50" w:right="-105" w:rightChars="-50"/>
              <w:jc w:val="center"/>
              <w:rPr>
                <w:szCs w:val="21"/>
              </w:rPr>
            </w:pPr>
            <w:r>
              <w:rPr>
                <w:rFonts w:hint="eastAsia"/>
                <w:szCs w:val="21"/>
              </w:rPr>
              <w:t>断料、金加工</w:t>
            </w:r>
          </w:p>
        </w:tc>
        <w:tc>
          <w:tcPr>
            <w:tcW w:w="1276" w:type="dxa"/>
            <w:noWrap/>
            <w:vAlign w:val="center"/>
          </w:tcPr>
          <w:p>
            <w:pPr>
              <w:adjustRightInd w:val="0"/>
              <w:snapToGrid w:val="0"/>
              <w:ind w:left="-105" w:leftChars="-50" w:right="-105" w:rightChars="-50"/>
              <w:jc w:val="center"/>
              <w:rPr>
                <w:szCs w:val="21"/>
              </w:rPr>
            </w:pPr>
            <w:r>
              <w:rPr>
                <w:rFonts w:hint="eastAsia"/>
                <w:szCs w:val="21"/>
              </w:rPr>
              <w:t>废乳化液</w:t>
            </w:r>
          </w:p>
        </w:tc>
        <w:tc>
          <w:tcPr>
            <w:tcW w:w="1808" w:type="dxa"/>
            <w:vMerge w:val="restart"/>
            <w:noWrap/>
            <w:vAlign w:val="center"/>
          </w:tcPr>
          <w:p>
            <w:pPr>
              <w:autoSpaceDE w:val="0"/>
              <w:autoSpaceDN w:val="0"/>
              <w:jc w:val="center"/>
              <w:rPr>
                <w:szCs w:val="21"/>
              </w:rPr>
            </w:pPr>
            <w:r>
              <w:rPr>
                <w:rFonts w:hint="eastAsia"/>
                <w:szCs w:val="21"/>
              </w:rPr>
              <w:t>委托有资质单位处置</w:t>
            </w:r>
          </w:p>
        </w:tc>
        <w:tc>
          <w:tcPr>
            <w:tcW w:w="2961" w:type="dxa"/>
            <w:vMerge w:val="continue"/>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20" w:type="dxa"/>
            <w:gridSpan w:val="2"/>
            <w:vMerge w:val="continue"/>
            <w:noWrap/>
            <w:vAlign w:val="center"/>
          </w:tcPr>
          <w:p>
            <w:pPr>
              <w:jc w:val="center"/>
              <w:rPr>
                <w:szCs w:val="21"/>
              </w:rPr>
            </w:pPr>
          </w:p>
        </w:tc>
        <w:tc>
          <w:tcPr>
            <w:tcW w:w="1307"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highlight w:val="none"/>
                <w:lang w:val="en-US" w:eastAsia="zh-CN"/>
              </w:rPr>
              <w:t>设备维护</w:t>
            </w:r>
          </w:p>
        </w:tc>
        <w:tc>
          <w:tcPr>
            <w:tcW w:w="1276" w:type="dxa"/>
            <w:noWrap/>
            <w:vAlign w:val="center"/>
          </w:tcPr>
          <w:p>
            <w:pPr>
              <w:adjustRightInd w:val="0"/>
              <w:snapToGrid w:val="0"/>
              <w:ind w:left="-105" w:leftChars="-50" w:right="-105" w:rightChars="-50"/>
              <w:jc w:val="center"/>
              <w:rPr>
                <w:szCs w:val="21"/>
              </w:rPr>
            </w:pPr>
            <w:r>
              <w:rPr>
                <w:rFonts w:hint="eastAsia"/>
                <w:szCs w:val="21"/>
              </w:rPr>
              <w:t>废润滑油</w:t>
            </w:r>
          </w:p>
        </w:tc>
        <w:tc>
          <w:tcPr>
            <w:tcW w:w="1808" w:type="dxa"/>
            <w:vMerge w:val="continue"/>
            <w:noWrap/>
            <w:vAlign w:val="center"/>
          </w:tcPr>
          <w:p>
            <w:pPr>
              <w:autoSpaceDE w:val="0"/>
              <w:autoSpaceDN w:val="0"/>
              <w:jc w:val="center"/>
              <w:rPr>
                <w:szCs w:val="21"/>
              </w:rPr>
            </w:pPr>
          </w:p>
        </w:tc>
        <w:tc>
          <w:tcPr>
            <w:tcW w:w="2961" w:type="dxa"/>
            <w:vMerge w:val="continue"/>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20" w:type="dxa"/>
            <w:gridSpan w:val="2"/>
            <w:vMerge w:val="continue"/>
            <w:noWrap/>
            <w:vAlign w:val="center"/>
          </w:tcPr>
          <w:p>
            <w:pPr>
              <w:jc w:val="center"/>
              <w:rPr>
                <w:szCs w:val="21"/>
              </w:rPr>
            </w:pPr>
          </w:p>
        </w:tc>
        <w:tc>
          <w:tcPr>
            <w:tcW w:w="1307" w:type="dxa"/>
            <w:noWrap/>
            <w:vAlign w:val="center"/>
          </w:tcPr>
          <w:p>
            <w:pPr>
              <w:adjustRightInd w:val="0"/>
              <w:snapToGrid w:val="0"/>
              <w:ind w:left="-105" w:leftChars="-50" w:right="-105" w:rightChars="-50"/>
              <w:jc w:val="center"/>
              <w:rPr>
                <w:rFonts w:hint="default"/>
                <w:szCs w:val="21"/>
                <w:lang w:val="en-US" w:eastAsia="zh-CN"/>
              </w:rPr>
            </w:pPr>
            <w:r>
              <w:rPr>
                <w:rFonts w:hint="eastAsia"/>
                <w:szCs w:val="21"/>
                <w:lang w:val="en-US" w:eastAsia="zh-CN"/>
              </w:rPr>
              <w:t>废气处理设施</w:t>
            </w:r>
          </w:p>
        </w:tc>
        <w:tc>
          <w:tcPr>
            <w:tcW w:w="1276" w:type="dxa"/>
            <w:noWrap/>
            <w:vAlign w:val="center"/>
          </w:tcPr>
          <w:p>
            <w:pPr>
              <w:adjustRightInd w:val="0"/>
              <w:snapToGrid w:val="0"/>
              <w:ind w:left="-105" w:leftChars="-50" w:right="-105" w:rightChars="-50"/>
              <w:jc w:val="center"/>
              <w:rPr>
                <w:rFonts w:hint="default"/>
                <w:szCs w:val="21"/>
                <w:lang w:val="en-US" w:eastAsia="zh-CN"/>
              </w:rPr>
            </w:pPr>
            <w:r>
              <w:rPr>
                <w:rFonts w:hint="eastAsia"/>
                <w:szCs w:val="21"/>
                <w:lang w:val="en-US" w:eastAsia="zh-CN"/>
              </w:rPr>
              <w:t>废油</w:t>
            </w:r>
          </w:p>
        </w:tc>
        <w:tc>
          <w:tcPr>
            <w:tcW w:w="1808" w:type="dxa"/>
            <w:vMerge w:val="continue"/>
            <w:noWrap/>
            <w:vAlign w:val="center"/>
          </w:tcPr>
          <w:p>
            <w:pPr>
              <w:autoSpaceDE w:val="0"/>
              <w:autoSpaceDN w:val="0"/>
              <w:jc w:val="center"/>
              <w:rPr>
                <w:szCs w:val="21"/>
              </w:rPr>
            </w:pPr>
          </w:p>
        </w:tc>
        <w:tc>
          <w:tcPr>
            <w:tcW w:w="2961" w:type="dxa"/>
            <w:vMerge w:val="continue"/>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20" w:type="dxa"/>
            <w:gridSpan w:val="2"/>
            <w:vMerge w:val="continue"/>
            <w:noWrap/>
            <w:vAlign w:val="center"/>
          </w:tcPr>
          <w:p>
            <w:pPr>
              <w:jc w:val="center"/>
              <w:rPr>
                <w:szCs w:val="21"/>
              </w:rPr>
            </w:pPr>
          </w:p>
        </w:tc>
        <w:tc>
          <w:tcPr>
            <w:tcW w:w="1307"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原料使用</w:t>
            </w:r>
          </w:p>
        </w:tc>
        <w:tc>
          <w:tcPr>
            <w:tcW w:w="1276"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废包装桶</w:t>
            </w:r>
          </w:p>
        </w:tc>
        <w:tc>
          <w:tcPr>
            <w:tcW w:w="1808" w:type="dxa"/>
            <w:vMerge w:val="continue"/>
            <w:noWrap/>
            <w:vAlign w:val="center"/>
          </w:tcPr>
          <w:p>
            <w:pPr>
              <w:autoSpaceDE w:val="0"/>
              <w:autoSpaceDN w:val="0"/>
              <w:jc w:val="center"/>
              <w:rPr>
                <w:szCs w:val="21"/>
              </w:rPr>
            </w:pPr>
          </w:p>
        </w:tc>
        <w:tc>
          <w:tcPr>
            <w:tcW w:w="2961" w:type="dxa"/>
            <w:vMerge w:val="continue"/>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20" w:type="dxa"/>
            <w:gridSpan w:val="2"/>
            <w:vMerge w:val="continue"/>
            <w:noWrap/>
            <w:vAlign w:val="center"/>
          </w:tcPr>
          <w:p>
            <w:pPr>
              <w:jc w:val="center"/>
              <w:rPr>
                <w:szCs w:val="21"/>
              </w:rPr>
            </w:pPr>
          </w:p>
        </w:tc>
        <w:tc>
          <w:tcPr>
            <w:tcW w:w="1307" w:type="dxa"/>
            <w:noWrap/>
            <w:vAlign w:val="center"/>
          </w:tcPr>
          <w:p>
            <w:pPr>
              <w:adjustRightInd w:val="0"/>
              <w:snapToGrid w:val="0"/>
              <w:ind w:left="-105" w:leftChars="-50" w:right="-105" w:rightChars="-50"/>
              <w:jc w:val="center"/>
              <w:rPr>
                <w:szCs w:val="21"/>
              </w:rPr>
            </w:pPr>
            <w:r>
              <w:rPr>
                <w:rFonts w:hint="eastAsia"/>
                <w:szCs w:val="21"/>
              </w:rPr>
              <w:t>设备维护</w:t>
            </w:r>
          </w:p>
        </w:tc>
        <w:tc>
          <w:tcPr>
            <w:tcW w:w="1276" w:type="dxa"/>
            <w:noWrap/>
            <w:vAlign w:val="center"/>
          </w:tcPr>
          <w:p>
            <w:pPr>
              <w:adjustRightInd w:val="0"/>
              <w:snapToGrid w:val="0"/>
              <w:ind w:left="-105" w:leftChars="-50" w:right="-105" w:rightChars="-50"/>
              <w:jc w:val="center"/>
              <w:rPr>
                <w:szCs w:val="21"/>
              </w:rPr>
            </w:pPr>
            <w:r>
              <w:rPr>
                <w:rFonts w:hint="eastAsia"/>
                <w:szCs w:val="21"/>
              </w:rPr>
              <w:t>含油废抹布</w:t>
            </w:r>
          </w:p>
        </w:tc>
        <w:tc>
          <w:tcPr>
            <w:tcW w:w="1808" w:type="dxa"/>
            <w:vMerge w:val="restart"/>
            <w:noWrap/>
            <w:vAlign w:val="center"/>
          </w:tcPr>
          <w:p>
            <w:pPr>
              <w:autoSpaceDE w:val="0"/>
              <w:autoSpaceDN w:val="0"/>
              <w:adjustRightInd w:val="0"/>
              <w:ind w:left="-57" w:right="-57"/>
              <w:jc w:val="center"/>
              <w:rPr>
                <w:szCs w:val="21"/>
              </w:rPr>
            </w:pPr>
            <w:r>
              <w:rPr>
                <w:szCs w:val="21"/>
              </w:rPr>
              <w:t>环卫部门统一清运</w:t>
            </w:r>
          </w:p>
        </w:tc>
        <w:tc>
          <w:tcPr>
            <w:tcW w:w="2961" w:type="dxa"/>
            <w:vMerge w:val="continue"/>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20" w:type="dxa"/>
            <w:gridSpan w:val="2"/>
            <w:vMerge w:val="continue"/>
            <w:noWrap/>
            <w:vAlign w:val="center"/>
          </w:tcPr>
          <w:p>
            <w:pPr>
              <w:jc w:val="center"/>
              <w:rPr>
                <w:szCs w:val="21"/>
              </w:rPr>
            </w:pPr>
          </w:p>
        </w:tc>
        <w:tc>
          <w:tcPr>
            <w:tcW w:w="1307" w:type="dxa"/>
            <w:noWrap/>
            <w:vAlign w:val="center"/>
          </w:tcPr>
          <w:p>
            <w:pPr>
              <w:jc w:val="center"/>
              <w:rPr>
                <w:snapToGrid w:val="0"/>
                <w:kern w:val="0"/>
                <w:szCs w:val="21"/>
              </w:rPr>
            </w:pPr>
            <w:r>
              <w:rPr>
                <w:snapToGrid w:val="0"/>
                <w:kern w:val="0"/>
                <w:szCs w:val="21"/>
              </w:rPr>
              <w:t>员工</w:t>
            </w:r>
            <w:r>
              <w:rPr>
                <w:rFonts w:hint="eastAsia"/>
                <w:snapToGrid w:val="0"/>
                <w:kern w:val="0"/>
                <w:szCs w:val="21"/>
              </w:rPr>
              <w:t>生活</w:t>
            </w:r>
          </w:p>
        </w:tc>
        <w:tc>
          <w:tcPr>
            <w:tcW w:w="1276" w:type="dxa"/>
            <w:noWrap/>
            <w:vAlign w:val="center"/>
          </w:tcPr>
          <w:p>
            <w:pPr>
              <w:jc w:val="center"/>
              <w:rPr>
                <w:snapToGrid w:val="0"/>
                <w:kern w:val="0"/>
                <w:szCs w:val="21"/>
              </w:rPr>
            </w:pPr>
            <w:r>
              <w:rPr>
                <w:snapToGrid w:val="0"/>
                <w:kern w:val="0"/>
                <w:szCs w:val="21"/>
              </w:rPr>
              <w:t>生活垃圾</w:t>
            </w:r>
          </w:p>
        </w:tc>
        <w:tc>
          <w:tcPr>
            <w:tcW w:w="1808" w:type="dxa"/>
            <w:vMerge w:val="continue"/>
            <w:noWrap/>
            <w:vAlign w:val="center"/>
          </w:tcPr>
          <w:p>
            <w:pPr>
              <w:autoSpaceDE w:val="0"/>
              <w:autoSpaceDN w:val="0"/>
              <w:adjustRightInd w:val="0"/>
              <w:ind w:left="-57" w:right="-57"/>
              <w:jc w:val="center"/>
              <w:rPr>
                <w:szCs w:val="21"/>
              </w:rPr>
            </w:pPr>
          </w:p>
        </w:tc>
        <w:tc>
          <w:tcPr>
            <w:tcW w:w="2961" w:type="dxa"/>
            <w:vMerge w:val="continue"/>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gridSpan w:val="2"/>
            <w:noWrap/>
            <w:vAlign w:val="center"/>
          </w:tcPr>
          <w:p>
            <w:pPr>
              <w:jc w:val="center"/>
              <w:rPr>
                <w:szCs w:val="21"/>
              </w:rPr>
            </w:pPr>
            <w:r>
              <w:rPr>
                <w:szCs w:val="21"/>
              </w:rPr>
              <w:t>噪声</w:t>
            </w:r>
          </w:p>
        </w:tc>
        <w:tc>
          <w:tcPr>
            <w:tcW w:w="1307" w:type="dxa"/>
            <w:noWrap/>
            <w:vAlign w:val="center"/>
          </w:tcPr>
          <w:p>
            <w:pPr>
              <w:autoSpaceDE w:val="0"/>
              <w:autoSpaceDN w:val="0"/>
              <w:adjustRightInd w:val="0"/>
              <w:snapToGrid w:val="0"/>
              <w:jc w:val="center"/>
              <w:rPr>
                <w:szCs w:val="21"/>
              </w:rPr>
            </w:pPr>
            <w:r>
              <w:rPr>
                <w:rFonts w:hint="eastAsia"/>
                <w:szCs w:val="21"/>
              </w:rPr>
              <w:t>电焊机、车床、锯床、镗床、钻床、龙门铣、风机</w:t>
            </w:r>
          </w:p>
        </w:tc>
        <w:tc>
          <w:tcPr>
            <w:tcW w:w="1276" w:type="dxa"/>
            <w:noWrap/>
            <w:vAlign w:val="center"/>
          </w:tcPr>
          <w:p>
            <w:pPr>
              <w:jc w:val="center"/>
              <w:rPr>
                <w:szCs w:val="21"/>
              </w:rPr>
            </w:pPr>
            <w:r>
              <w:rPr>
                <w:szCs w:val="21"/>
              </w:rPr>
              <w:t>噪声</w:t>
            </w:r>
          </w:p>
        </w:tc>
        <w:tc>
          <w:tcPr>
            <w:tcW w:w="1808" w:type="dxa"/>
            <w:noWrap/>
            <w:vAlign w:val="center"/>
          </w:tcPr>
          <w:p>
            <w:pPr>
              <w:jc w:val="center"/>
              <w:rPr>
                <w:szCs w:val="21"/>
              </w:rPr>
            </w:pPr>
            <w:r>
              <w:rPr>
                <w:szCs w:val="21"/>
              </w:rPr>
              <w:t>厂房隔声、几何发散衰减</w:t>
            </w:r>
          </w:p>
        </w:tc>
        <w:tc>
          <w:tcPr>
            <w:tcW w:w="2961" w:type="dxa"/>
            <w:noWrap/>
            <w:vAlign w:val="center"/>
          </w:tcPr>
          <w:p>
            <w:pPr>
              <w:jc w:val="center"/>
              <w:rPr>
                <w:kern w:val="0"/>
                <w:szCs w:val="21"/>
              </w:rPr>
            </w:pPr>
            <w:r>
              <w:rPr>
                <w:kern w:val="0"/>
                <w:szCs w:val="21"/>
              </w:rPr>
              <w:t>达到《工业企业厂界环境噪声排放标准》（GB12348-2008）中的</w:t>
            </w:r>
            <w:r>
              <w:rPr>
                <w:rFonts w:hint="eastAsia"/>
                <w:kern w:val="0"/>
                <w:szCs w:val="21"/>
              </w:rPr>
              <w:t>3</w:t>
            </w:r>
            <w:r>
              <w:rPr>
                <w:kern w:val="0"/>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20" w:type="dxa"/>
            <w:gridSpan w:val="2"/>
            <w:noWrap/>
            <w:vAlign w:val="center"/>
          </w:tcPr>
          <w:p>
            <w:pPr>
              <w:autoSpaceDE w:val="0"/>
              <w:autoSpaceDN w:val="0"/>
              <w:adjustRightInd w:val="0"/>
              <w:jc w:val="center"/>
              <w:rPr>
                <w:szCs w:val="21"/>
              </w:rPr>
            </w:pPr>
            <w:r>
              <w:rPr>
                <w:szCs w:val="21"/>
              </w:rPr>
              <w:t>其它</w:t>
            </w:r>
          </w:p>
        </w:tc>
        <w:tc>
          <w:tcPr>
            <w:tcW w:w="7352" w:type="dxa"/>
            <w:gridSpan w:val="4"/>
            <w:noWrap/>
            <w:vAlign w:val="center"/>
          </w:tcPr>
          <w:p>
            <w:pPr>
              <w:autoSpaceDE w:val="0"/>
              <w:autoSpaceDN w:val="0"/>
              <w:adjustRightInd w:val="0"/>
              <w:jc w:val="center"/>
              <w:rPr>
                <w:kern w:val="0"/>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9272" w:type="dxa"/>
            <w:gridSpan w:val="6"/>
            <w:noWrap/>
          </w:tcPr>
          <w:p>
            <w:pPr>
              <w:autoSpaceDE w:val="0"/>
              <w:autoSpaceDN w:val="0"/>
              <w:adjustRightInd w:val="0"/>
              <w:jc w:val="left"/>
              <w:rPr>
                <w:szCs w:val="21"/>
              </w:rPr>
            </w:pPr>
            <w:r>
              <w:rPr>
                <w:szCs w:val="21"/>
              </w:rPr>
              <w:t>主要生态影响：</w:t>
            </w:r>
          </w:p>
          <w:p>
            <w:pPr>
              <w:autoSpaceDE w:val="0"/>
              <w:autoSpaceDN w:val="0"/>
              <w:adjustRightInd w:val="0"/>
              <w:ind w:firstLine="420" w:firstLineChars="200"/>
              <w:jc w:val="left"/>
              <w:rPr>
                <w:kern w:val="0"/>
                <w:szCs w:val="21"/>
              </w:rPr>
            </w:pPr>
            <w:r>
              <w:rPr>
                <w:szCs w:val="21"/>
              </w:rPr>
              <w:t>本项目产生的</w:t>
            </w:r>
            <w:r>
              <w:rPr>
                <w:rFonts w:hint="eastAsia"/>
                <w:szCs w:val="21"/>
              </w:rPr>
              <w:t>废气、</w:t>
            </w:r>
            <w:r>
              <w:rPr>
                <w:szCs w:val="21"/>
              </w:rPr>
              <w:t>废水、固废经过合理处置后达标排放且排放量较小，对生态影响较小。</w:t>
            </w:r>
          </w:p>
        </w:tc>
      </w:tr>
    </w:tbl>
    <w:p>
      <w:pPr>
        <w:adjustRightInd w:val="0"/>
        <w:snapToGrid w:val="0"/>
        <w:jc w:val="left"/>
        <w:outlineLvl w:val="9"/>
        <w:rPr>
          <w:b/>
          <w:sz w:val="28"/>
        </w:rPr>
      </w:pPr>
    </w:p>
    <w:bookmarkEnd w:id="11"/>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1" w:hRule="atLeast"/>
        </w:trPr>
        <w:tc>
          <w:tcPr>
            <w:tcW w:w="9286" w:type="dxa"/>
            <w:noWrap/>
          </w:tcPr>
          <w:p>
            <w:pPr>
              <w:numPr>
                <w:ilvl w:val="0"/>
                <w:numId w:val="27"/>
              </w:numPr>
              <w:snapToGrid w:val="0"/>
              <w:spacing w:line="500" w:lineRule="exact"/>
              <w:ind w:firstLine="482" w:firstLineChars="200"/>
              <w:jc w:val="left"/>
              <w:rPr>
                <w:b/>
                <w:sz w:val="24"/>
                <w:szCs w:val="24"/>
                <w:highlight w:val="none"/>
              </w:rPr>
            </w:pPr>
            <w:r>
              <w:rPr>
                <w:b/>
                <w:sz w:val="24"/>
                <w:szCs w:val="24"/>
                <w:highlight w:val="none"/>
              </w:rPr>
              <w:t>废气污染防治措施评述</w:t>
            </w:r>
          </w:p>
          <w:p>
            <w:pPr>
              <w:adjustRightInd w:val="0"/>
              <w:snapToGrid w:val="0"/>
              <w:spacing w:line="500" w:lineRule="exact"/>
              <w:ind w:firstLine="482" w:firstLineChars="200"/>
              <w:jc w:val="left"/>
              <w:rPr>
                <w:kern w:val="0"/>
                <w:sz w:val="24"/>
                <w:szCs w:val="24"/>
                <w:lang w:bidi="en-US"/>
              </w:rPr>
            </w:pPr>
            <w:r>
              <w:rPr>
                <w:rFonts w:hint="eastAsia"/>
                <w:b/>
                <w:snapToGrid w:val="0"/>
                <w:kern w:val="0"/>
                <w:sz w:val="24"/>
              </w:rPr>
              <w:t>1</w:t>
            </w:r>
            <w:r>
              <w:rPr>
                <w:b/>
                <w:snapToGrid w:val="0"/>
                <w:kern w:val="0"/>
                <w:sz w:val="24"/>
              </w:rPr>
              <w:t>.1</w:t>
            </w:r>
            <w:r>
              <w:rPr>
                <w:rFonts w:hint="eastAsia"/>
                <w:b/>
                <w:snapToGrid w:val="0"/>
                <w:kern w:val="0"/>
                <w:sz w:val="24"/>
              </w:rPr>
              <w:t>本项目废气总体处理方案及流程</w:t>
            </w:r>
          </w:p>
          <w:p>
            <w:pPr>
              <w:adjustRightInd w:val="0"/>
              <w:snapToGrid w:val="0"/>
              <w:spacing w:line="500" w:lineRule="exact"/>
              <w:ind w:firstLine="480" w:firstLineChars="200"/>
              <w:jc w:val="left"/>
              <w:rPr>
                <w:rFonts w:hint="eastAsia"/>
                <w:kern w:val="0"/>
                <w:sz w:val="24"/>
                <w:szCs w:val="24"/>
                <w:lang w:bidi="en-US"/>
              </w:rPr>
            </w:pPr>
            <w:r>
              <w:rPr>
                <w:sz w:val="24"/>
                <w:szCs w:val="24"/>
              </w:rPr>
              <w:t>本项目</w:t>
            </w:r>
            <w:r>
              <w:rPr>
                <w:rFonts w:hint="eastAsia"/>
                <w:snapToGrid w:val="0"/>
                <w:kern w:val="0"/>
                <w:sz w:val="24"/>
              </w:rPr>
              <w:t>焊接</w:t>
            </w:r>
            <w:r>
              <w:rPr>
                <w:snapToGrid w:val="0"/>
                <w:kern w:val="0"/>
                <w:sz w:val="24"/>
              </w:rPr>
              <w:t>烟尘</w:t>
            </w:r>
            <w:r>
              <w:rPr>
                <w:rFonts w:hint="eastAsia"/>
                <w:snapToGrid w:val="0"/>
                <w:kern w:val="0"/>
                <w:sz w:val="24"/>
              </w:rPr>
              <w:t>采用单机焊烟</w:t>
            </w:r>
            <w:r>
              <w:rPr>
                <w:snapToGrid w:val="0"/>
                <w:kern w:val="0"/>
                <w:sz w:val="24"/>
              </w:rPr>
              <w:t>除尘器处理后，在车间无组织排放。</w:t>
            </w:r>
            <w:r>
              <w:rPr>
                <w:rFonts w:hint="eastAsia"/>
                <w:kern w:val="0"/>
                <w:sz w:val="24"/>
                <w:szCs w:val="24"/>
                <w:lang w:bidi="en-US"/>
              </w:rPr>
              <w:t>废气处理工艺流程示意图如下：</w:t>
            </w:r>
          </w:p>
          <w:p>
            <w:pPr>
              <w:adjustRightInd w:val="0"/>
              <w:snapToGrid w:val="0"/>
              <w:spacing w:line="500" w:lineRule="exact"/>
              <w:ind w:firstLine="482" w:firstLineChars="200"/>
              <w:jc w:val="left"/>
              <w:rPr>
                <w:rFonts w:hint="eastAsia"/>
                <w:kern w:val="0"/>
                <w:sz w:val="24"/>
                <w:szCs w:val="24"/>
                <w:lang w:bidi="en-US"/>
              </w:rPr>
            </w:pPr>
            <w:r>
              <w:rPr>
                <w:b/>
                <w:sz w:val="24"/>
                <w:szCs w:val="24"/>
              </w:rPr>
              <mc:AlternateContent>
                <mc:Choice Requires="wps">
                  <w:drawing>
                    <wp:anchor distT="0" distB="0" distL="114300" distR="114300" simplePos="0" relativeHeight="251715584" behindDoc="0" locked="0" layoutInCell="1" allowOverlap="1">
                      <wp:simplePos x="0" y="0"/>
                      <wp:positionH relativeFrom="column">
                        <wp:posOffset>3906520</wp:posOffset>
                      </wp:positionH>
                      <wp:positionV relativeFrom="paragraph">
                        <wp:posOffset>68580</wp:posOffset>
                      </wp:positionV>
                      <wp:extent cx="1193165" cy="243840"/>
                      <wp:effectExtent l="0" t="0" r="0" b="0"/>
                      <wp:wrapNone/>
                      <wp:docPr id="120" name="矩形 5517"/>
                      <wp:cNvGraphicFramePr/>
                      <a:graphic xmlns:a="http://schemas.openxmlformats.org/drawingml/2006/main">
                        <a:graphicData uri="http://schemas.microsoft.com/office/word/2010/wordprocessingShape">
                          <wps:wsp>
                            <wps:cNvSpPr/>
                            <wps:spPr>
                              <a:xfrm>
                                <a:off x="0" y="0"/>
                                <a:ext cx="1193165" cy="243840"/>
                              </a:xfrm>
                              <a:prstGeom prst="rect">
                                <a:avLst/>
                              </a:prstGeom>
                              <a:noFill/>
                              <a:ln>
                                <a:noFill/>
                              </a:ln>
                            </wps:spPr>
                            <wps:txbx>
                              <w:txbxContent>
                                <w:p>
                                  <w:pPr>
                                    <w:jc w:val="left"/>
                                  </w:pPr>
                                  <w:r>
                                    <w:rPr>
                                      <w:rFonts w:hint="eastAsia"/>
                                    </w:rPr>
                                    <w:t>车间无组织</w:t>
                                  </w:r>
                                  <w:r>
                                    <w:t>排放</w:t>
                                  </w:r>
                                </w:p>
                              </w:txbxContent>
                            </wps:txbx>
                            <wps:bodyPr upright="1"/>
                          </wps:wsp>
                        </a:graphicData>
                      </a:graphic>
                    </wp:anchor>
                  </w:drawing>
                </mc:Choice>
                <mc:Fallback>
                  <w:pict>
                    <v:rect id="矩形 5517" o:spid="_x0000_s1026" o:spt="1" style="position:absolute;left:0pt;margin-left:307.6pt;margin-top:5.4pt;height:19.2pt;width:93.95pt;z-index:251715584;mso-width-relative:page;mso-height-relative:page;" filled="f" stroked="f" coordsize="21600,21600" o:gfxdata="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NISqwdkAAAAJAQAADwAAAAAAAAABACAAAAAiAAAAZHJzL2Rvd25yZXYu&#10;eG1sUEsBAhQAFAAAAAgAh07iQIHz1MaIAQAA+AIAAA4AAAAAAAAAAQAgAAAAKAEAAGRycy9lMm9E&#10;b2MueG1sUEsFBgAAAAAGAAYAWQEAACIFAAAAAA==&#10;">
                      <v:fill on="f" focussize="0,0"/>
                      <v:stroke on="f"/>
                      <v:imagedata o:title=""/>
                      <o:lock v:ext="edit" aspectratio="f"/>
                      <v:textbox>
                        <w:txbxContent>
                          <w:p>
                            <w:pPr>
                              <w:jc w:val="left"/>
                            </w:pPr>
                            <w:r>
                              <w:rPr>
                                <w:rFonts w:hint="eastAsia"/>
                              </w:rPr>
                              <w:t>车间无组织</w:t>
                            </w:r>
                            <w:r>
                              <w:t>排放</w:t>
                            </w:r>
                          </w:p>
                        </w:txbxContent>
                      </v:textbox>
                    </v:rect>
                  </w:pict>
                </mc:Fallback>
              </mc:AlternateContent>
            </w:r>
            <w:r>
              <w:rPr>
                <w:b/>
                <w:sz w:val="24"/>
                <w:szCs w:val="24"/>
              </w:rPr>
              <mc:AlternateContent>
                <mc:Choice Requires="wps">
                  <w:drawing>
                    <wp:anchor distT="0" distB="0" distL="114300" distR="114300" simplePos="0" relativeHeight="251714560" behindDoc="0" locked="0" layoutInCell="1" allowOverlap="1">
                      <wp:simplePos x="0" y="0"/>
                      <wp:positionH relativeFrom="column">
                        <wp:posOffset>3401060</wp:posOffset>
                      </wp:positionH>
                      <wp:positionV relativeFrom="paragraph">
                        <wp:posOffset>210185</wp:posOffset>
                      </wp:positionV>
                      <wp:extent cx="523875" cy="0"/>
                      <wp:effectExtent l="0" t="38100" r="9525" b="38100"/>
                      <wp:wrapNone/>
                      <wp:docPr id="119" name="自选图形 17"/>
                      <wp:cNvGraphicFramePr/>
                      <a:graphic xmlns:a="http://schemas.openxmlformats.org/drawingml/2006/main">
                        <a:graphicData uri="http://schemas.microsoft.com/office/word/2010/wordprocessingShape">
                          <wps:wsp>
                            <wps:cNvCnPr/>
                            <wps:spPr>
                              <a:xfrm>
                                <a:off x="0" y="0"/>
                                <a:ext cx="5238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7" o:spid="_x0000_s1026" o:spt="32" type="#_x0000_t32" style="position:absolute;left:0pt;margin-left:267.8pt;margin-top:16.55pt;height:0pt;width:41.25pt;z-index:251714560;mso-width-relative:page;mso-height-relative:page;" filled="f" stroked="t" coordsize="21600,21600" o:gfxdata="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MYFt3XAAAACQEA&#10;AA8AAAAAAAAAAQAgAAAAIgAAAGRycy9kb3ducmV2LnhtbFBLAQIUABQAAAAIAIdO4kCDvoK14gEA&#10;AJsDAAAOAAAAAAAAAAEAIAAAACYBAABkcnMvZTJvRG9jLnhtbFBLBQYAAAAABgAGAFkBAAB6BQAA&#10;AAA=&#10;">
                      <v:fill on="f" focussize="0,0"/>
                      <v:stroke color="#000000" joinstyle="round" endarrow="block"/>
                      <v:imagedata o:title=""/>
                      <o:lock v:ext="edit" aspectratio="f"/>
                    </v:shape>
                  </w:pict>
                </mc:Fallback>
              </mc:AlternateContent>
            </w:r>
            <w:r>
              <w:rPr>
                <w:b/>
                <w:sz w:val="24"/>
                <w:szCs w:val="24"/>
              </w:rPr>
              <mc:AlternateContent>
                <mc:Choice Requires="wps">
                  <w:drawing>
                    <wp:anchor distT="0" distB="0" distL="114300" distR="114300" simplePos="0" relativeHeight="251712512" behindDoc="0" locked="0" layoutInCell="1" allowOverlap="1">
                      <wp:simplePos x="0" y="0"/>
                      <wp:positionH relativeFrom="column">
                        <wp:posOffset>2387600</wp:posOffset>
                      </wp:positionH>
                      <wp:positionV relativeFrom="paragraph">
                        <wp:posOffset>76835</wp:posOffset>
                      </wp:positionV>
                      <wp:extent cx="997585" cy="266700"/>
                      <wp:effectExtent l="5080" t="4445" r="6985" b="14605"/>
                      <wp:wrapNone/>
                      <wp:docPr id="117" name="矩形 18"/>
                      <wp:cNvGraphicFramePr/>
                      <a:graphic xmlns:a="http://schemas.openxmlformats.org/drawingml/2006/main">
                        <a:graphicData uri="http://schemas.microsoft.com/office/word/2010/wordprocessingShape">
                          <wps:wsp>
                            <wps:cNvSpPr/>
                            <wps:spPr>
                              <a:xfrm>
                                <a:off x="0" y="0"/>
                                <a:ext cx="997585" cy="266700"/>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移动式除尘器</w:t>
                                  </w:r>
                                </w:p>
                              </w:txbxContent>
                            </wps:txbx>
                            <wps:bodyPr upright="1"/>
                          </wps:wsp>
                        </a:graphicData>
                      </a:graphic>
                    </wp:anchor>
                  </w:drawing>
                </mc:Choice>
                <mc:Fallback>
                  <w:pict>
                    <v:rect id="矩形 18" o:spid="_x0000_s1026" o:spt="1" style="position:absolute;left:0pt;margin-left:188pt;margin-top:6.05pt;height:21pt;width:78.55pt;z-index:251712512;mso-width-relative:page;mso-height-relative:page;" filled="f" stroked="t" coordsize="21600,21600" o:gfxdata="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Yupuw1wAAAAkB&#10;AAAPAAAAAAAAAAEAIAAAACIAAABkcnMvZG93bnJldi54bWxQSwECFAAUAAAACACHTuJATjMkeOMB&#10;AAC0AwAADgAAAAAAAAABACAAAAAmAQAAZHJzL2Uyb0RvYy54bWxQSwUGAAAAAAYABgBZAQAAewUA&#10;AAAA&#10;">
                      <v:fill on="f" focussize="0,0"/>
                      <v:stroke color="#000000" joinstyle="miter"/>
                      <v:imagedata o:title=""/>
                      <o:lock v:ext="edit" aspectratio="f"/>
                      <v:textbox>
                        <w:txbxContent>
                          <w:p>
                            <w:pPr>
                              <w:jc w:val="center"/>
                            </w:pPr>
                            <w:r>
                              <w:rPr>
                                <w:rFonts w:hint="eastAsia"/>
                              </w:rPr>
                              <w:t>移动式除尘器</w:t>
                            </w:r>
                          </w:p>
                        </w:txbxContent>
                      </v:textbox>
                    </v:rect>
                  </w:pict>
                </mc:Fallback>
              </mc:AlternateContent>
            </w:r>
            <w:r>
              <w:rPr>
                <w:b/>
                <w:sz w:val="24"/>
                <w:szCs w:val="24"/>
              </w:rPr>
              <mc:AlternateContent>
                <mc:Choice Requires="wps">
                  <w:drawing>
                    <wp:anchor distT="0" distB="0" distL="114300" distR="114300" simplePos="0" relativeHeight="251717632" behindDoc="0" locked="0" layoutInCell="1" allowOverlap="1">
                      <wp:simplePos x="0" y="0"/>
                      <wp:positionH relativeFrom="column">
                        <wp:posOffset>1844675</wp:posOffset>
                      </wp:positionH>
                      <wp:positionV relativeFrom="paragraph">
                        <wp:posOffset>219075</wp:posOffset>
                      </wp:positionV>
                      <wp:extent cx="523875" cy="0"/>
                      <wp:effectExtent l="0" t="38100" r="9525" b="38100"/>
                      <wp:wrapNone/>
                      <wp:docPr id="122" name="自选图形 19"/>
                      <wp:cNvGraphicFramePr/>
                      <a:graphic xmlns:a="http://schemas.openxmlformats.org/drawingml/2006/main">
                        <a:graphicData uri="http://schemas.microsoft.com/office/word/2010/wordprocessingShape">
                          <wps:wsp>
                            <wps:cNvCnPr/>
                            <wps:spPr>
                              <a:xfrm>
                                <a:off x="0" y="0"/>
                                <a:ext cx="5238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9" o:spid="_x0000_s1026" o:spt="32" type="#_x0000_t32" style="position:absolute;left:0pt;margin-left:145.25pt;margin-top:17.25pt;height:0pt;width:41.25pt;z-index:251717632;mso-width-relative:page;mso-height-relative:page;" filled="f" stroked="t" coordsize="21600,21600" o:gfxdata="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tMhqNkAAAAJ&#10;AQAADwAAAAAAAAABACAAAAAiAAAAZHJzL2Rvd25yZXYueG1sUEsBAhQAFAAAAAgAh07iQK+V5mni&#10;AQAAmwMAAA4AAAAAAAAAAQAgAAAAKAEAAGRycy9lMm9Eb2MueG1sUEsFBgAAAAAGAAYAWQEAAHwF&#10;AAAAAA==&#10;">
                      <v:fill on="f" focussize="0,0"/>
                      <v:stroke color="#000000" joinstyle="round" endarrow="block"/>
                      <v:imagedata o:title=""/>
                      <o:lock v:ext="edit" aspectratio="f"/>
                    </v:shape>
                  </w:pict>
                </mc:Fallback>
              </mc:AlternateContent>
            </w:r>
            <w:r>
              <w:rPr>
                <w:b/>
                <w:sz w:val="24"/>
                <w:szCs w:val="24"/>
              </w:rPr>
              <mc:AlternateContent>
                <mc:Choice Requires="wps">
                  <w:drawing>
                    <wp:anchor distT="0" distB="0" distL="114300" distR="114300" simplePos="0" relativeHeight="251716608" behindDoc="0" locked="0" layoutInCell="1" allowOverlap="1">
                      <wp:simplePos x="0" y="0"/>
                      <wp:positionH relativeFrom="column">
                        <wp:posOffset>1226820</wp:posOffset>
                      </wp:positionH>
                      <wp:positionV relativeFrom="paragraph">
                        <wp:posOffset>85090</wp:posOffset>
                      </wp:positionV>
                      <wp:extent cx="603250" cy="247650"/>
                      <wp:effectExtent l="4445" t="4445" r="20955" b="14605"/>
                      <wp:wrapNone/>
                      <wp:docPr id="121" name="文本框 20"/>
                      <wp:cNvGraphicFramePr/>
                      <a:graphic xmlns:a="http://schemas.openxmlformats.org/drawingml/2006/main">
                        <a:graphicData uri="http://schemas.microsoft.com/office/word/2010/wordprocessingShape">
                          <wps:wsp>
                            <wps:cNvSpPr txBox="1"/>
                            <wps:spPr>
                              <a:xfrm>
                                <a:off x="0" y="0"/>
                                <a:ext cx="603250" cy="24765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吸气臂</w:t>
                                  </w:r>
                                </w:p>
                              </w:txbxContent>
                            </wps:txbx>
                            <wps:bodyPr upright="1"/>
                          </wps:wsp>
                        </a:graphicData>
                      </a:graphic>
                    </wp:anchor>
                  </w:drawing>
                </mc:Choice>
                <mc:Fallback>
                  <w:pict>
                    <v:shape id="文本框 20" o:spid="_x0000_s1026" o:spt="202" type="#_x0000_t202" style="position:absolute;left:0pt;margin-left:96.6pt;margin-top:6.7pt;height:19.5pt;width:47.5pt;z-index:251716608;mso-width-relative:page;mso-height-relative:page;" filled="f" stroked="t" coordsize="21600,21600" o:gfxdata="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EG7QTW&#10;AAAACQEAAA8AAAAAAAAAAQAgAAAAIgAAAGRycy9kb3ducmV2LnhtbFBLAQIUABQAAAAIAIdO4kDm&#10;88mL6QEAAMEDAAAOAAAAAAAAAAEAIAAAACUBAABkcnMvZTJvRG9jLnhtbFBLBQYAAAAABgAGAFkB&#10;AACABQAAAAA=&#10;">
                      <v:fill on="f"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吸气臂</w:t>
                            </w:r>
                          </w:p>
                        </w:txbxContent>
                      </v:textbox>
                    </v:shape>
                  </w:pict>
                </mc:Fallback>
              </mc:AlternateContent>
            </w:r>
            <w:r>
              <w:rPr>
                <w:b/>
                <w:sz w:val="24"/>
                <w:szCs w:val="24"/>
              </w:rPr>
              <mc:AlternateContent>
                <mc:Choice Requires="wps">
                  <w:drawing>
                    <wp:anchor distT="0" distB="0" distL="114300" distR="114300" simplePos="0" relativeHeight="251713536" behindDoc="0" locked="0" layoutInCell="1" allowOverlap="1">
                      <wp:simplePos x="0" y="0"/>
                      <wp:positionH relativeFrom="column">
                        <wp:posOffset>693420</wp:posOffset>
                      </wp:positionH>
                      <wp:positionV relativeFrom="paragraph">
                        <wp:posOffset>225425</wp:posOffset>
                      </wp:positionV>
                      <wp:extent cx="523875" cy="0"/>
                      <wp:effectExtent l="0" t="38100" r="9525" b="38100"/>
                      <wp:wrapNone/>
                      <wp:docPr id="118" name="自选图形 21"/>
                      <wp:cNvGraphicFramePr/>
                      <a:graphic xmlns:a="http://schemas.openxmlformats.org/drawingml/2006/main">
                        <a:graphicData uri="http://schemas.microsoft.com/office/word/2010/wordprocessingShape">
                          <wps:wsp>
                            <wps:cNvCnPr/>
                            <wps:spPr>
                              <a:xfrm>
                                <a:off x="0" y="0"/>
                                <a:ext cx="5238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1" o:spid="_x0000_s1026" o:spt="32" type="#_x0000_t32" style="position:absolute;left:0pt;margin-left:54.6pt;margin-top:17.75pt;height:0pt;width:41.25pt;z-index:251713536;mso-width-relative:page;mso-height-relative:page;" filled="f" stroked="t" coordsize="21600,21600" o:gfxdata="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cWMD7YAAAACQEA&#10;AA8AAAAAAAAAAQAgAAAAIgAAAGRycy9kb3ducmV2LnhtbFBLAQIUABQAAAAIAIdO4kCyn8oT4QEA&#10;AJsDAAAOAAAAAAAAAAEAIAAAACcBAABkcnMvZTJvRG9jLnhtbFBLBQYAAAAABgAGAFkBAAB6BQAA&#10;AAA=&#10;">
                      <v:fill on="f" focussize="0,0"/>
                      <v:stroke color="#000000" joinstyle="round" endarrow="block"/>
                      <v:imagedata o:title=""/>
                      <o:lock v:ext="edit" aspectratio="f"/>
                    </v:shape>
                  </w:pict>
                </mc:Fallback>
              </mc:AlternateContent>
            </w:r>
            <w:r>
              <w:rPr>
                <w:b/>
                <w:sz w:val="24"/>
                <w:szCs w:val="24"/>
              </w:rPr>
              <mc:AlternateContent>
                <mc:Choice Requires="wps">
                  <w:drawing>
                    <wp:anchor distT="0" distB="0" distL="114300" distR="114300" simplePos="0" relativeHeight="251711488" behindDoc="0" locked="0" layoutInCell="1" allowOverlap="1">
                      <wp:simplePos x="0" y="0"/>
                      <wp:positionH relativeFrom="column">
                        <wp:posOffset>27940</wp:posOffset>
                      </wp:positionH>
                      <wp:positionV relativeFrom="paragraph">
                        <wp:posOffset>75565</wp:posOffset>
                      </wp:positionV>
                      <wp:extent cx="657860" cy="266700"/>
                      <wp:effectExtent l="4445" t="4445" r="23495" b="14605"/>
                      <wp:wrapNone/>
                      <wp:docPr id="116" name="矩形 5550"/>
                      <wp:cNvGraphicFramePr/>
                      <a:graphic xmlns:a="http://schemas.openxmlformats.org/drawingml/2006/main">
                        <a:graphicData uri="http://schemas.microsoft.com/office/word/2010/wordprocessingShape">
                          <wps:wsp>
                            <wps:cNvSpPr/>
                            <wps:spPr>
                              <a:xfrm>
                                <a:off x="0" y="0"/>
                                <a:ext cx="657860" cy="266700"/>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电焊机</w:t>
                                  </w:r>
                                </w:p>
                              </w:txbxContent>
                            </wps:txbx>
                            <wps:bodyPr upright="1"/>
                          </wps:wsp>
                        </a:graphicData>
                      </a:graphic>
                    </wp:anchor>
                  </w:drawing>
                </mc:Choice>
                <mc:Fallback>
                  <w:pict>
                    <v:rect id="矩形 5550" o:spid="_x0000_s1026" o:spt="1" style="position:absolute;left:0pt;margin-left:2.2pt;margin-top:5.95pt;height:21pt;width:51.8pt;z-index:251711488;mso-width-relative:page;mso-height-relative:page;" filled="f" stroked="t" coordsize="21600,21600" o:gfxdata="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ydonf1QAAAAcB&#10;AAAPAAAAAAAAAAEAIAAAACIAAABkcnMvZG93bnJldi54bWxQSwECFAAUAAAACACHTuJALVtCduUB&#10;AAC2AwAADgAAAAAAAAABACAAAAAkAQAAZHJzL2Uyb0RvYy54bWxQSwUGAAAAAAYABgBZAQAAewUA&#10;AAAA&#10;">
                      <v:fill on="f" focussize="0,0"/>
                      <v:stroke color="#000000" joinstyle="miter"/>
                      <v:imagedata o:title=""/>
                      <o:lock v:ext="edit" aspectratio="f"/>
                      <v:textbox>
                        <w:txbxContent>
                          <w:p>
                            <w:pPr>
                              <w:jc w:val="center"/>
                            </w:pPr>
                            <w:r>
                              <w:rPr>
                                <w:rFonts w:hint="eastAsia"/>
                              </w:rPr>
                              <w:t>电焊机</w:t>
                            </w:r>
                          </w:p>
                        </w:txbxContent>
                      </v:textbox>
                    </v:rect>
                  </w:pict>
                </mc:Fallback>
              </mc:AlternateContent>
            </w:r>
          </w:p>
          <w:p>
            <w:pPr>
              <w:pStyle w:val="7"/>
              <w:widowControl/>
              <w:numPr>
                <w:ilvl w:val="0"/>
                <w:numId w:val="0"/>
              </w:numPr>
              <w:adjustRightInd w:val="0"/>
              <w:snapToGrid w:val="0"/>
              <w:spacing w:line="500" w:lineRule="exact"/>
              <w:jc w:val="both"/>
              <w:rPr>
                <w:b/>
                <w:snapToGrid w:val="0"/>
                <w:color w:val="auto"/>
                <w:kern w:val="0"/>
              </w:rPr>
            </w:pPr>
          </w:p>
          <w:p>
            <w:pPr>
              <w:pStyle w:val="7"/>
              <w:widowControl/>
              <w:numPr>
                <w:ilvl w:val="0"/>
                <w:numId w:val="0"/>
              </w:numPr>
              <w:adjustRightInd w:val="0"/>
              <w:snapToGrid w:val="0"/>
              <w:spacing w:line="500" w:lineRule="exact"/>
              <w:jc w:val="both"/>
              <w:rPr>
                <w:b/>
                <w:snapToGrid w:val="0"/>
                <w:color w:val="auto"/>
                <w:kern w:val="0"/>
              </w:rPr>
            </w:pPr>
            <w:r>
              <w:rPr>
                <w:rFonts w:hint="default" w:ascii="Times New Roman" w:hAnsi="Times New Roman" w:cs="Times New Roman"/>
                <w:color w:val="auto"/>
                <w:szCs w:val="21"/>
              </w:rPr>
              <mc:AlternateContent>
                <mc:Choice Requires="wps">
                  <w:drawing>
                    <wp:anchor distT="0" distB="0" distL="114300" distR="114300" simplePos="0" relativeHeight="251731968" behindDoc="0" locked="0" layoutInCell="1" allowOverlap="1">
                      <wp:simplePos x="0" y="0"/>
                      <wp:positionH relativeFrom="column">
                        <wp:posOffset>4027170</wp:posOffset>
                      </wp:positionH>
                      <wp:positionV relativeFrom="paragraph">
                        <wp:posOffset>20320</wp:posOffset>
                      </wp:positionV>
                      <wp:extent cx="714375" cy="305435"/>
                      <wp:effectExtent l="0" t="0" r="0" b="0"/>
                      <wp:wrapNone/>
                      <wp:docPr id="134" name="文本框 552"/>
                      <wp:cNvGraphicFramePr/>
                      <a:graphic xmlns:a="http://schemas.openxmlformats.org/drawingml/2006/main">
                        <a:graphicData uri="http://schemas.microsoft.com/office/word/2010/wordprocessingShape">
                          <wps:wsp>
                            <wps:cNvSpPr txBox="1"/>
                            <wps:spPr>
                              <a:xfrm>
                                <a:off x="0" y="0"/>
                                <a:ext cx="885825" cy="581025"/>
                              </a:xfrm>
                              <a:prstGeom prst="rect">
                                <a:avLst/>
                              </a:prstGeom>
                              <a:noFill/>
                              <a:ln w="6350">
                                <a:noFill/>
                              </a:ln>
                              <a:effectLst/>
                            </wps:spPr>
                            <wps:txbx>
                              <w:txbxContent>
                                <w:p>
                                  <w:pPr>
                                    <w:rPr>
                                      <w:rFonts w:hint="default"/>
                                      <w:sz w:val="21"/>
                                      <w:szCs w:val="21"/>
                                      <w:lang w:val="en-US" w:eastAsia="zh-CN"/>
                                    </w:rPr>
                                  </w:pPr>
                                  <w:r>
                                    <w:rPr>
                                      <w:rFonts w:hint="eastAsia" w:ascii="Times New Roman" w:hAnsi="Times New Roman" w:cs="Times New Roman"/>
                                      <w:sz w:val="21"/>
                                      <w:szCs w:val="21"/>
                                      <w:lang w:val="en-US" w:eastAsia="zh-CN"/>
                                    </w:rPr>
                                    <w:t>非甲烷总烃</w:t>
                                  </w:r>
                                </w:p>
                              </w:txbxContent>
                            </wps:txbx>
                            <wps:bodyPr rot="0" spcFirstLastPara="0" vertOverflow="overflow" horzOverflow="overflow" vert="horz" wrap="square" lIns="0" tIns="45720" rIns="0" bIns="45720" numCol="1" spcCol="0" rtlCol="0" fromWordArt="0" anchor="t" anchorCtr="0" forceAA="0" compatLnSpc="1">
                              <a:noAutofit/>
                            </wps:bodyPr>
                          </wps:wsp>
                        </a:graphicData>
                      </a:graphic>
                    </wp:anchor>
                  </w:drawing>
                </mc:Choice>
                <mc:Fallback>
                  <w:pict>
                    <v:shape id="文本框 552" o:spid="_x0000_s1026" o:spt="202" type="#_x0000_t202" style="position:absolute;left:0pt;margin-left:317.1pt;margin-top:1.6pt;height:24.05pt;width:56.25pt;z-index:251731968;mso-width-relative:page;mso-height-relative:page;" filled="f" stroked="f" coordsize="21600,21600" o:gfxdata="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6E&#10;gyXYAAAACAEAAA8AAAAAAAAAAQAgAAAAIgAAAGRycy9kb3ducmV2LnhtbFBLAQIUABQAAAAIAIdO&#10;4kA96ZpaIwIAACEEAAAOAAAAAAAAAAEAIAAAACcBAABkcnMvZTJvRG9jLnhtbFBLBQYAAAAABgAG&#10;AFkBAAC8BQAAAAA=&#10;">
                      <v:fill on="f" focussize="0,0"/>
                      <v:stroke on="f" weight="0.5pt"/>
                      <v:imagedata o:title=""/>
                      <o:lock v:ext="edit" aspectratio="f"/>
                      <v:textbox inset="0mm,1.27mm,0mm,1.27mm">
                        <w:txbxContent>
                          <w:p>
                            <w:pPr>
                              <w:rPr>
                                <w:rFonts w:hint="default"/>
                                <w:sz w:val="21"/>
                                <w:szCs w:val="21"/>
                                <w:lang w:val="en-US" w:eastAsia="zh-CN"/>
                              </w:rPr>
                            </w:pPr>
                            <w:r>
                              <w:rPr>
                                <w:rFonts w:hint="eastAsia" w:ascii="Times New Roman" w:hAnsi="Times New Roman" w:cs="Times New Roman"/>
                                <w:sz w:val="21"/>
                                <w:szCs w:val="21"/>
                                <w:lang w:val="en-US" w:eastAsia="zh-CN"/>
                              </w:rPr>
                              <w:t>非甲烷总烃</w:t>
                            </w:r>
                          </w:p>
                        </w:txbxContent>
                      </v:textbox>
                    </v:shape>
                  </w:pict>
                </mc:Fallback>
              </mc:AlternateContent>
            </w:r>
            <w:r>
              <w:rPr>
                <w:b/>
                <w:sz w:val="24"/>
                <w:szCs w:val="24"/>
              </w:rPr>
              <mc:AlternateContent>
                <mc:Choice Requires="wps">
                  <w:drawing>
                    <wp:anchor distT="0" distB="0" distL="114300" distR="114300" simplePos="0" relativeHeight="251735040" behindDoc="0" locked="0" layoutInCell="1" allowOverlap="1">
                      <wp:simplePos x="0" y="0"/>
                      <wp:positionH relativeFrom="column">
                        <wp:posOffset>4674235</wp:posOffset>
                      </wp:positionH>
                      <wp:positionV relativeFrom="paragraph">
                        <wp:posOffset>98425</wp:posOffset>
                      </wp:positionV>
                      <wp:extent cx="1193165" cy="243840"/>
                      <wp:effectExtent l="0" t="0" r="0" b="0"/>
                      <wp:wrapNone/>
                      <wp:docPr id="137" name="矩形 62"/>
                      <wp:cNvGraphicFramePr/>
                      <a:graphic xmlns:a="http://schemas.openxmlformats.org/drawingml/2006/main">
                        <a:graphicData uri="http://schemas.microsoft.com/office/word/2010/wordprocessingShape">
                          <wps:wsp>
                            <wps:cNvSpPr/>
                            <wps:spPr>
                              <a:xfrm>
                                <a:off x="0" y="0"/>
                                <a:ext cx="1193165" cy="243840"/>
                              </a:xfrm>
                              <a:prstGeom prst="rect">
                                <a:avLst/>
                              </a:prstGeom>
                              <a:noFill/>
                              <a:ln>
                                <a:noFill/>
                              </a:ln>
                            </wps:spPr>
                            <wps:txbx>
                              <w:txbxContent>
                                <w:p>
                                  <w:pPr>
                                    <w:jc w:val="left"/>
                                  </w:pPr>
                                  <w:r>
                                    <w:rPr>
                                      <w:rFonts w:hint="eastAsia"/>
                                    </w:rPr>
                                    <w:t>车间无组织</w:t>
                                  </w:r>
                                  <w:r>
                                    <w:t>排放</w:t>
                                  </w:r>
                                </w:p>
                              </w:txbxContent>
                            </wps:txbx>
                            <wps:bodyPr upright="1"/>
                          </wps:wsp>
                        </a:graphicData>
                      </a:graphic>
                    </wp:anchor>
                  </w:drawing>
                </mc:Choice>
                <mc:Fallback>
                  <w:pict>
                    <v:rect id="矩形 62" o:spid="_x0000_s1026" o:spt="1" style="position:absolute;left:0pt;margin-left:368.05pt;margin-top:7.75pt;height:19.2pt;width:93.95pt;z-index:251735040;mso-width-relative:page;mso-height-relative:page;" filled="f" stroked="f" coordsize="21600,21600" o:gfxdata="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FvMC19oAAAAJAQAADwAAAAAAAAABACAAAAAiAAAAZHJzL2Rvd25yZXYu&#10;eG1sUEsBAhQAFAAAAAgAh07iQH8e7a+HAQAA9gIAAA4AAAAAAAAAAQAgAAAAKQEAAGRycy9lMm9E&#10;b2MueG1sUEsFBgAAAAAGAAYAWQEAACIFAAAAAA==&#10;">
                      <v:fill on="f" focussize="0,0"/>
                      <v:stroke on="f"/>
                      <v:imagedata o:title=""/>
                      <o:lock v:ext="edit" aspectratio="f"/>
                      <v:textbox>
                        <w:txbxContent>
                          <w:p>
                            <w:pPr>
                              <w:jc w:val="left"/>
                            </w:pPr>
                            <w:r>
                              <w:rPr>
                                <w:rFonts w:hint="eastAsia"/>
                              </w:rPr>
                              <w:t>车间无组织</w:t>
                            </w:r>
                            <w:r>
                              <w:t>排放</w:t>
                            </w:r>
                          </w:p>
                        </w:txbxContent>
                      </v:textbox>
                    </v:rect>
                  </w:pict>
                </mc:Fallback>
              </mc:AlternateContent>
            </w:r>
            <w:r>
              <w:rPr>
                <w:b/>
                <w:sz w:val="24"/>
                <w:szCs w:val="24"/>
              </w:rPr>
              <mc:AlternateContent>
                <mc:Choice Requires="wps">
                  <w:drawing>
                    <wp:anchor distT="0" distB="0" distL="114300" distR="114300" simplePos="0" relativeHeight="251730944" behindDoc="0" locked="0" layoutInCell="1" allowOverlap="1">
                      <wp:simplePos x="0" y="0"/>
                      <wp:positionH relativeFrom="column">
                        <wp:posOffset>4043680</wp:posOffset>
                      </wp:positionH>
                      <wp:positionV relativeFrom="paragraph">
                        <wp:posOffset>251460</wp:posOffset>
                      </wp:positionV>
                      <wp:extent cx="673735" cy="1270"/>
                      <wp:effectExtent l="0" t="38100" r="12065" b="36830"/>
                      <wp:wrapNone/>
                      <wp:docPr id="133" name="自选图形 58"/>
                      <wp:cNvGraphicFramePr/>
                      <a:graphic xmlns:a="http://schemas.openxmlformats.org/drawingml/2006/main">
                        <a:graphicData uri="http://schemas.microsoft.com/office/word/2010/wordprocessingShape">
                          <wps:wsp>
                            <wps:cNvCnPr/>
                            <wps:spPr>
                              <a:xfrm flipV="1">
                                <a:off x="0" y="0"/>
                                <a:ext cx="673735" cy="1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8" o:spid="_x0000_s1026" o:spt="32" type="#_x0000_t32" style="position:absolute;left:0pt;flip:y;margin-left:318.4pt;margin-top:19.8pt;height:0.1pt;width:53.05pt;z-index:251730944;mso-width-relative:page;mso-height-relative:page;" filled="f" stroked="t" coordsize="21600,21600" o:gfxdata="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eY8rW2QAAAAkBAAAPAAAAAAAAAAEAIAAAACIAAABkcnMvZG93bnJldi54bWxQSwECFAAUAAAA&#10;CACHTuJAwIlsMe0BAACoAwAADgAAAAAAAAABACAAAAAoAQAAZHJzL2Uyb0RvYy54bWxQSwUGAAAA&#10;AAYABgBZAQAAhwUAAAAA&#10;">
                      <v:fill on="f" focussize="0,0"/>
                      <v:stroke color="#000000" joinstyle="round" endarrow="block"/>
                      <v:imagedata o:title=""/>
                      <o:lock v:ext="edit" aspectratio="f"/>
                    </v:shape>
                  </w:pict>
                </mc:Fallback>
              </mc:AlternateContent>
            </w:r>
            <w:r>
              <w:rPr>
                <w:b/>
                <w:sz w:val="24"/>
                <w:szCs w:val="24"/>
              </w:rPr>
              <mc:AlternateContent>
                <mc:Choice Requires="wps">
                  <w:drawing>
                    <wp:anchor distT="0" distB="0" distL="114300" distR="114300" simplePos="0" relativeHeight="251727872" behindDoc="0" locked="0" layoutInCell="1" allowOverlap="1">
                      <wp:simplePos x="0" y="0"/>
                      <wp:positionH relativeFrom="column">
                        <wp:posOffset>3176270</wp:posOffset>
                      </wp:positionH>
                      <wp:positionV relativeFrom="paragraph">
                        <wp:posOffset>113030</wp:posOffset>
                      </wp:positionV>
                      <wp:extent cx="869950" cy="266700"/>
                      <wp:effectExtent l="4445" t="4445" r="20955" b="14605"/>
                      <wp:wrapNone/>
                      <wp:docPr id="131" name="矩形 27"/>
                      <wp:cNvGraphicFramePr/>
                      <a:graphic xmlns:a="http://schemas.openxmlformats.org/drawingml/2006/main">
                        <a:graphicData uri="http://schemas.microsoft.com/office/word/2010/wordprocessingShape">
                          <wps:wsp>
                            <wps:cNvSpPr/>
                            <wps:spPr>
                              <a:xfrm>
                                <a:off x="0" y="0"/>
                                <a:ext cx="869950" cy="26670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油雾净化器</w:t>
                                  </w:r>
                                </w:p>
                              </w:txbxContent>
                            </wps:txbx>
                            <wps:bodyPr upright="1"/>
                          </wps:wsp>
                        </a:graphicData>
                      </a:graphic>
                    </wp:anchor>
                  </w:drawing>
                </mc:Choice>
                <mc:Fallback>
                  <w:pict>
                    <v:rect id="矩形 27" o:spid="_x0000_s1026" o:spt="1" style="position:absolute;left:0pt;margin-left:250.1pt;margin-top:8.9pt;height:21pt;width:68.5pt;z-index:251727872;mso-width-relative:page;mso-height-relative:page;" filled="f" stroked="t" coordsize="21600,21600" o:gfxdata="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Y20AdYAAAAJ&#10;AQAADwAAAAAAAAABACAAAAAiAAAAZHJzL2Rvd25yZXYueG1sUEsBAhQAFAAAAAgAh07iQFPL07Tl&#10;AQAAtAMAAA4AAAAAAAAAAQAgAAAAJQEAAGRycy9lMm9Eb2MueG1sUEsFBgAAAAAGAAYAWQEAAHwF&#10;AAAAAA==&#10;">
                      <v:fill on="f"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油雾净化器</w:t>
                            </w:r>
                          </w:p>
                        </w:txbxContent>
                      </v:textbox>
                    </v:rect>
                  </w:pict>
                </mc:Fallback>
              </mc:AlternateContent>
            </w:r>
            <w:r>
              <w:rPr>
                <w:rFonts w:hint="default" w:ascii="Times New Roman" w:hAnsi="Times New Roman" w:cs="Times New Roman"/>
                <w:color w:val="auto"/>
                <w:szCs w:val="21"/>
              </w:rPr>
              <mc:AlternateContent>
                <mc:Choice Requires="wps">
                  <w:drawing>
                    <wp:anchor distT="0" distB="0" distL="114300" distR="114300" simplePos="0" relativeHeight="251734016" behindDoc="0" locked="0" layoutInCell="1" allowOverlap="1">
                      <wp:simplePos x="0" y="0"/>
                      <wp:positionH relativeFrom="column">
                        <wp:posOffset>2451100</wp:posOffset>
                      </wp:positionH>
                      <wp:positionV relativeFrom="paragraph">
                        <wp:posOffset>5715</wp:posOffset>
                      </wp:positionV>
                      <wp:extent cx="714375" cy="305435"/>
                      <wp:effectExtent l="0" t="0" r="0" b="0"/>
                      <wp:wrapNone/>
                      <wp:docPr id="136" name="文本框 552"/>
                      <wp:cNvGraphicFramePr/>
                      <a:graphic xmlns:a="http://schemas.openxmlformats.org/drawingml/2006/main">
                        <a:graphicData uri="http://schemas.microsoft.com/office/word/2010/wordprocessingShape">
                          <wps:wsp>
                            <wps:cNvSpPr txBox="1"/>
                            <wps:spPr>
                              <a:xfrm>
                                <a:off x="0" y="0"/>
                                <a:ext cx="885825" cy="581025"/>
                              </a:xfrm>
                              <a:prstGeom prst="rect">
                                <a:avLst/>
                              </a:prstGeom>
                              <a:noFill/>
                              <a:ln w="6350">
                                <a:noFill/>
                              </a:ln>
                              <a:effectLst/>
                            </wps:spPr>
                            <wps:txbx>
                              <w:txbxContent>
                                <w:p>
                                  <w:pPr>
                                    <w:rPr>
                                      <w:rFonts w:hint="default"/>
                                      <w:sz w:val="21"/>
                                      <w:szCs w:val="21"/>
                                      <w:lang w:val="en-US" w:eastAsia="zh-CN"/>
                                    </w:rPr>
                                  </w:pPr>
                                  <w:r>
                                    <w:rPr>
                                      <w:rFonts w:hint="eastAsia" w:ascii="Times New Roman" w:hAnsi="Times New Roman" w:cs="Times New Roman"/>
                                      <w:sz w:val="21"/>
                                      <w:szCs w:val="21"/>
                                      <w:lang w:val="en-US" w:eastAsia="zh-CN"/>
                                    </w:rPr>
                                    <w:t>非甲烷总烃</w:t>
                                  </w:r>
                                </w:p>
                              </w:txbxContent>
                            </wps:txbx>
                            <wps:bodyPr rot="0" spcFirstLastPara="0" vertOverflow="overflow" horzOverflow="overflow" vert="horz" wrap="square" lIns="0" tIns="45720" rIns="0" bIns="45720" numCol="1" spcCol="0" rtlCol="0" fromWordArt="0" anchor="t" anchorCtr="0" forceAA="0" compatLnSpc="1">
                              <a:noAutofit/>
                            </wps:bodyPr>
                          </wps:wsp>
                        </a:graphicData>
                      </a:graphic>
                    </wp:anchor>
                  </w:drawing>
                </mc:Choice>
                <mc:Fallback>
                  <w:pict>
                    <v:shape id="文本框 552" o:spid="_x0000_s1026" o:spt="202" type="#_x0000_t202" style="position:absolute;left:0pt;margin-left:193pt;margin-top:0.45pt;height:24.05pt;width:56.25pt;z-index:251734016;mso-width-relative:page;mso-height-relative:page;" filled="f" stroked="f" coordsize="21600,21600" o:gfxdata="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mxT4&#10;1gAAAAcBAAAPAAAAAAAAAAEAIAAAACIAAABkcnMvZG93bnJldi54bWxQSwECFAAUAAAACACHTuJA&#10;SWjPtiMCAAAhBAAADgAAAAAAAAABACAAAAAlAQAAZHJzL2Uyb0RvYy54bWxQSwUGAAAAAAYABgBZ&#10;AQAAugUAAAAA&#10;">
                      <v:fill on="f" focussize="0,0"/>
                      <v:stroke on="f" weight="0.5pt"/>
                      <v:imagedata o:title=""/>
                      <o:lock v:ext="edit" aspectratio="f"/>
                      <v:textbox inset="0mm,1.27mm,0mm,1.27mm">
                        <w:txbxContent>
                          <w:p>
                            <w:pPr>
                              <w:rPr>
                                <w:rFonts w:hint="default"/>
                                <w:sz w:val="21"/>
                                <w:szCs w:val="21"/>
                                <w:lang w:val="en-US" w:eastAsia="zh-CN"/>
                              </w:rPr>
                            </w:pPr>
                            <w:r>
                              <w:rPr>
                                <w:rFonts w:hint="eastAsia" w:ascii="Times New Roman" w:hAnsi="Times New Roman" w:cs="Times New Roman"/>
                                <w:sz w:val="21"/>
                                <w:szCs w:val="21"/>
                                <w:lang w:val="en-US" w:eastAsia="zh-CN"/>
                              </w:rPr>
                              <w:t>非甲烷总烃</w:t>
                            </w:r>
                          </w:p>
                        </w:txbxContent>
                      </v:textbox>
                    </v:shape>
                  </w:pict>
                </mc:Fallback>
              </mc:AlternateContent>
            </w:r>
            <w:r>
              <w:rPr>
                <w:b/>
                <w:sz w:val="24"/>
                <w:szCs w:val="24"/>
              </w:rPr>
              <mc:AlternateContent>
                <mc:Choice Requires="wps">
                  <w:drawing>
                    <wp:anchor distT="0" distB="0" distL="114300" distR="114300" simplePos="0" relativeHeight="251732992" behindDoc="0" locked="0" layoutInCell="1" allowOverlap="1">
                      <wp:simplePos x="0" y="0"/>
                      <wp:positionH relativeFrom="column">
                        <wp:posOffset>2459355</wp:posOffset>
                      </wp:positionH>
                      <wp:positionV relativeFrom="paragraph">
                        <wp:posOffset>250825</wp:posOffset>
                      </wp:positionV>
                      <wp:extent cx="719455" cy="635"/>
                      <wp:effectExtent l="0" t="37465" r="4445" b="38100"/>
                      <wp:wrapNone/>
                      <wp:docPr id="135" name="自选图形 60"/>
                      <wp:cNvGraphicFramePr/>
                      <a:graphic xmlns:a="http://schemas.openxmlformats.org/drawingml/2006/main">
                        <a:graphicData uri="http://schemas.microsoft.com/office/word/2010/wordprocessingShape">
                          <wps:wsp>
                            <wps:cNvCnPr/>
                            <wps:spPr>
                              <a:xfrm>
                                <a:off x="0" y="0"/>
                                <a:ext cx="71945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0" o:spid="_x0000_s1026" o:spt="32" type="#_x0000_t32" style="position:absolute;left:0pt;margin-left:193.65pt;margin-top:19.75pt;height:0.05pt;width:56.65pt;z-index:251732992;mso-width-relative:page;mso-height-relative:page;" filled="f" stroked="t" coordsize="21600,21600" o:gfxdata="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FywHzZAAAACQEA&#10;AA8AAAAAAAAAAQAgAAAAIgAAAGRycy9kb3ducmV2LnhtbFBLAQIUABQAAAAIAIdO4kAh5nad4AEA&#10;AJ0DAAAOAAAAAAAAAAEAIAAAACgBAABkcnMvZTJvRG9jLnhtbFBLBQYAAAAABgAGAFkBAAB6BQAA&#10;AAA=&#10;">
                      <v:fill on="f" focussize="0,0"/>
                      <v:stroke color="#000000" joinstyle="round" endarrow="block"/>
                      <v:imagedata o:title=""/>
                      <o:lock v:ext="edit" aspectratio="f"/>
                    </v:shape>
                  </w:pict>
                </mc:Fallback>
              </mc:AlternateContent>
            </w:r>
            <w:r>
              <w:rPr>
                <w:b/>
                <w:sz w:val="24"/>
                <w:szCs w:val="24"/>
              </w:rPr>
              <mc:AlternateContent>
                <mc:Choice Requires="wps">
                  <w:drawing>
                    <wp:anchor distT="0" distB="0" distL="114300" distR="114300" simplePos="0" relativeHeight="251726848" behindDoc="0" locked="0" layoutInCell="1" allowOverlap="1">
                      <wp:simplePos x="0" y="0"/>
                      <wp:positionH relativeFrom="column">
                        <wp:posOffset>1585595</wp:posOffset>
                      </wp:positionH>
                      <wp:positionV relativeFrom="paragraph">
                        <wp:posOffset>119380</wp:posOffset>
                      </wp:positionV>
                      <wp:extent cx="869950" cy="266700"/>
                      <wp:effectExtent l="4445" t="4445" r="20955" b="14605"/>
                      <wp:wrapNone/>
                      <wp:docPr id="130" name="矩形 24"/>
                      <wp:cNvGraphicFramePr/>
                      <a:graphic xmlns:a="http://schemas.openxmlformats.org/drawingml/2006/main">
                        <a:graphicData uri="http://schemas.microsoft.com/office/word/2010/wordprocessingShape">
                          <wps:wsp>
                            <wps:cNvSpPr/>
                            <wps:spPr>
                              <a:xfrm>
                                <a:off x="0" y="0"/>
                                <a:ext cx="869950" cy="26670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集气罩收集</w:t>
                                  </w:r>
                                </w:p>
                              </w:txbxContent>
                            </wps:txbx>
                            <wps:bodyPr upright="1"/>
                          </wps:wsp>
                        </a:graphicData>
                      </a:graphic>
                    </wp:anchor>
                  </w:drawing>
                </mc:Choice>
                <mc:Fallback>
                  <w:pict>
                    <v:rect id="矩形 24" o:spid="_x0000_s1026" o:spt="1" style="position:absolute;left:0pt;margin-left:124.85pt;margin-top:9.4pt;height:21pt;width:68.5pt;z-index:251726848;mso-width-relative:page;mso-height-relative:page;" filled="f" stroked="t" coordsize="21600,21600" o:gfxdata="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Hx+1gAAAAkB&#10;AAAPAAAAAAAAAAEAIAAAACIAAABkcnMvZG93bnJldi54bWxQSwECFAAUAAAACACHTuJA9B2o5+QB&#10;AAC0AwAADgAAAAAAAAABACAAAAAlAQAAZHJzL2Uyb0RvYy54bWxQSwUGAAAAAAYABgBZAQAAewUA&#10;AAAA&#10;">
                      <v:fill on="f"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集气罩收集</w:t>
                            </w:r>
                          </w:p>
                        </w:txbxContent>
                      </v:textbox>
                    </v:rect>
                  </w:pict>
                </mc:Fallback>
              </mc:AlternateContent>
            </w:r>
            <w:r>
              <w:rPr>
                <w:rFonts w:hint="default" w:ascii="Times New Roman" w:hAnsi="Times New Roman" w:cs="Times New Roman"/>
                <w:color w:val="auto"/>
                <w:szCs w:val="21"/>
              </w:rPr>
              <mc:AlternateContent>
                <mc:Choice Requires="wps">
                  <w:drawing>
                    <wp:anchor distT="0" distB="0" distL="114300" distR="114300" simplePos="0" relativeHeight="251725824" behindDoc="0" locked="0" layoutInCell="1" allowOverlap="1">
                      <wp:simplePos x="0" y="0"/>
                      <wp:positionH relativeFrom="column">
                        <wp:posOffset>850265</wp:posOffset>
                      </wp:positionH>
                      <wp:positionV relativeFrom="paragraph">
                        <wp:posOffset>24130</wp:posOffset>
                      </wp:positionV>
                      <wp:extent cx="714375" cy="305435"/>
                      <wp:effectExtent l="0" t="0" r="0" b="0"/>
                      <wp:wrapNone/>
                      <wp:docPr id="552" name="文本框 552"/>
                      <wp:cNvGraphicFramePr/>
                      <a:graphic xmlns:a="http://schemas.openxmlformats.org/drawingml/2006/main">
                        <a:graphicData uri="http://schemas.microsoft.com/office/word/2010/wordprocessingShape">
                          <wps:wsp>
                            <wps:cNvSpPr txBox="1"/>
                            <wps:spPr>
                              <a:xfrm>
                                <a:off x="0" y="0"/>
                                <a:ext cx="885825" cy="581025"/>
                              </a:xfrm>
                              <a:prstGeom prst="rect">
                                <a:avLst/>
                              </a:prstGeom>
                              <a:noFill/>
                              <a:ln w="6350">
                                <a:noFill/>
                              </a:ln>
                              <a:effectLst/>
                            </wps:spPr>
                            <wps:txbx>
                              <w:txbxContent>
                                <w:p>
                                  <w:pPr>
                                    <w:rPr>
                                      <w:rFonts w:hint="default"/>
                                      <w:sz w:val="21"/>
                                      <w:szCs w:val="21"/>
                                      <w:lang w:val="en-US" w:eastAsia="zh-CN"/>
                                    </w:rPr>
                                  </w:pPr>
                                  <w:r>
                                    <w:rPr>
                                      <w:rFonts w:hint="eastAsia" w:ascii="Times New Roman" w:hAnsi="Times New Roman" w:cs="Times New Roman"/>
                                      <w:sz w:val="21"/>
                                      <w:szCs w:val="21"/>
                                      <w:lang w:val="en-US" w:eastAsia="zh-CN"/>
                                    </w:rPr>
                                    <w:t>非甲烷总烃</w:t>
                                  </w:r>
                                </w:p>
                              </w:txbxContent>
                            </wps:txbx>
                            <wps:bodyPr rot="0" spcFirstLastPara="0" vertOverflow="overflow" horzOverflow="overflow" vert="horz" wrap="square" lIns="0" tIns="45720" rIns="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95pt;margin-top:1.9pt;height:24.05pt;width:56.25pt;z-index:251725824;mso-width-relative:page;mso-height-relative:page;" filled="f" stroked="f" coordsize="21600,21600" o:gfxdata="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QIPEnW&#10;AAAACAEAAA8AAAAAAAAAAQAgAAAAIgAAAGRycy9kb3ducmV2LnhtbFBLAQIUABQAAAAIAIdO4kBv&#10;jTA1IgIAACEEAAAOAAAAAAAAAAEAIAAAACUBAABkcnMvZTJvRG9jLnhtbFBLBQYAAAAABgAGAFkB&#10;AAC5BQAAAAA=&#10;">
                      <v:fill on="f" focussize="0,0"/>
                      <v:stroke on="f" weight="0.5pt"/>
                      <v:imagedata o:title=""/>
                      <o:lock v:ext="edit" aspectratio="f"/>
                      <v:textbox inset="0mm,1.27mm,0mm,1.27mm">
                        <w:txbxContent>
                          <w:p>
                            <w:pPr>
                              <w:rPr>
                                <w:rFonts w:hint="default"/>
                                <w:sz w:val="21"/>
                                <w:szCs w:val="21"/>
                                <w:lang w:val="en-US" w:eastAsia="zh-CN"/>
                              </w:rPr>
                            </w:pPr>
                            <w:r>
                              <w:rPr>
                                <w:rFonts w:hint="eastAsia" w:ascii="Times New Roman" w:hAnsi="Times New Roman" w:cs="Times New Roman"/>
                                <w:sz w:val="21"/>
                                <w:szCs w:val="21"/>
                                <w:lang w:val="en-US" w:eastAsia="zh-CN"/>
                              </w:rPr>
                              <w:t>非甲烷总烃</w:t>
                            </w:r>
                          </w:p>
                        </w:txbxContent>
                      </v:textbox>
                    </v:shape>
                  </w:pict>
                </mc:Fallback>
              </mc:AlternateContent>
            </w:r>
            <w:r>
              <w:rPr>
                <w:b/>
                <w:sz w:val="24"/>
                <w:szCs w:val="24"/>
              </w:rPr>
              <mc:AlternateContent>
                <mc:Choice Requires="wps">
                  <w:drawing>
                    <wp:anchor distT="0" distB="0" distL="114300" distR="114300" simplePos="0" relativeHeight="251724800" behindDoc="0" locked="0" layoutInCell="1" allowOverlap="1">
                      <wp:simplePos x="0" y="0"/>
                      <wp:positionH relativeFrom="column">
                        <wp:posOffset>852805</wp:posOffset>
                      </wp:positionH>
                      <wp:positionV relativeFrom="paragraph">
                        <wp:posOffset>260985</wp:posOffset>
                      </wp:positionV>
                      <wp:extent cx="728980" cy="2540"/>
                      <wp:effectExtent l="0" t="38100" r="13970" b="35560"/>
                      <wp:wrapNone/>
                      <wp:docPr id="129" name="自选图形 5"/>
                      <wp:cNvGraphicFramePr/>
                      <a:graphic xmlns:a="http://schemas.openxmlformats.org/drawingml/2006/main">
                        <a:graphicData uri="http://schemas.microsoft.com/office/word/2010/wordprocessingShape">
                          <wps:wsp>
                            <wps:cNvCnPr/>
                            <wps:spPr>
                              <a:xfrm flipV="1">
                                <a:off x="0" y="0"/>
                                <a:ext cx="728980" cy="25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 o:spid="_x0000_s1026" o:spt="32" type="#_x0000_t32" style="position:absolute;left:0pt;flip:y;margin-left:67.15pt;margin-top:20.55pt;height:0.2pt;width:57.4pt;z-index:251724800;mso-width-relative:page;mso-height-relative:page;" filled="f" stroked="t" coordsize="21600,21600" o:gfxdata="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WuILtgAAAAJAQAADwAAAAAAAAABACAAAAAiAAAAZHJzL2Rvd25yZXYueG1sUEsBAhQAFAAAAAgA&#10;h07iQKJin7fsAQAApwMAAA4AAAAAAAAAAQAgAAAAJwEAAGRycy9lMm9Eb2MueG1sUEsFBgAAAAAG&#10;AAYAWQEAAIUFAAAAAA==&#10;">
                      <v:fill on="f" focussize="0,0"/>
                      <v:stroke color="#000000" joinstyle="round" endarrow="block"/>
                      <v:imagedata o:title=""/>
                      <o:lock v:ext="edit" aspectratio="f"/>
                    </v:shape>
                  </w:pict>
                </mc:Fallback>
              </mc:AlternateContent>
            </w:r>
            <w:r>
              <w:rPr>
                <w:b/>
                <w:sz w:val="24"/>
                <w:szCs w:val="24"/>
              </w:rPr>
              <mc:AlternateContent>
                <mc:Choice Requires="wps">
                  <w:drawing>
                    <wp:anchor distT="0" distB="0" distL="114300" distR="114300" simplePos="0" relativeHeight="251723776" behindDoc="0" locked="0" layoutInCell="1" allowOverlap="1">
                      <wp:simplePos x="0" y="0"/>
                      <wp:positionH relativeFrom="column">
                        <wp:posOffset>26035</wp:posOffset>
                      </wp:positionH>
                      <wp:positionV relativeFrom="paragraph">
                        <wp:posOffset>121285</wp:posOffset>
                      </wp:positionV>
                      <wp:extent cx="826135" cy="266700"/>
                      <wp:effectExtent l="4445" t="4445" r="7620" b="14605"/>
                      <wp:wrapNone/>
                      <wp:docPr id="128" name="矩形 171"/>
                      <wp:cNvGraphicFramePr/>
                      <a:graphic xmlns:a="http://schemas.openxmlformats.org/drawingml/2006/main">
                        <a:graphicData uri="http://schemas.microsoft.com/office/word/2010/wordprocessingShape">
                          <wps:wsp>
                            <wps:cNvSpPr/>
                            <wps:spPr>
                              <a:xfrm>
                                <a:off x="0" y="0"/>
                                <a:ext cx="826135" cy="26670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锯床、车床</w:t>
                                  </w:r>
                                </w:p>
                              </w:txbxContent>
                            </wps:txbx>
                            <wps:bodyPr upright="1"/>
                          </wps:wsp>
                        </a:graphicData>
                      </a:graphic>
                    </wp:anchor>
                  </w:drawing>
                </mc:Choice>
                <mc:Fallback>
                  <w:pict>
                    <v:rect id="矩形 171" o:spid="_x0000_s1026" o:spt="1" style="position:absolute;left:0pt;margin-left:2.05pt;margin-top:9.55pt;height:21pt;width:65.05pt;z-index:251723776;mso-width-relative:page;mso-height-relative:page;" filled="f" stroked="t" coordsize="21600,21600" o:gfxdata="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AbHjrVAAAABwEA&#10;AA8AAAAAAAAAAQAgAAAAIgAAAGRycy9kb3ducmV2LnhtbFBLAQIUABQAAAAIAIdO4kBLVEzU5AEA&#10;ALUDAAAOAAAAAAAAAAEAIAAAACQBAABkcnMvZTJvRG9jLnhtbFBLBQYAAAAABgAGAFkBAAB6BQAA&#10;AAA=&#10;">
                      <v:fill on="f"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锯床、车床</w:t>
                            </w:r>
                          </w:p>
                        </w:txbxContent>
                      </v:textbox>
                    </v:rect>
                  </w:pict>
                </mc:Fallback>
              </mc:AlternateContent>
            </w:r>
          </w:p>
          <w:p>
            <w:pPr>
              <w:pStyle w:val="7"/>
              <w:widowControl/>
              <w:numPr>
                <w:ilvl w:val="0"/>
                <w:numId w:val="0"/>
              </w:numPr>
              <w:adjustRightInd w:val="0"/>
              <w:snapToGrid w:val="0"/>
              <w:spacing w:line="500" w:lineRule="exact"/>
              <w:ind w:left="420" w:leftChars="0"/>
              <w:jc w:val="both"/>
              <w:rPr>
                <w:b/>
                <w:snapToGrid w:val="0"/>
                <w:color w:val="auto"/>
                <w:kern w:val="0"/>
              </w:rPr>
            </w:pPr>
            <w:r>
              <w:rPr>
                <w:rFonts w:hint="default" w:ascii="Times New Roman" w:hAnsi="Times New Roman" w:cs="Times New Roman"/>
                <w:color w:val="auto"/>
                <w:szCs w:val="21"/>
              </w:rPr>
              <mc:AlternateContent>
                <mc:Choice Requires="wps">
                  <w:drawing>
                    <wp:anchor distT="0" distB="0" distL="114300" distR="114300" simplePos="0" relativeHeight="251729920" behindDoc="0" locked="0" layoutInCell="1" allowOverlap="1">
                      <wp:simplePos x="0" y="0"/>
                      <wp:positionH relativeFrom="column">
                        <wp:posOffset>4267200</wp:posOffset>
                      </wp:positionH>
                      <wp:positionV relativeFrom="paragraph">
                        <wp:posOffset>269875</wp:posOffset>
                      </wp:positionV>
                      <wp:extent cx="676910" cy="239395"/>
                      <wp:effectExtent l="0" t="0" r="0" b="0"/>
                      <wp:wrapNone/>
                      <wp:docPr id="562" name="矩形 562"/>
                      <wp:cNvGraphicFramePr/>
                      <a:graphic xmlns:a="http://schemas.openxmlformats.org/drawingml/2006/main">
                        <a:graphicData uri="http://schemas.microsoft.com/office/word/2010/wordprocessingShape">
                          <wps:wsp>
                            <wps:cNvSpPr/>
                            <wps:spPr>
                              <a:xfrm>
                                <a:off x="0" y="0"/>
                                <a:ext cx="676910" cy="257175"/>
                              </a:xfrm>
                              <a:prstGeom prst="rect">
                                <a:avLst/>
                              </a:prstGeom>
                              <a:noFill/>
                              <a:ln w="6350" cap="flat" cmpd="sng" algn="ctr">
                                <a:noFill/>
                                <a:prstDash val="solid"/>
                              </a:ln>
                              <a:effectLst/>
                            </wps:spPr>
                            <wps:txbx>
                              <w:txbxContent>
                                <w:p>
                                  <w:pPr>
                                    <w:rPr>
                                      <w:rFonts w:hint="default" w:eastAsia="宋体"/>
                                      <w:color w:val="000000"/>
                                      <w:lang w:val="en-US" w:eastAsia="zh-CN"/>
                                    </w:rPr>
                                  </w:pPr>
                                  <w:r>
                                    <w:rPr>
                                      <w:rFonts w:hint="eastAsia"/>
                                      <w:color w:val="000000"/>
                                      <w:lang w:eastAsia="zh-CN"/>
                                    </w:rPr>
                                    <w:t>进入废</w:t>
                                  </w:r>
                                  <w:r>
                                    <w:rPr>
                                      <w:rFonts w:hint="eastAsia"/>
                                      <w:color w:val="000000"/>
                                      <w:lang w:val="en-US" w:eastAsia="zh-CN"/>
                                    </w:rPr>
                                    <w:t>油</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_x0000_s1026" o:spid="_x0000_s1026" o:spt="1" style="position:absolute;left:0pt;margin-left:336pt;margin-top:21.25pt;height:18.85pt;width:53.3pt;z-index:251729920;v-text-anchor:middle;mso-width-relative:page;mso-height-relative:page;" filled="f" stroked="f" coordsize="21600,21600" o:gfxdata="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iY3xnaAAAACQEAAA8AAAAAAAAAAQAgAAAAIgAAAGRycy9kb3ducmV2&#10;LnhtbFBLAQIUABQAAAAIAIdO4kAcz1cSMwIAAEgEAAAOAAAAAAAAAAEAIAAAACkBAABkcnMvZTJv&#10;RG9jLnhtbFBLBQYAAAAABgAGAFkBAADOBQAAAAA=&#10;">
                      <v:fill on="f" focussize="0,0"/>
                      <v:stroke on="f" weight="0.5pt"/>
                      <v:imagedata o:title=""/>
                      <o:lock v:ext="edit" aspectratio="f"/>
                      <v:textbox inset="0mm,0mm,0mm,0mm">
                        <w:txbxContent>
                          <w:p>
                            <w:pPr>
                              <w:rPr>
                                <w:rFonts w:hint="default" w:eastAsia="宋体"/>
                                <w:color w:val="000000"/>
                                <w:lang w:val="en-US" w:eastAsia="zh-CN"/>
                              </w:rPr>
                            </w:pPr>
                            <w:r>
                              <w:rPr>
                                <w:rFonts w:hint="eastAsia"/>
                                <w:color w:val="000000"/>
                                <w:lang w:eastAsia="zh-CN"/>
                              </w:rPr>
                              <w:t>进入废</w:t>
                            </w:r>
                            <w:r>
                              <w:rPr>
                                <w:rFonts w:hint="eastAsia"/>
                                <w:color w:val="000000"/>
                                <w:lang w:val="en-US" w:eastAsia="zh-CN"/>
                              </w:rPr>
                              <w:t>油</w:t>
                            </w:r>
                          </w:p>
                        </w:txbxContent>
                      </v:textbox>
                    </v:rect>
                  </w:pict>
                </mc:Fallback>
              </mc:AlternateContent>
            </w:r>
            <w:r>
              <w:rPr>
                <w:rFonts w:hint="default" w:ascii="Times New Roman" w:hAnsi="Times New Roman" w:cs="Times New Roman"/>
                <w:color w:val="auto"/>
                <w:szCs w:val="21"/>
              </w:rPr>
              <mc:AlternateContent>
                <mc:Choice Requires="wps">
                  <w:drawing>
                    <wp:anchor distT="0" distB="0" distL="114300" distR="114300" simplePos="0" relativeHeight="251728896" behindDoc="0" locked="0" layoutInCell="1" allowOverlap="1">
                      <wp:simplePos x="0" y="0"/>
                      <wp:positionH relativeFrom="column">
                        <wp:posOffset>3616325</wp:posOffset>
                      </wp:positionH>
                      <wp:positionV relativeFrom="paragraph">
                        <wp:posOffset>53340</wp:posOffset>
                      </wp:positionV>
                      <wp:extent cx="621030" cy="305435"/>
                      <wp:effectExtent l="0" t="0" r="0" b="0"/>
                      <wp:wrapNone/>
                      <wp:docPr id="132" name="文本框 552"/>
                      <wp:cNvGraphicFramePr/>
                      <a:graphic xmlns:a="http://schemas.openxmlformats.org/drawingml/2006/main">
                        <a:graphicData uri="http://schemas.microsoft.com/office/word/2010/wordprocessingShape">
                          <wps:wsp>
                            <wps:cNvSpPr txBox="1"/>
                            <wps:spPr>
                              <a:xfrm>
                                <a:off x="0" y="0"/>
                                <a:ext cx="621030" cy="581025"/>
                              </a:xfrm>
                              <a:prstGeom prst="rect">
                                <a:avLst/>
                              </a:prstGeom>
                              <a:noFill/>
                              <a:ln w="6350">
                                <a:noFill/>
                              </a:ln>
                              <a:effectLst/>
                            </wps:spPr>
                            <wps:txbx>
                              <w:txbxContent>
                                <w:p>
                                  <w:pPr>
                                    <w:spacing w:line="360" w:lineRule="auto"/>
                                    <w:rPr>
                                      <w:rFonts w:hint="default" w:eastAsia="宋体"/>
                                      <w:color w:val="000000"/>
                                      <w:lang w:val="en-US" w:eastAsia="zh-CN"/>
                                    </w:rPr>
                                  </w:pPr>
                                  <w:r>
                                    <w:rPr>
                                      <w:rFonts w:hint="eastAsia"/>
                                      <w:color w:val="000000"/>
                                      <w:lang w:val="en-US" w:eastAsia="zh-CN"/>
                                    </w:rPr>
                                    <w:t>油雾颗粒</w:t>
                                  </w:r>
                                </w:p>
                              </w:txbxContent>
                            </wps:txbx>
                            <wps:bodyPr rot="0" spcFirstLastPara="0" vertOverflow="overflow" horzOverflow="overflow" vert="horz" wrap="square" lIns="0" tIns="45720" rIns="0" bIns="45720" numCol="1" spcCol="0" rtlCol="0" fromWordArt="0" anchor="t" anchorCtr="0" forceAA="0" compatLnSpc="1">
                              <a:noAutofit/>
                            </wps:bodyPr>
                          </wps:wsp>
                        </a:graphicData>
                      </a:graphic>
                    </wp:anchor>
                  </w:drawing>
                </mc:Choice>
                <mc:Fallback>
                  <w:pict>
                    <v:shape id="文本框 552" o:spid="_x0000_s1026" o:spt="202" type="#_x0000_t202" style="position:absolute;left:0pt;margin-left:284.75pt;margin-top:4.2pt;height:24.05pt;width:48.9pt;z-index:251728896;mso-width-relative:page;mso-height-relative:page;" filled="f" stroked="f" coordsize="21600,21600" o:gfxdata="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X4yStYA&#10;AAAIAQAADwAAAAAAAAABACAAAAAiAAAAZHJzL2Rvd25yZXYueG1sUEsBAhQAFAAAAAgAh07iQHRK&#10;K+ghAgAAIQQAAA4AAAAAAAAAAQAgAAAAJQEAAGRycy9lMm9Eb2MueG1sUEsFBgAAAAAGAAYAWQEA&#10;ALgFAAAAAA==&#10;">
                      <v:fill on="f" focussize="0,0"/>
                      <v:stroke on="f" weight="0.5pt"/>
                      <v:imagedata o:title=""/>
                      <o:lock v:ext="edit" aspectratio="f"/>
                      <v:textbox inset="0mm,1.27mm,0mm,1.27mm">
                        <w:txbxContent>
                          <w:p>
                            <w:pPr>
                              <w:spacing w:line="360" w:lineRule="auto"/>
                              <w:rPr>
                                <w:rFonts w:hint="default" w:eastAsia="宋体"/>
                                <w:color w:val="000000"/>
                                <w:lang w:val="en-US" w:eastAsia="zh-CN"/>
                              </w:rPr>
                            </w:pPr>
                            <w:r>
                              <w:rPr>
                                <w:rFonts w:hint="eastAsia"/>
                                <w:color w:val="000000"/>
                                <w:lang w:val="en-US" w:eastAsia="zh-CN"/>
                              </w:rPr>
                              <w:t>油雾颗粒</w:t>
                            </w:r>
                          </w:p>
                        </w:txbxContent>
                      </v:textbox>
                    </v:shape>
                  </w:pict>
                </mc:Fallback>
              </mc:AlternateContent>
            </w:r>
            <w:r>
              <w:rPr>
                <w:sz w:val="24"/>
              </w:rPr>
              <mc:AlternateContent>
                <mc:Choice Requires="wpg">
                  <w:drawing>
                    <wp:anchor distT="0" distB="0" distL="114300" distR="114300" simplePos="0" relativeHeight="251630592" behindDoc="0" locked="0" layoutInCell="1" allowOverlap="1">
                      <wp:simplePos x="0" y="0"/>
                      <wp:positionH relativeFrom="column">
                        <wp:posOffset>3567430</wp:posOffset>
                      </wp:positionH>
                      <wp:positionV relativeFrom="paragraph">
                        <wp:posOffset>55880</wp:posOffset>
                      </wp:positionV>
                      <wp:extent cx="695960" cy="336550"/>
                      <wp:effectExtent l="6350" t="0" r="2540" b="44450"/>
                      <wp:wrapNone/>
                      <wp:docPr id="38" name="组合 63"/>
                      <wp:cNvGraphicFramePr/>
                      <a:graphic xmlns:a="http://schemas.openxmlformats.org/drawingml/2006/main">
                        <a:graphicData uri="http://schemas.microsoft.com/office/word/2010/wordprocessingGroup">
                          <wpg:wgp>
                            <wpg:cNvGrpSpPr/>
                            <wpg:grpSpPr>
                              <a:xfrm>
                                <a:off x="0" y="0"/>
                                <a:ext cx="695960" cy="336550"/>
                                <a:chOff x="8105" y="998753"/>
                                <a:chExt cx="1096" cy="530"/>
                              </a:xfrm>
                            </wpg:grpSpPr>
                            <wps:wsp>
                              <wps:cNvPr id="36" name="直线 28"/>
                              <wps:cNvCnPr/>
                              <wps:spPr>
                                <a:xfrm>
                                  <a:off x="8105" y="998753"/>
                                  <a:ext cx="1" cy="531"/>
                                </a:xfrm>
                                <a:prstGeom prst="line">
                                  <a:avLst/>
                                </a:prstGeom>
                                <a:ln w="12700" cap="flat" cmpd="sng">
                                  <a:solidFill>
                                    <a:srgbClr val="000000"/>
                                  </a:solidFill>
                                  <a:prstDash val="solid"/>
                                  <a:headEnd type="none" w="med" len="med"/>
                                  <a:tailEnd type="none" w="med" len="med"/>
                                </a:ln>
                              </wps:spPr>
                              <wps:bodyPr upright="1"/>
                            </wps:wsp>
                            <wps:wsp>
                              <wps:cNvPr id="37" name="直线 29"/>
                              <wps:cNvCnPr/>
                              <wps:spPr>
                                <a:xfrm>
                                  <a:off x="8105" y="999283"/>
                                  <a:ext cx="1096" cy="1"/>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63" o:spid="_x0000_s1026" o:spt="203" style="position:absolute;left:0pt;margin-left:280.9pt;margin-top:4.4pt;height:26.5pt;width:54.8pt;z-index:251630592;mso-width-relative:page;mso-height-relative:page;" coordorigin="8105,998753" coordsize="1096,530" o:gfxdata="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CZfuc1wAAAAgBAAAPAAAAAAAAAAEAIAAAACIAAABkcnMv&#10;ZG93bnJldi54bWxQSwECFAAUAAAACACHTuJAAgMZBHYCAADOBgAADgAAAAAAAAABACAAAAAmAQAA&#10;ZHJzL2Uyb0RvYy54bWxQSwUGAAAAAAYABgBZAQAADgYAAAAA&#10;">
                      <o:lock v:ext="edit" aspectratio="f"/>
                      <v:line id="直线 28" o:spid="_x0000_s1026" o:spt="20" style="position:absolute;left:8105;top:998753;height:531;width:1;" filled="f" stroked="t" coordsize="21600,21600" o:gfxdata="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hmie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线 29" o:spid="_x0000_s1026" o:spt="20" style="position:absolute;left:8105;top:999283;height:1;width:1096;" filled="f" stroked="t" coordsize="21600,21600" o:gfxdata="UEsDBAoAAAAAAIdO4kAAAAAAAAAAAAAAAAAEAAAAZHJzL1BLAwQUAAAACACHTuJArfU4v78AAADb&#10;AAAADwAAAGRycy9kb3ducmV2LnhtbEWPT2vCQBTE7wW/w/KE3uomF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1OL+/&#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pStyle w:val="7"/>
              <w:widowControl/>
              <w:numPr>
                <w:ilvl w:val="0"/>
                <w:numId w:val="0"/>
              </w:numPr>
              <w:adjustRightInd w:val="0"/>
              <w:snapToGrid w:val="0"/>
              <w:spacing w:line="500" w:lineRule="exact"/>
              <w:ind w:left="420" w:leftChars="0"/>
              <w:jc w:val="both"/>
              <w:rPr>
                <w:b/>
                <w:snapToGrid w:val="0"/>
                <w:color w:val="auto"/>
                <w:kern w:val="0"/>
              </w:rPr>
            </w:pPr>
          </w:p>
          <w:p>
            <w:pPr>
              <w:pStyle w:val="7"/>
              <w:widowControl/>
              <w:numPr>
                <w:ilvl w:val="0"/>
                <w:numId w:val="28"/>
              </w:numPr>
              <w:adjustRightInd w:val="0"/>
              <w:snapToGrid w:val="0"/>
              <w:spacing w:line="500" w:lineRule="exact"/>
              <w:jc w:val="center"/>
              <w:rPr>
                <w:b/>
                <w:snapToGrid w:val="0"/>
                <w:color w:val="auto"/>
                <w:kern w:val="0"/>
              </w:rPr>
            </w:pPr>
            <w:r>
              <w:rPr>
                <w:rFonts w:hint="eastAsia" w:hAnsi="宋体"/>
                <w:b/>
                <w:color w:val="auto"/>
              </w:rPr>
              <w:t>各污染源废气处理工艺流程图</w:t>
            </w:r>
          </w:p>
          <w:p>
            <w:pPr>
              <w:adjustRightInd w:val="0"/>
              <w:snapToGrid w:val="0"/>
              <w:spacing w:line="500" w:lineRule="exact"/>
              <w:ind w:firstLine="482" w:firstLineChars="200"/>
              <w:jc w:val="left"/>
              <w:rPr>
                <w:rFonts w:hint="eastAsia"/>
                <w:b/>
                <w:sz w:val="24"/>
                <w:szCs w:val="24"/>
              </w:rPr>
            </w:pPr>
            <w:r>
              <w:rPr>
                <w:rFonts w:hint="eastAsia"/>
                <w:b/>
                <w:bCs/>
                <w:sz w:val="24"/>
                <w:szCs w:val="24"/>
              </w:rPr>
              <w:t>1</w:t>
            </w:r>
            <w:r>
              <w:rPr>
                <w:b/>
                <w:bCs/>
                <w:sz w:val="24"/>
                <w:szCs w:val="24"/>
              </w:rPr>
              <w:t>.2</w:t>
            </w:r>
            <w:r>
              <w:rPr>
                <w:rFonts w:hint="eastAsia"/>
                <w:b/>
                <w:sz w:val="24"/>
                <w:szCs w:val="24"/>
              </w:rPr>
              <w:t>废气处理工艺原理及技术可行性分析</w:t>
            </w:r>
          </w:p>
          <w:p>
            <w:pPr>
              <w:pStyle w:val="2"/>
              <w:numPr>
                <w:ilvl w:val="0"/>
                <w:numId w:val="29"/>
              </w:numPr>
              <w:rPr>
                <w:rFonts w:hint="eastAsia"/>
                <w:b/>
                <w:sz w:val="24"/>
                <w:szCs w:val="24"/>
                <w:lang w:val="en-US" w:eastAsia="zh-CN"/>
              </w:rPr>
            </w:pPr>
            <w:r>
              <w:rPr>
                <w:rFonts w:hint="eastAsia"/>
                <w:b/>
                <w:sz w:val="24"/>
                <w:szCs w:val="24"/>
                <w:lang w:val="en-US" w:eastAsia="zh-CN"/>
              </w:rPr>
              <w:t>油雾净化器</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油雾净化器应用离心分离及高效过滤技术，油雾废气在引风机的作用下吸入油雾净化器，首先经匀风器匀风，进入第一级过滤装置，去除</w:t>
            </w:r>
            <w:r>
              <w:rPr>
                <w:rFonts w:hint="default" w:ascii="Times New Roman" w:hAnsi="Times New Roman" w:cs="Times New Roman"/>
                <w:color w:val="auto"/>
                <w:sz w:val="24"/>
                <w:szCs w:val="24"/>
                <w:lang w:val="en-US" w:eastAsia="zh-CN"/>
              </w:rPr>
              <w:t>20μm以上的油雾粒，之后进入离心分离系统，在高速旋转的叶轮作用下产生强大的离心力，使3μm以上的油雾颗粒从废气中分离出来并回流到积油盘中，最后进入高效过滤器，过滤掉0.3μm级的油雾小颗粒。废气经油雾净化器过滤处理后，油雾烟气能有效地被捕集，收集处理效率可以达到90%以上</w:t>
            </w:r>
            <w:r>
              <w:rPr>
                <w:rFonts w:hint="default" w:ascii="Times New Roman" w:hAnsi="Times New Roman" w:cs="Times New Roman"/>
                <w:color w:val="auto"/>
                <w:sz w:val="24"/>
                <w:szCs w:val="24"/>
              </w:rPr>
              <w:t>。</w:t>
            </w:r>
          </w:p>
          <w:p>
            <w:pPr>
              <w:pStyle w:val="7"/>
              <w:keepNext w:val="0"/>
              <w:keepLines w:val="0"/>
              <w:pageBreakBefore w:val="0"/>
              <w:widowControl w:val="0"/>
              <w:kinsoku w:val="0"/>
              <w:wordWrap/>
              <w:overflowPunct w:val="0"/>
              <w:topLinePunct w:val="0"/>
              <w:autoSpaceDE/>
              <w:autoSpaceDN/>
              <w:bidi w:val="0"/>
              <w:spacing w:line="500" w:lineRule="exact"/>
              <w:ind w:firstLine="560"/>
              <w:textAlignment w:val="auto"/>
              <w:rPr>
                <w:rFonts w:hint="default"/>
                <w:b/>
                <w:sz w:val="24"/>
                <w:szCs w:val="24"/>
                <w:lang w:val="en-US" w:eastAsia="zh-CN"/>
              </w:rPr>
            </w:pPr>
            <w:r>
              <w:rPr>
                <w:rFonts w:hint="default" w:ascii="Times New Roman" w:hAnsi="Times New Roman" w:cs="Times New Roman"/>
                <w:color w:val="auto"/>
                <w:sz w:val="24"/>
                <w:szCs w:val="24"/>
                <w:lang w:val="en-US" w:eastAsia="zh-CN"/>
              </w:rPr>
              <w:t>因此本项目产生非甲烷总烃使用油雾净化器处理可以达到相应的处理效果。</w:t>
            </w:r>
          </w:p>
          <w:p>
            <w:pPr>
              <w:numPr>
                <w:ilvl w:val="0"/>
                <w:numId w:val="0"/>
              </w:numPr>
              <w:adjustRightInd w:val="0"/>
              <w:snapToGrid w:val="0"/>
              <w:spacing w:line="500" w:lineRule="exact"/>
              <w:ind w:firstLine="420" w:firstLineChars="200"/>
              <w:rPr>
                <w:rFonts w:hint="eastAsia"/>
                <w:b/>
                <w:sz w:val="24"/>
                <w:szCs w:val="24"/>
                <w:lang w:eastAsia="zh-CN"/>
              </w:rPr>
            </w:pPr>
            <w:r>
              <w:rPr>
                <w:szCs w:val="24"/>
              </w:rPr>
              <w:drawing>
                <wp:anchor distT="0" distB="0" distL="114300" distR="114300" simplePos="0" relativeHeight="251627520" behindDoc="1" locked="0" layoutInCell="1" allowOverlap="1">
                  <wp:simplePos x="0" y="0"/>
                  <wp:positionH relativeFrom="column">
                    <wp:posOffset>266700</wp:posOffset>
                  </wp:positionH>
                  <wp:positionV relativeFrom="paragraph">
                    <wp:posOffset>25400</wp:posOffset>
                  </wp:positionV>
                  <wp:extent cx="5217795" cy="2234565"/>
                  <wp:effectExtent l="0" t="0" r="1905" b="13335"/>
                  <wp:wrapNone/>
                  <wp:docPr id="2" name="图片 14" descr="cfjdsyy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cfjdsyyj[1]"/>
                          <pic:cNvPicPr>
                            <a:picLocks noChangeAspect="1"/>
                          </pic:cNvPicPr>
                        </pic:nvPicPr>
                        <pic:blipFill>
                          <a:blip r:embed="rId24"/>
                          <a:stretch>
                            <a:fillRect/>
                          </a:stretch>
                        </pic:blipFill>
                        <pic:spPr>
                          <a:xfrm>
                            <a:off x="0" y="0"/>
                            <a:ext cx="5217795" cy="2234565"/>
                          </a:xfrm>
                          <a:prstGeom prst="rect">
                            <a:avLst/>
                          </a:prstGeom>
                          <a:noFill/>
                          <a:ln>
                            <a:noFill/>
                          </a:ln>
                        </pic:spPr>
                      </pic:pic>
                    </a:graphicData>
                  </a:graphic>
                </wp:anchor>
              </w:drawing>
            </w:r>
          </w:p>
          <w:p>
            <w:pPr>
              <w:numPr>
                <w:ilvl w:val="0"/>
                <w:numId w:val="0"/>
              </w:numPr>
              <w:adjustRightInd w:val="0"/>
              <w:snapToGrid w:val="0"/>
              <w:spacing w:line="500" w:lineRule="exact"/>
              <w:ind w:firstLine="482" w:firstLineChars="200"/>
              <w:rPr>
                <w:rFonts w:hint="eastAsia"/>
                <w:b/>
                <w:sz w:val="24"/>
                <w:szCs w:val="24"/>
                <w:lang w:eastAsia="zh-CN"/>
              </w:rPr>
            </w:pPr>
          </w:p>
          <w:p>
            <w:pPr>
              <w:numPr>
                <w:ilvl w:val="0"/>
                <w:numId w:val="0"/>
              </w:numPr>
              <w:adjustRightInd w:val="0"/>
              <w:snapToGrid w:val="0"/>
              <w:spacing w:line="500" w:lineRule="exact"/>
              <w:ind w:firstLine="482" w:firstLineChars="200"/>
              <w:rPr>
                <w:rFonts w:hint="eastAsia"/>
                <w:b/>
                <w:sz w:val="24"/>
                <w:szCs w:val="24"/>
                <w:lang w:eastAsia="zh-CN"/>
              </w:rPr>
            </w:pPr>
          </w:p>
          <w:p>
            <w:pPr>
              <w:numPr>
                <w:ilvl w:val="0"/>
                <w:numId w:val="0"/>
              </w:numPr>
              <w:adjustRightInd w:val="0"/>
              <w:snapToGrid w:val="0"/>
              <w:spacing w:line="500" w:lineRule="exact"/>
              <w:ind w:firstLine="482" w:firstLineChars="200"/>
              <w:rPr>
                <w:rFonts w:hint="eastAsia"/>
                <w:b/>
                <w:sz w:val="24"/>
                <w:szCs w:val="24"/>
                <w:lang w:eastAsia="zh-CN"/>
              </w:rPr>
            </w:pPr>
          </w:p>
          <w:p>
            <w:pPr>
              <w:numPr>
                <w:ilvl w:val="0"/>
                <w:numId w:val="0"/>
              </w:numPr>
              <w:adjustRightInd w:val="0"/>
              <w:snapToGrid w:val="0"/>
              <w:spacing w:line="500" w:lineRule="exact"/>
              <w:ind w:firstLine="482" w:firstLineChars="200"/>
              <w:rPr>
                <w:rFonts w:hint="eastAsia"/>
                <w:b/>
                <w:sz w:val="24"/>
                <w:szCs w:val="24"/>
                <w:lang w:eastAsia="zh-CN"/>
              </w:rPr>
            </w:pPr>
          </w:p>
          <w:p>
            <w:pPr>
              <w:numPr>
                <w:ilvl w:val="0"/>
                <w:numId w:val="0"/>
              </w:numPr>
              <w:adjustRightInd w:val="0"/>
              <w:snapToGrid w:val="0"/>
              <w:spacing w:line="500" w:lineRule="exact"/>
              <w:ind w:firstLine="482" w:firstLineChars="200"/>
              <w:rPr>
                <w:rFonts w:hint="eastAsia"/>
                <w:b/>
                <w:sz w:val="24"/>
                <w:szCs w:val="24"/>
                <w:lang w:eastAsia="zh-CN"/>
              </w:rPr>
            </w:pPr>
          </w:p>
          <w:p>
            <w:pPr>
              <w:numPr>
                <w:ilvl w:val="0"/>
                <w:numId w:val="0"/>
              </w:numPr>
              <w:adjustRightInd w:val="0"/>
              <w:snapToGrid w:val="0"/>
              <w:spacing w:line="500" w:lineRule="exact"/>
              <w:ind w:firstLine="482" w:firstLineChars="200"/>
              <w:rPr>
                <w:rFonts w:hint="eastAsia"/>
                <w:b/>
                <w:sz w:val="24"/>
                <w:szCs w:val="24"/>
                <w:lang w:eastAsia="zh-CN"/>
              </w:rPr>
            </w:pPr>
          </w:p>
          <w:p>
            <w:pPr>
              <w:pStyle w:val="7"/>
              <w:widowControl/>
              <w:numPr>
                <w:ilvl w:val="0"/>
                <w:numId w:val="0"/>
              </w:numPr>
              <w:adjustRightInd w:val="0"/>
              <w:snapToGrid w:val="0"/>
              <w:spacing w:line="500" w:lineRule="exact"/>
              <w:ind w:left="420" w:leftChars="0"/>
              <w:jc w:val="center"/>
              <w:rPr>
                <w:rFonts w:hint="eastAsia"/>
                <w:b/>
                <w:sz w:val="24"/>
                <w:szCs w:val="24"/>
                <w:lang w:eastAsia="zh-CN"/>
              </w:rPr>
            </w:pPr>
            <w:r>
              <w:rPr>
                <w:rFonts w:hint="eastAsia"/>
                <w:b/>
                <w:color w:val="auto"/>
                <w:szCs w:val="28"/>
                <w:lang w:val="en-US" w:eastAsia="zh-CN"/>
              </w:rPr>
              <w:t>图8-2</w:t>
            </w:r>
            <w:r>
              <w:rPr>
                <w:b/>
                <w:color w:val="auto"/>
                <w:szCs w:val="28"/>
              </w:rPr>
              <w:t>油雾分离器处理工艺流程图</w:t>
            </w:r>
          </w:p>
          <w:p>
            <w:pPr>
              <w:numPr>
                <w:ilvl w:val="0"/>
                <w:numId w:val="0"/>
              </w:numPr>
              <w:adjustRightInd w:val="0"/>
              <w:snapToGrid w:val="0"/>
              <w:spacing w:line="500" w:lineRule="exact"/>
              <w:ind w:firstLine="482" w:firstLineChars="200"/>
              <w:rPr>
                <w:b/>
                <w:sz w:val="24"/>
                <w:szCs w:val="24"/>
              </w:rPr>
            </w:pPr>
            <w:r>
              <w:rPr>
                <w:rFonts w:hint="eastAsia"/>
                <w:b/>
                <w:sz w:val="24"/>
                <w:szCs w:val="24"/>
                <w:lang w:eastAsia="zh-CN"/>
              </w:rPr>
              <w:t>（</w:t>
            </w:r>
            <w:r>
              <w:rPr>
                <w:rFonts w:hint="eastAsia"/>
                <w:b/>
                <w:sz w:val="24"/>
                <w:szCs w:val="24"/>
                <w:lang w:val="en-US" w:eastAsia="zh-CN"/>
              </w:rPr>
              <w:t>2）</w:t>
            </w:r>
            <w:r>
              <w:rPr>
                <w:rFonts w:hint="eastAsia"/>
                <w:b/>
                <w:sz w:val="24"/>
                <w:szCs w:val="24"/>
              </w:rPr>
              <w:t>单机焊烟除尘器</w:t>
            </w:r>
          </w:p>
          <w:p>
            <w:pPr>
              <w:spacing w:line="500" w:lineRule="exact"/>
              <w:ind w:firstLine="480"/>
              <w:rPr>
                <w:bCs/>
                <w:sz w:val="24"/>
                <w:szCs w:val="24"/>
              </w:rPr>
            </w:pPr>
            <w:r>
              <w:rPr>
                <w:bCs/>
                <w:sz w:val="24"/>
                <w:szCs w:val="24"/>
              </w:rPr>
              <w:t>通过风机引力作用，焊烟废气经万向吸尘罩吸入设备进风口，设备进风口处设有阻火器，火花经阻火器被阻留，烟尘气体进入沉降室，利用重力与上行气流，首先将粗粒尘直接降至灰斗，微粒烟尘被滤芯捕集在外表面，洁净气体经滤芯过滤净化后，由滤芯中心流入洁净室，洁净空气又经活性碳过滤器吸附进一步净化后经出风口达标排出。</w:t>
            </w:r>
            <w:r>
              <w:rPr>
                <w:sz w:val="24"/>
                <w:highlight w:val="none"/>
              </w:rPr>
              <w:t>除尘器连续工作一段时间后，滤</w:t>
            </w:r>
            <w:r>
              <w:rPr>
                <w:rFonts w:hint="eastAsia"/>
                <w:sz w:val="24"/>
                <w:highlight w:val="none"/>
              </w:rPr>
              <w:t>芯</w:t>
            </w:r>
            <w:r>
              <w:rPr>
                <w:sz w:val="24"/>
                <w:highlight w:val="none"/>
              </w:rPr>
              <w:t>表面的粉尘不断增加，继而进行清灰，粉尘抖落在集尘器（抽屉）中，再由人工进行处理。</w:t>
            </w:r>
          </w:p>
          <w:p>
            <w:pPr>
              <w:widowControl/>
              <w:jc w:val="center"/>
              <w:rPr>
                <w:szCs w:val="24"/>
              </w:rPr>
            </w:pPr>
            <w:r>
              <w:rPr>
                <w:rFonts w:ascii="宋体" w:hAnsi="宋体" w:cs="宋体"/>
                <w:kern w:val="0"/>
                <w:sz w:val="24"/>
                <w:szCs w:val="24"/>
              </w:rPr>
              <w:drawing>
                <wp:inline distT="0" distB="0" distL="114300" distR="114300">
                  <wp:extent cx="3388995" cy="2343785"/>
                  <wp:effectExtent l="0" t="0" r="1905" b="18415"/>
                  <wp:docPr id="14"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IMG_256"/>
                          <pic:cNvPicPr>
                            <a:picLocks noChangeAspect="1"/>
                          </pic:cNvPicPr>
                        </pic:nvPicPr>
                        <pic:blipFill>
                          <a:blip r:embed="rId25"/>
                          <a:stretch>
                            <a:fillRect/>
                          </a:stretch>
                        </pic:blipFill>
                        <pic:spPr>
                          <a:xfrm>
                            <a:off x="0" y="0"/>
                            <a:ext cx="3388995" cy="2343785"/>
                          </a:xfrm>
                          <a:prstGeom prst="rect">
                            <a:avLst/>
                          </a:prstGeom>
                          <a:noFill/>
                          <a:ln w="9525">
                            <a:noFill/>
                          </a:ln>
                        </pic:spPr>
                      </pic:pic>
                    </a:graphicData>
                  </a:graphic>
                </wp:inline>
              </w:drawing>
            </w:r>
          </w:p>
          <w:p>
            <w:pPr>
              <w:pStyle w:val="7"/>
              <w:widowControl/>
              <w:adjustRightInd w:val="0"/>
              <w:snapToGrid w:val="0"/>
              <w:spacing w:line="500" w:lineRule="exact"/>
              <w:ind w:left="420"/>
              <w:jc w:val="center"/>
              <w:rPr>
                <w:szCs w:val="21"/>
              </w:rPr>
            </w:pPr>
            <w:r>
              <w:rPr>
                <w:rFonts w:hint="eastAsia"/>
                <w:b/>
                <w:color w:val="auto"/>
                <w:szCs w:val="28"/>
              </w:rPr>
              <w:t>图8-</w:t>
            </w:r>
            <w:r>
              <w:rPr>
                <w:rFonts w:hint="eastAsia"/>
                <w:b/>
                <w:color w:val="auto"/>
                <w:szCs w:val="28"/>
                <w:lang w:val="en-US" w:eastAsia="zh-CN"/>
              </w:rPr>
              <w:t>3</w:t>
            </w:r>
            <w:r>
              <w:rPr>
                <w:rFonts w:hint="eastAsia"/>
                <w:b/>
                <w:color w:val="auto"/>
                <w:szCs w:val="28"/>
              </w:rPr>
              <w:t xml:space="preserve"> 单机焊烟除尘器</w:t>
            </w:r>
          </w:p>
          <w:p>
            <w:pPr>
              <w:pStyle w:val="34"/>
              <w:adjustRightInd w:val="0"/>
              <w:snapToGrid w:val="0"/>
              <w:spacing w:line="500" w:lineRule="exact"/>
              <w:ind w:firstLine="482"/>
              <w:jc w:val="left"/>
              <w:rPr>
                <w:b/>
                <w:bCs/>
                <w:sz w:val="24"/>
                <w:szCs w:val="24"/>
              </w:rPr>
            </w:pPr>
            <w:r>
              <w:rPr>
                <w:rFonts w:hint="eastAsia"/>
                <w:b/>
                <w:bCs/>
                <w:sz w:val="24"/>
                <w:szCs w:val="24"/>
              </w:rPr>
              <w:t>1.</w:t>
            </w:r>
            <w:r>
              <w:rPr>
                <w:b/>
                <w:bCs/>
                <w:sz w:val="24"/>
                <w:szCs w:val="24"/>
              </w:rPr>
              <w:t>3达标分析</w:t>
            </w:r>
          </w:p>
          <w:p>
            <w:pPr>
              <w:adjustRightInd w:val="0"/>
              <w:snapToGrid w:val="0"/>
              <w:spacing w:line="500" w:lineRule="exact"/>
              <w:ind w:firstLine="480" w:firstLineChars="200"/>
              <w:rPr>
                <w:rFonts w:hint="eastAsia"/>
                <w:sz w:val="24"/>
              </w:rPr>
            </w:pPr>
            <w:r>
              <w:rPr>
                <w:rFonts w:hint="eastAsia"/>
                <w:sz w:val="24"/>
              </w:rPr>
              <w:t>本项目根据</w:t>
            </w:r>
            <w:r>
              <w:rPr>
                <w:kern w:val="0"/>
                <w:sz w:val="24"/>
              </w:rPr>
              <w:t>《环境影响评价技术导则 大气环境》（HJ2.2-2018）推荐的AERSCREEN估算模型</w:t>
            </w:r>
            <w:r>
              <w:rPr>
                <w:rFonts w:hint="eastAsia"/>
                <w:kern w:val="0"/>
                <w:sz w:val="24"/>
              </w:rPr>
              <w:t>，</w:t>
            </w:r>
            <w:r>
              <w:rPr>
                <w:rFonts w:hint="eastAsia"/>
                <w:sz w:val="24"/>
              </w:rPr>
              <w:t>无组织厂界浓度及厂区内排放浓度详见</w:t>
            </w:r>
            <w:r>
              <w:rPr>
                <w:sz w:val="24"/>
              </w:rPr>
              <w:t>表</w:t>
            </w:r>
            <w:r>
              <w:rPr>
                <w:rFonts w:hint="eastAsia"/>
                <w:sz w:val="24"/>
              </w:rPr>
              <w:t>8-</w:t>
            </w:r>
            <w:r>
              <w:rPr>
                <w:rFonts w:hint="eastAsia"/>
                <w:sz w:val="24"/>
                <w:lang w:val="en-US" w:eastAsia="zh-CN"/>
              </w:rPr>
              <w:t>1</w:t>
            </w:r>
            <w:r>
              <w:rPr>
                <w:rFonts w:hint="eastAsia"/>
                <w:sz w:val="24"/>
              </w:rPr>
              <w:t>。</w:t>
            </w:r>
          </w:p>
          <w:p>
            <w:pPr>
              <w:numPr>
                <w:ilvl w:val="0"/>
                <w:numId w:val="30"/>
              </w:numPr>
              <w:spacing w:line="500" w:lineRule="exact"/>
              <w:jc w:val="center"/>
              <w:rPr>
                <w:b/>
                <w:bCs/>
                <w:sz w:val="24"/>
              </w:rPr>
            </w:pPr>
            <w:r>
              <w:rPr>
                <w:rFonts w:hint="eastAsia"/>
                <w:b/>
                <w:bCs/>
                <w:sz w:val="24"/>
              </w:rPr>
              <w:t>无组织废气估算模式计算结果表</w:t>
            </w:r>
          </w:p>
          <w:tbl>
            <w:tblPr>
              <w:tblStyle w:val="1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2053"/>
              <w:gridCol w:w="2696"/>
              <w:gridCol w:w="28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20" w:type="pct"/>
                  <w:tcBorders>
                    <w:top w:val="single" w:color="auto" w:sz="12" w:space="0"/>
                    <w:left w:val="nil"/>
                    <w:bottom w:val="single" w:color="auto" w:sz="4" w:space="0"/>
                    <w:right w:val="single" w:color="auto" w:sz="4" w:space="0"/>
                  </w:tcBorders>
                  <w:noWrap/>
                  <w:vAlign w:val="center"/>
                </w:tcPr>
                <w:p>
                  <w:pPr>
                    <w:adjustRightInd w:val="0"/>
                    <w:snapToGrid w:val="0"/>
                    <w:jc w:val="center"/>
                    <w:rPr>
                      <w:b/>
                      <w:szCs w:val="21"/>
                    </w:rPr>
                  </w:pPr>
                  <w:r>
                    <w:rPr>
                      <w:rFonts w:hint="eastAsia" w:hAnsi="宋体"/>
                      <w:b/>
                      <w:szCs w:val="21"/>
                    </w:rPr>
                    <w:t>污染源</w:t>
                  </w:r>
                </w:p>
              </w:tc>
              <w:tc>
                <w:tcPr>
                  <w:tcW w:w="1131" w:type="pct"/>
                  <w:tcBorders>
                    <w:top w:val="single" w:color="auto" w:sz="12" w:space="0"/>
                    <w:left w:val="single" w:color="auto" w:sz="4" w:space="0"/>
                    <w:bottom w:val="single" w:color="auto" w:sz="4" w:space="0"/>
                    <w:right w:val="single" w:color="auto" w:sz="4" w:space="0"/>
                  </w:tcBorders>
                  <w:noWrap/>
                  <w:vAlign w:val="center"/>
                </w:tcPr>
                <w:p>
                  <w:pPr>
                    <w:adjustRightInd w:val="0"/>
                    <w:snapToGrid w:val="0"/>
                    <w:jc w:val="center"/>
                    <w:rPr>
                      <w:b/>
                      <w:szCs w:val="21"/>
                    </w:rPr>
                  </w:pPr>
                  <w:r>
                    <w:rPr>
                      <w:rFonts w:hint="eastAsia" w:hAnsi="宋体"/>
                      <w:b/>
                      <w:szCs w:val="21"/>
                    </w:rPr>
                    <w:t>污染物名称</w:t>
                  </w:r>
                </w:p>
              </w:tc>
              <w:tc>
                <w:tcPr>
                  <w:tcW w:w="1486" w:type="pct"/>
                  <w:tcBorders>
                    <w:top w:val="single" w:color="auto" w:sz="12" w:space="0"/>
                    <w:left w:val="single" w:color="auto" w:sz="4" w:space="0"/>
                    <w:bottom w:val="single" w:color="auto" w:sz="4" w:space="0"/>
                    <w:right w:val="single" w:color="auto" w:sz="4" w:space="0"/>
                  </w:tcBorders>
                  <w:noWrap/>
                  <w:vAlign w:val="center"/>
                </w:tcPr>
                <w:p>
                  <w:pPr>
                    <w:adjustRightInd w:val="0"/>
                    <w:snapToGrid w:val="0"/>
                    <w:jc w:val="center"/>
                    <w:rPr>
                      <w:b/>
                      <w:szCs w:val="21"/>
                    </w:rPr>
                  </w:pPr>
                  <w:r>
                    <w:rPr>
                      <w:rFonts w:hint="eastAsia" w:hAnsi="宋体"/>
                      <w:b/>
                      <w:szCs w:val="21"/>
                    </w:rPr>
                    <w:t>最大落地浓度（</w:t>
                  </w:r>
                  <w:r>
                    <w:rPr>
                      <w:b/>
                      <w:szCs w:val="21"/>
                    </w:rPr>
                    <w:t>mg/m</w:t>
                  </w:r>
                  <w:r>
                    <w:rPr>
                      <w:b/>
                      <w:szCs w:val="21"/>
                      <w:vertAlign w:val="superscript"/>
                    </w:rPr>
                    <w:t>3</w:t>
                  </w:r>
                  <w:r>
                    <w:rPr>
                      <w:rFonts w:hint="eastAsia" w:hAnsi="宋体"/>
                      <w:b/>
                      <w:szCs w:val="21"/>
                    </w:rPr>
                    <w:t>）</w:t>
                  </w:r>
                </w:p>
              </w:tc>
              <w:tc>
                <w:tcPr>
                  <w:tcW w:w="1561" w:type="pct"/>
                  <w:tcBorders>
                    <w:top w:val="single" w:color="auto" w:sz="12" w:space="0"/>
                    <w:left w:val="single" w:color="auto" w:sz="4" w:space="0"/>
                    <w:bottom w:val="single" w:color="auto" w:sz="4" w:space="0"/>
                    <w:right w:val="nil"/>
                  </w:tcBorders>
                  <w:noWrap/>
                  <w:vAlign w:val="center"/>
                </w:tcPr>
                <w:p>
                  <w:pPr>
                    <w:adjustRightInd w:val="0"/>
                    <w:snapToGrid w:val="0"/>
                    <w:jc w:val="center"/>
                    <w:rPr>
                      <w:b/>
                      <w:szCs w:val="21"/>
                    </w:rPr>
                  </w:pPr>
                  <w:r>
                    <w:rPr>
                      <w:rFonts w:hint="eastAsia" w:hAnsi="宋体"/>
                      <w:b/>
                      <w:kern w:val="0"/>
                      <w:szCs w:val="21"/>
                    </w:rPr>
                    <w:t>下风向最大浓度距离（米）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0" w:type="pct"/>
                  <w:tcBorders>
                    <w:top w:val="single" w:color="auto" w:sz="4" w:space="0"/>
                    <w:left w:val="nil"/>
                    <w:bottom w:val="single" w:color="auto" w:sz="4" w:space="0"/>
                    <w:right w:val="single" w:color="auto" w:sz="4" w:space="0"/>
                  </w:tcBorders>
                  <w:noWrap/>
                  <w:vAlign w:val="center"/>
                </w:tcPr>
                <w:p>
                  <w:pPr>
                    <w:autoSpaceDE w:val="0"/>
                    <w:autoSpaceDN w:val="0"/>
                    <w:adjustRightInd w:val="0"/>
                    <w:snapToGrid w:val="0"/>
                    <w:jc w:val="center"/>
                    <w:rPr>
                      <w:rFonts w:hint="default" w:hAnsi="宋体" w:eastAsia="宋体"/>
                      <w:szCs w:val="21"/>
                      <w:lang w:val="en-US" w:eastAsia="zh-CN"/>
                    </w:rPr>
                  </w:pPr>
                  <w:r>
                    <w:rPr>
                      <w:rFonts w:hint="eastAsia" w:hAnsi="宋体"/>
                      <w:szCs w:val="21"/>
                      <w:lang w:val="en-US" w:eastAsia="zh-CN"/>
                    </w:rPr>
                    <w:t>生产车间</w:t>
                  </w:r>
                </w:p>
              </w:tc>
              <w:tc>
                <w:tcPr>
                  <w:tcW w:w="1131" w:type="pct"/>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hint="default" w:eastAsia="宋体"/>
                      <w:szCs w:val="21"/>
                      <w:lang w:val="en-US" w:eastAsia="zh-CN"/>
                    </w:rPr>
                  </w:pPr>
                  <w:r>
                    <w:rPr>
                      <w:rFonts w:hint="eastAsia"/>
                      <w:szCs w:val="21"/>
                      <w:lang w:val="en-US" w:eastAsia="zh-CN"/>
                    </w:rPr>
                    <w:t>非甲烷总烃</w:t>
                  </w:r>
                </w:p>
              </w:tc>
              <w:tc>
                <w:tcPr>
                  <w:tcW w:w="14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bottom"/>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0.000709</w:t>
                  </w:r>
                </w:p>
              </w:tc>
              <w:tc>
                <w:tcPr>
                  <w:tcW w:w="1561" w:type="pct"/>
                  <w:tcBorders>
                    <w:top w:val="single" w:color="auto" w:sz="4" w:space="0"/>
                    <w:left w:val="single" w:color="auto" w:sz="4" w:space="0"/>
                    <w:bottom w:val="single" w:color="auto" w:sz="4" w:space="0"/>
                    <w:right w:val="nil"/>
                  </w:tcBorders>
                  <w:noWrap/>
                  <w:vAlign w:val="center"/>
                </w:tcPr>
                <w:p>
                  <w:pPr>
                    <w:adjustRightInd w:val="0"/>
                    <w:snapToGrid w:val="0"/>
                    <w:jc w:val="center"/>
                    <w:rPr>
                      <w:rFonts w:hint="default"/>
                      <w:szCs w:val="21"/>
                      <w:lang w:val="en-US" w:eastAsia="zh-CN"/>
                    </w:rPr>
                  </w:pPr>
                  <w:r>
                    <w:rPr>
                      <w:rFonts w:hint="eastAsia"/>
                      <w:szCs w:val="21"/>
                      <w:lang w:val="en-US" w:eastAsia="zh-CN"/>
                    </w:rPr>
                    <w:t>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20" w:type="pct"/>
                  <w:tcBorders>
                    <w:top w:val="single" w:color="auto" w:sz="4" w:space="0"/>
                    <w:left w:val="nil"/>
                    <w:bottom w:val="single" w:color="auto" w:sz="12" w:space="0"/>
                    <w:right w:val="single" w:color="auto" w:sz="4" w:space="0"/>
                  </w:tcBorders>
                  <w:noWrap/>
                  <w:vAlign w:val="center"/>
                </w:tcPr>
                <w:p>
                  <w:pPr>
                    <w:autoSpaceDE w:val="0"/>
                    <w:autoSpaceDN w:val="0"/>
                    <w:adjustRightInd w:val="0"/>
                    <w:snapToGrid w:val="0"/>
                    <w:jc w:val="center"/>
                    <w:rPr>
                      <w:szCs w:val="21"/>
                    </w:rPr>
                  </w:pPr>
                  <w:r>
                    <w:rPr>
                      <w:rFonts w:hint="eastAsia" w:hAnsi="宋体"/>
                      <w:szCs w:val="21"/>
                    </w:rPr>
                    <w:t>生产车间</w:t>
                  </w:r>
                </w:p>
              </w:tc>
              <w:tc>
                <w:tcPr>
                  <w:tcW w:w="1131" w:type="pct"/>
                  <w:tcBorders>
                    <w:top w:val="single" w:color="auto" w:sz="4" w:space="0"/>
                    <w:left w:val="single" w:color="auto" w:sz="4" w:space="0"/>
                    <w:bottom w:val="single" w:color="auto" w:sz="12" w:space="0"/>
                    <w:right w:val="single" w:color="auto" w:sz="4" w:space="0"/>
                  </w:tcBorders>
                  <w:noWrap/>
                  <w:vAlign w:val="center"/>
                </w:tcPr>
                <w:p>
                  <w:pPr>
                    <w:spacing w:line="240" w:lineRule="atLeast"/>
                    <w:jc w:val="center"/>
                    <w:rPr>
                      <w:szCs w:val="21"/>
                    </w:rPr>
                  </w:pPr>
                  <w:r>
                    <w:rPr>
                      <w:rFonts w:hint="eastAsia"/>
                      <w:szCs w:val="21"/>
                    </w:rPr>
                    <w:t>颗粒物</w:t>
                  </w:r>
                </w:p>
              </w:tc>
              <w:tc>
                <w:tcPr>
                  <w:tcW w:w="1486" w:type="pct"/>
                  <w:tcBorders>
                    <w:top w:val="single" w:color="auto" w:sz="4" w:space="0"/>
                    <w:left w:val="single" w:color="auto" w:sz="4" w:space="0"/>
                    <w:bottom w:val="single" w:color="auto" w:sz="12"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0.000524</w:t>
                  </w:r>
                </w:p>
              </w:tc>
              <w:tc>
                <w:tcPr>
                  <w:tcW w:w="1561" w:type="pct"/>
                  <w:tcBorders>
                    <w:top w:val="single" w:color="auto" w:sz="4" w:space="0"/>
                    <w:left w:val="single" w:color="auto" w:sz="4" w:space="0"/>
                    <w:bottom w:val="single" w:color="auto" w:sz="12" w:space="0"/>
                    <w:right w:val="nil"/>
                  </w:tcBorders>
                  <w:noWrap/>
                  <w:vAlign w:val="center"/>
                </w:tcPr>
                <w:p>
                  <w:pPr>
                    <w:adjustRightInd w:val="0"/>
                    <w:snapToGrid w:val="0"/>
                    <w:jc w:val="center"/>
                    <w:rPr>
                      <w:rFonts w:hint="default" w:eastAsia="宋体"/>
                      <w:szCs w:val="21"/>
                      <w:lang w:val="en-US" w:eastAsia="zh-CN"/>
                    </w:rPr>
                  </w:pPr>
                  <w:r>
                    <w:rPr>
                      <w:rFonts w:hint="eastAsia"/>
                      <w:szCs w:val="21"/>
                      <w:lang w:val="en-US" w:eastAsia="zh-CN"/>
                    </w:rPr>
                    <w:t>54</w:t>
                  </w:r>
                </w:p>
              </w:tc>
            </w:tr>
          </w:tbl>
          <w:p>
            <w:pPr>
              <w:adjustRightInd w:val="0"/>
              <w:snapToGrid w:val="0"/>
              <w:spacing w:line="500" w:lineRule="exact"/>
              <w:ind w:firstLine="480" w:firstLineChars="200"/>
              <w:jc w:val="left"/>
              <w:rPr>
                <w:rFonts w:hint="eastAsia"/>
                <w:sz w:val="24"/>
              </w:rPr>
            </w:pPr>
            <w:r>
              <w:rPr>
                <w:rFonts w:hint="eastAsia"/>
                <w:sz w:val="24"/>
              </w:rPr>
              <w:t>由上表可知</w:t>
            </w:r>
            <w:r>
              <w:rPr>
                <w:sz w:val="24"/>
              </w:rPr>
              <w:t>，无组织排放源污染物最大落地浓度低于标准要求的厂界浓度限值：</w:t>
            </w:r>
            <w:r>
              <w:rPr>
                <w:rFonts w:hint="eastAsia"/>
                <w:sz w:val="24"/>
              </w:rPr>
              <w:t>非甲烷总烃</w:t>
            </w:r>
            <w:r>
              <w:rPr>
                <w:sz w:val="24"/>
              </w:rPr>
              <w:t>≤4mg/m</w:t>
            </w:r>
            <w:r>
              <w:rPr>
                <w:sz w:val="24"/>
                <w:vertAlign w:val="superscript"/>
              </w:rPr>
              <w:t>3</w:t>
            </w:r>
            <w:r>
              <w:rPr>
                <w:rFonts w:hint="eastAsia"/>
                <w:sz w:val="24"/>
              </w:rPr>
              <w:t>、颗粒物</w:t>
            </w:r>
            <w:r>
              <w:rPr>
                <w:sz w:val="24"/>
              </w:rPr>
              <w:t>≤1mg/m</w:t>
            </w:r>
            <w:r>
              <w:rPr>
                <w:sz w:val="24"/>
                <w:vertAlign w:val="superscript"/>
              </w:rPr>
              <w:t>3</w:t>
            </w:r>
            <w:r>
              <w:rPr>
                <w:rFonts w:hint="eastAsia"/>
                <w:sz w:val="24"/>
              </w:rPr>
              <w:t>。</w:t>
            </w:r>
            <w:r>
              <w:rPr>
                <w:sz w:val="24"/>
              </w:rPr>
              <w:t>通过加强生产车间管理，规范操作，加强车间通风，制定严格的规章制度等措施，减少</w:t>
            </w:r>
            <w:r>
              <w:rPr>
                <w:rFonts w:hint="eastAsia"/>
                <w:sz w:val="24"/>
              </w:rPr>
              <w:t>有机废气</w:t>
            </w:r>
            <w:r>
              <w:rPr>
                <w:sz w:val="24"/>
              </w:rPr>
              <w:t>无组织排放，使厂区内无组织排放源排放的</w:t>
            </w:r>
            <w:r>
              <w:rPr>
                <w:rFonts w:hint="eastAsia"/>
                <w:sz w:val="24"/>
              </w:rPr>
              <w:t>非甲烷总烃</w:t>
            </w:r>
            <w:r>
              <w:rPr>
                <w:sz w:val="24"/>
              </w:rPr>
              <w:t>达到《挥发性有机物无组织排放控制标准》（GB37822-2019）表A.1</w:t>
            </w:r>
            <w:r>
              <w:rPr>
                <w:rFonts w:hint="eastAsia"/>
                <w:sz w:val="24"/>
              </w:rPr>
              <w:t>中特别排放限值要求</w:t>
            </w:r>
            <w:r>
              <w:rPr>
                <w:sz w:val="24"/>
              </w:rPr>
              <w:t>：</w:t>
            </w:r>
            <w:r>
              <w:rPr>
                <w:rFonts w:hint="eastAsia"/>
                <w:sz w:val="24"/>
              </w:rPr>
              <w:t>非甲烷总烃</w:t>
            </w:r>
            <w:r>
              <w:rPr>
                <w:sz w:val="24"/>
              </w:rPr>
              <w:t>≤6mg/m</w:t>
            </w:r>
            <w:r>
              <w:rPr>
                <w:sz w:val="24"/>
                <w:vertAlign w:val="superscript"/>
              </w:rPr>
              <w:t>3</w:t>
            </w:r>
            <w:r>
              <w:rPr>
                <w:sz w:val="24"/>
              </w:rPr>
              <w:t>（监控点处1h 平均浓度）、</w:t>
            </w:r>
            <w:r>
              <w:rPr>
                <w:rFonts w:hint="eastAsia"/>
                <w:sz w:val="24"/>
              </w:rPr>
              <w:t>非甲烷总烃</w:t>
            </w:r>
            <w:r>
              <w:rPr>
                <w:sz w:val="24"/>
              </w:rPr>
              <w:t>≤20mg/m</w:t>
            </w:r>
            <w:r>
              <w:rPr>
                <w:sz w:val="24"/>
                <w:vertAlign w:val="superscript"/>
              </w:rPr>
              <w:t>3</w:t>
            </w:r>
            <w:r>
              <w:rPr>
                <w:sz w:val="24"/>
              </w:rPr>
              <w:t>（监控点处任意一次浓度值）。</w:t>
            </w:r>
          </w:p>
          <w:p>
            <w:pPr>
              <w:adjustRightInd w:val="0"/>
              <w:snapToGrid w:val="0"/>
              <w:spacing w:line="500" w:lineRule="exact"/>
              <w:ind w:firstLine="480" w:firstLineChars="200"/>
              <w:jc w:val="left"/>
              <w:rPr>
                <w:sz w:val="24"/>
              </w:rPr>
            </w:pPr>
            <w:r>
              <w:rPr>
                <w:sz w:val="24"/>
                <w:szCs w:val="24"/>
              </w:rPr>
              <w:t>综上，本项目</w:t>
            </w:r>
            <w:r>
              <w:rPr>
                <w:rFonts w:hint="eastAsia"/>
                <w:sz w:val="24"/>
                <w:szCs w:val="24"/>
              </w:rPr>
              <w:t>废气处理措施切实</w:t>
            </w:r>
            <w:r>
              <w:rPr>
                <w:sz w:val="24"/>
                <w:szCs w:val="24"/>
              </w:rPr>
              <w:t>可行。</w:t>
            </w:r>
          </w:p>
          <w:p>
            <w:pPr>
              <w:numPr>
                <w:ilvl w:val="0"/>
                <w:numId w:val="27"/>
              </w:numPr>
              <w:snapToGrid w:val="0"/>
              <w:spacing w:line="500" w:lineRule="exact"/>
              <w:ind w:firstLine="482" w:firstLineChars="200"/>
              <w:jc w:val="left"/>
              <w:rPr>
                <w:b/>
                <w:sz w:val="24"/>
                <w:szCs w:val="24"/>
              </w:rPr>
            </w:pPr>
            <w:r>
              <w:rPr>
                <w:b/>
                <w:sz w:val="24"/>
                <w:szCs w:val="24"/>
              </w:rPr>
              <w:t>废水污染防治措施评述</w:t>
            </w:r>
          </w:p>
          <w:p>
            <w:pPr>
              <w:numPr>
                <w:ilvl w:val="0"/>
                <w:numId w:val="31"/>
              </w:numPr>
              <w:snapToGrid w:val="0"/>
              <w:spacing w:line="500" w:lineRule="exact"/>
              <w:ind w:firstLine="482" w:firstLineChars="200"/>
              <w:jc w:val="left"/>
              <w:rPr>
                <w:b/>
                <w:sz w:val="24"/>
                <w:szCs w:val="24"/>
              </w:rPr>
            </w:pPr>
            <w:bookmarkStart w:id="34" w:name="_Toc222141882"/>
            <w:bookmarkStart w:id="35" w:name="_Toc222141623"/>
            <w:bookmarkStart w:id="36" w:name="_Toc222142021"/>
            <w:bookmarkStart w:id="37" w:name="_Toc224730401"/>
            <w:bookmarkStart w:id="38" w:name="_Toc222195723"/>
            <w:bookmarkStart w:id="39" w:name="_Toc224730481"/>
            <w:bookmarkStart w:id="40" w:name="_Toc222141947"/>
            <w:bookmarkStart w:id="41" w:name="_Toc226967720"/>
            <w:bookmarkStart w:id="42" w:name="_Toc232821288"/>
            <w:bookmarkStart w:id="43" w:name="_Toc232821238"/>
            <w:bookmarkStart w:id="44" w:name="_Toc227055184"/>
            <w:bookmarkStart w:id="45" w:name="_Toc233013616"/>
            <w:r>
              <w:rPr>
                <w:b/>
                <w:sz w:val="24"/>
                <w:szCs w:val="24"/>
              </w:rPr>
              <w:t>废水</w:t>
            </w:r>
            <w:bookmarkEnd w:id="34"/>
            <w:bookmarkEnd w:id="35"/>
            <w:bookmarkEnd w:id="36"/>
            <w:bookmarkEnd w:id="37"/>
            <w:bookmarkEnd w:id="38"/>
            <w:bookmarkEnd w:id="39"/>
            <w:bookmarkEnd w:id="40"/>
            <w:r>
              <w:rPr>
                <w:b/>
                <w:sz w:val="24"/>
                <w:szCs w:val="24"/>
              </w:rPr>
              <w:t>来源</w:t>
            </w:r>
            <w:bookmarkEnd w:id="41"/>
            <w:bookmarkEnd w:id="42"/>
            <w:bookmarkEnd w:id="43"/>
            <w:bookmarkEnd w:id="44"/>
            <w:bookmarkEnd w:id="45"/>
          </w:p>
          <w:p>
            <w:pPr>
              <w:adjustRightInd w:val="0"/>
              <w:snapToGrid w:val="0"/>
              <w:spacing w:line="500" w:lineRule="exact"/>
              <w:ind w:firstLine="480" w:firstLineChars="200"/>
              <w:jc w:val="left"/>
              <w:rPr>
                <w:sz w:val="24"/>
                <w:szCs w:val="24"/>
              </w:rPr>
            </w:pPr>
            <w:bookmarkStart w:id="46" w:name="_Toc227055186"/>
            <w:bookmarkStart w:id="47" w:name="_Toc224730404"/>
            <w:bookmarkStart w:id="48" w:name="_Toc181872061"/>
            <w:bookmarkStart w:id="49" w:name="_Toc222195726"/>
            <w:bookmarkStart w:id="50" w:name="_Toc233013617"/>
            <w:bookmarkStart w:id="51" w:name="_Toc222141626"/>
            <w:bookmarkStart w:id="52" w:name="_Toc222141950"/>
            <w:bookmarkStart w:id="53" w:name="_Toc226967722"/>
            <w:bookmarkStart w:id="54" w:name="_Toc232821239"/>
            <w:bookmarkStart w:id="55" w:name="_Toc224730484"/>
            <w:bookmarkStart w:id="56" w:name="_Toc232821289"/>
            <w:bookmarkStart w:id="57" w:name="_Toc222142024"/>
            <w:bookmarkStart w:id="58" w:name="_Toc222141885"/>
            <w:r>
              <w:rPr>
                <w:sz w:val="24"/>
              </w:rPr>
              <w:t>本项目废水主要是员工生活污水</w:t>
            </w:r>
            <w:r>
              <w:rPr>
                <w:rFonts w:hint="eastAsia"/>
                <w:sz w:val="24"/>
                <w:highlight w:val="none"/>
              </w:rPr>
              <w:t>360</w:t>
            </w:r>
            <w:r>
              <w:rPr>
                <w:sz w:val="24"/>
                <w:highlight w:val="none"/>
              </w:rPr>
              <w:t>t/a</w:t>
            </w:r>
            <w:r>
              <w:rPr>
                <w:sz w:val="24"/>
              </w:rPr>
              <w:t>，</w:t>
            </w:r>
            <w:r>
              <w:rPr>
                <w:rFonts w:hint="eastAsia"/>
                <w:sz w:val="24"/>
              </w:rPr>
              <w:t>经化粪池预处理后</w:t>
            </w:r>
            <w:r>
              <w:rPr>
                <w:sz w:val="24"/>
              </w:rPr>
              <w:t xml:space="preserve">污染物浓度分别为COD </w:t>
            </w:r>
            <w:r>
              <w:rPr>
                <w:rFonts w:hint="eastAsia"/>
                <w:sz w:val="24"/>
              </w:rPr>
              <w:t>375</w:t>
            </w:r>
            <w:r>
              <w:rPr>
                <w:sz w:val="24"/>
              </w:rPr>
              <w:t>mg/L、SS</w:t>
            </w:r>
            <w:r>
              <w:rPr>
                <w:rFonts w:hint="eastAsia"/>
                <w:sz w:val="24"/>
              </w:rPr>
              <w:t xml:space="preserve"> 240</w:t>
            </w:r>
            <w:r>
              <w:rPr>
                <w:sz w:val="24"/>
              </w:rPr>
              <w:t>mg/L、氨氮</w:t>
            </w:r>
            <w:r>
              <w:rPr>
                <w:rFonts w:hint="eastAsia"/>
                <w:sz w:val="24"/>
              </w:rPr>
              <w:t>40</w:t>
            </w:r>
            <w:r>
              <w:rPr>
                <w:sz w:val="24"/>
              </w:rPr>
              <w:t>mg/L、总氮</w:t>
            </w:r>
            <w:r>
              <w:rPr>
                <w:rFonts w:hint="eastAsia"/>
                <w:sz w:val="24"/>
              </w:rPr>
              <w:t>60</w:t>
            </w:r>
            <w:r>
              <w:rPr>
                <w:sz w:val="24"/>
              </w:rPr>
              <w:t>mg/L、总磷5mg/L。</w:t>
            </w:r>
            <w:r>
              <w:rPr>
                <w:rFonts w:hint="eastAsia"/>
                <w:sz w:val="24"/>
              </w:rPr>
              <w:t>达到</w:t>
            </w:r>
            <w:r>
              <w:rPr>
                <w:sz w:val="24"/>
              </w:rPr>
              <w:t>接管要求排入</w:t>
            </w:r>
            <w:r>
              <w:rPr>
                <w:rFonts w:hint="eastAsia"/>
                <w:sz w:val="24"/>
              </w:rPr>
              <w:t>梅村</w:t>
            </w:r>
            <w:r>
              <w:rPr>
                <w:sz w:val="24"/>
              </w:rPr>
              <w:t>水处理厂集中处理，尾水排入</w:t>
            </w:r>
            <w:r>
              <w:rPr>
                <w:rFonts w:hint="eastAsia"/>
                <w:sz w:val="24"/>
              </w:rPr>
              <w:t>梅花港，最终汇入</w:t>
            </w:r>
            <w:r>
              <w:rPr>
                <w:sz w:val="24"/>
              </w:rPr>
              <w:t>江南运河。</w:t>
            </w:r>
          </w:p>
          <w:p>
            <w:pPr>
              <w:numPr>
                <w:ilvl w:val="0"/>
                <w:numId w:val="31"/>
              </w:numPr>
              <w:snapToGrid w:val="0"/>
              <w:spacing w:line="500" w:lineRule="exact"/>
              <w:ind w:firstLine="482" w:firstLineChars="200"/>
              <w:jc w:val="left"/>
              <w:rPr>
                <w:b/>
                <w:sz w:val="24"/>
                <w:szCs w:val="24"/>
              </w:rPr>
            </w:pPr>
            <w:r>
              <w:rPr>
                <w:b/>
                <w:sz w:val="24"/>
                <w:szCs w:val="24"/>
              </w:rPr>
              <w:t>接管可行性分析</w:t>
            </w:r>
            <w:bookmarkEnd w:id="46"/>
            <w:bookmarkEnd w:id="47"/>
            <w:bookmarkEnd w:id="48"/>
            <w:bookmarkEnd w:id="49"/>
            <w:bookmarkEnd w:id="50"/>
            <w:bookmarkEnd w:id="51"/>
            <w:bookmarkEnd w:id="52"/>
            <w:bookmarkEnd w:id="53"/>
            <w:bookmarkEnd w:id="54"/>
            <w:bookmarkEnd w:id="55"/>
            <w:bookmarkEnd w:id="56"/>
            <w:bookmarkEnd w:id="57"/>
            <w:bookmarkEnd w:id="58"/>
          </w:p>
          <w:p>
            <w:pPr>
              <w:adjustRightInd w:val="0"/>
              <w:snapToGrid w:val="0"/>
              <w:spacing w:line="500" w:lineRule="exact"/>
              <w:ind w:firstLine="482" w:firstLineChars="200"/>
              <w:jc w:val="left"/>
              <w:rPr>
                <w:b/>
                <w:bCs/>
                <w:sz w:val="24"/>
                <w:szCs w:val="24"/>
              </w:rPr>
            </w:pPr>
            <w:r>
              <w:rPr>
                <w:rFonts w:hint="eastAsia"/>
                <w:b/>
                <w:bCs/>
                <w:sz w:val="24"/>
                <w:szCs w:val="24"/>
              </w:rPr>
              <w:t>梅村</w:t>
            </w:r>
            <w:r>
              <w:rPr>
                <w:b/>
                <w:bCs/>
                <w:sz w:val="24"/>
                <w:szCs w:val="24"/>
              </w:rPr>
              <w:t>水处理厂概况</w:t>
            </w:r>
          </w:p>
          <w:p>
            <w:pPr>
              <w:snapToGrid w:val="0"/>
              <w:spacing w:line="500" w:lineRule="exact"/>
              <w:ind w:firstLine="480" w:firstLineChars="200"/>
              <w:rPr>
                <w:sz w:val="24"/>
              </w:rPr>
            </w:pPr>
            <w:r>
              <w:rPr>
                <w:rFonts w:hint="eastAsia"/>
                <w:sz w:val="24"/>
              </w:rPr>
              <w:t>梅村水处理厂现有工程位于新吴区梅村镇梅里路安乐桥伯渎港与梅花港交汇处，污水处理厂东临梅花港，北邻伯渎港，东南侧紧靠梅村消防站，占地面积75000 平方米。</w:t>
            </w:r>
          </w:p>
          <w:p>
            <w:pPr>
              <w:snapToGrid w:val="0"/>
              <w:spacing w:line="500" w:lineRule="exact"/>
              <w:ind w:firstLine="480" w:firstLineChars="200"/>
              <w:rPr>
                <w:sz w:val="24"/>
              </w:rPr>
            </w:pPr>
            <w:r>
              <w:rPr>
                <w:rFonts w:hint="eastAsia"/>
                <w:sz w:val="24"/>
              </w:rPr>
              <w:t>梅村水处理厂现有一期工程规模3.0×10</w:t>
            </w:r>
            <w:r>
              <w:rPr>
                <w:rFonts w:hint="eastAsia"/>
                <w:sz w:val="24"/>
                <w:vertAlign w:val="superscript"/>
              </w:rPr>
              <w:t>4</w:t>
            </w:r>
            <w:r>
              <w:rPr>
                <w:rFonts w:hint="eastAsia"/>
                <w:sz w:val="24"/>
              </w:rPr>
              <w:t>m</w:t>
            </w:r>
            <w:r>
              <w:rPr>
                <w:rFonts w:hint="eastAsia"/>
                <w:sz w:val="24"/>
                <w:vertAlign w:val="superscript"/>
              </w:rPr>
              <w:t>3</w:t>
            </w:r>
            <w:r>
              <w:rPr>
                <w:rFonts w:hint="eastAsia"/>
                <w:sz w:val="24"/>
              </w:rPr>
              <w:t>/d，二期规模3.0×10</w:t>
            </w:r>
            <w:r>
              <w:rPr>
                <w:rFonts w:hint="eastAsia"/>
                <w:sz w:val="24"/>
                <w:vertAlign w:val="superscript"/>
              </w:rPr>
              <w:t>4</w:t>
            </w:r>
            <w:r>
              <w:rPr>
                <w:rFonts w:hint="eastAsia"/>
                <w:sz w:val="24"/>
              </w:rPr>
              <w:t>m</w:t>
            </w:r>
            <w:r>
              <w:rPr>
                <w:rFonts w:hint="eastAsia"/>
                <w:sz w:val="24"/>
                <w:vertAlign w:val="superscript"/>
              </w:rPr>
              <w:t>3</w:t>
            </w:r>
            <w:r>
              <w:rPr>
                <w:rFonts w:hint="eastAsia"/>
                <w:sz w:val="24"/>
              </w:rPr>
              <w:t>/d，三期再扩建5.0×10</w:t>
            </w:r>
            <w:r>
              <w:rPr>
                <w:rFonts w:hint="eastAsia"/>
                <w:sz w:val="24"/>
                <w:vertAlign w:val="superscript"/>
              </w:rPr>
              <w:t>4</w:t>
            </w:r>
            <w:r>
              <w:rPr>
                <w:rFonts w:hint="eastAsia"/>
                <w:sz w:val="24"/>
              </w:rPr>
              <w:t>m</w:t>
            </w:r>
            <w:r>
              <w:rPr>
                <w:rFonts w:hint="eastAsia"/>
                <w:sz w:val="24"/>
                <w:vertAlign w:val="superscript"/>
              </w:rPr>
              <w:t>3</w:t>
            </w:r>
            <w:r>
              <w:rPr>
                <w:rFonts w:hint="eastAsia"/>
                <w:sz w:val="24"/>
              </w:rPr>
              <w:t>/d（</w:t>
            </w:r>
            <w:r>
              <w:rPr>
                <w:sz w:val="24"/>
              </w:rPr>
              <w:t>一阶段先实施</w:t>
            </w:r>
            <w:r>
              <w:rPr>
                <w:rFonts w:hint="eastAsia"/>
                <w:sz w:val="24"/>
              </w:rPr>
              <w:t>3.0×10</w:t>
            </w:r>
            <w:r>
              <w:rPr>
                <w:rFonts w:hint="eastAsia"/>
                <w:sz w:val="24"/>
                <w:vertAlign w:val="superscript"/>
              </w:rPr>
              <w:t>4</w:t>
            </w:r>
            <w:r>
              <w:rPr>
                <w:rFonts w:hint="eastAsia"/>
                <w:sz w:val="24"/>
              </w:rPr>
              <w:t>m</w:t>
            </w:r>
            <w:r>
              <w:rPr>
                <w:rFonts w:hint="eastAsia"/>
                <w:sz w:val="24"/>
                <w:vertAlign w:val="superscript"/>
              </w:rPr>
              <w:t>3</w:t>
            </w:r>
            <w:r>
              <w:rPr>
                <w:rFonts w:hint="eastAsia"/>
                <w:sz w:val="24"/>
              </w:rPr>
              <w:t>/d，二阶段</w:t>
            </w:r>
            <w:r>
              <w:rPr>
                <w:sz w:val="24"/>
              </w:rPr>
              <w:t>实施</w:t>
            </w:r>
            <w:r>
              <w:rPr>
                <w:rFonts w:hint="eastAsia"/>
                <w:sz w:val="24"/>
              </w:rPr>
              <w:t>2.0×10</w:t>
            </w:r>
            <w:r>
              <w:rPr>
                <w:rFonts w:hint="eastAsia"/>
                <w:sz w:val="24"/>
                <w:vertAlign w:val="superscript"/>
              </w:rPr>
              <w:t>4</w:t>
            </w:r>
            <w:r>
              <w:rPr>
                <w:rFonts w:hint="eastAsia"/>
                <w:sz w:val="24"/>
              </w:rPr>
              <w:t>m</w:t>
            </w:r>
            <w:r>
              <w:rPr>
                <w:rFonts w:hint="eastAsia"/>
                <w:sz w:val="24"/>
                <w:vertAlign w:val="superscript"/>
              </w:rPr>
              <w:t>3</w:t>
            </w:r>
            <w:r>
              <w:rPr>
                <w:rFonts w:hint="eastAsia"/>
                <w:sz w:val="24"/>
              </w:rPr>
              <w:t>/d），</w:t>
            </w:r>
            <w:r>
              <w:rPr>
                <w:rFonts w:hint="eastAsia"/>
                <w:sz w:val="24"/>
                <w:szCs w:val="24"/>
              </w:rPr>
              <w:t>四期工程污水设计处理能力</w:t>
            </w:r>
            <w:r>
              <w:rPr>
                <w:sz w:val="24"/>
                <w:szCs w:val="24"/>
              </w:rPr>
              <w:t>2.</w:t>
            </w:r>
            <w:r>
              <w:rPr>
                <w:rFonts w:hint="eastAsia"/>
                <w:sz w:val="24"/>
                <w:szCs w:val="24"/>
              </w:rPr>
              <w:t>5</w:t>
            </w:r>
            <w:r>
              <w:rPr>
                <w:sz w:val="24"/>
                <w:szCs w:val="24"/>
              </w:rPr>
              <w:t>×10</w:t>
            </w:r>
            <w:r>
              <w:rPr>
                <w:sz w:val="24"/>
                <w:szCs w:val="24"/>
                <w:vertAlign w:val="superscript"/>
              </w:rPr>
              <w:t>4</w:t>
            </w:r>
            <w:r>
              <w:rPr>
                <w:sz w:val="24"/>
                <w:szCs w:val="24"/>
              </w:rPr>
              <w:t>m</w:t>
            </w:r>
            <w:r>
              <w:rPr>
                <w:sz w:val="24"/>
                <w:szCs w:val="24"/>
                <w:vertAlign w:val="superscript"/>
              </w:rPr>
              <w:t>3</w:t>
            </w:r>
            <w:r>
              <w:rPr>
                <w:sz w:val="24"/>
                <w:szCs w:val="24"/>
              </w:rPr>
              <w:t>/d</w:t>
            </w:r>
            <w:r>
              <w:rPr>
                <w:rFonts w:hint="eastAsia"/>
                <w:sz w:val="24"/>
                <w:szCs w:val="24"/>
              </w:rPr>
              <w:t>，</w:t>
            </w:r>
            <w:r>
              <w:rPr>
                <w:rFonts w:hint="eastAsia"/>
                <w:sz w:val="24"/>
              </w:rPr>
              <w:t>总处理规模13.5万m</w:t>
            </w:r>
            <w:r>
              <w:rPr>
                <w:rFonts w:hint="eastAsia"/>
                <w:sz w:val="24"/>
                <w:vertAlign w:val="superscript"/>
              </w:rPr>
              <w:t>3</w:t>
            </w:r>
            <w:r>
              <w:rPr>
                <w:rFonts w:hint="eastAsia"/>
                <w:sz w:val="24"/>
              </w:rPr>
              <w:t>/d。</w:t>
            </w:r>
          </w:p>
          <w:p>
            <w:pPr>
              <w:snapToGrid w:val="0"/>
              <w:spacing w:line="500" w:lineRule="exact"/>
              <w:ind w:firstLine="480" w:firstLineChars="200"/>
              <w:rPr>
                <w:sz w:val="24"/>
              </w:rPr>
            </w:pPr>
            <w:r>
              <w:rPr>
                <w:rFonts w:hint="eastAsia"/>
                <w:sz w:val="24"/>
              </w:rPr>
              <w:t>一期工程于2007年年底进行升级提标，工艺流程为：A</w:t>
            </w:r>
            <w:r>
              <w:rPr>
                <w:rFonts w:hint="eastAsia"/>
                <w:sz w:val="24"/>
                <w:vertAlign w:val="superscript"/>
              </w:rPr>
              <w:t>2</w:t>
            </w:r>
            <w:r>
              <w:rPr>
                <w:rFonts w:hint="eastAsia"/>
                <w:sz w:val="24"/>
              </w:rPr>
              <w:t>/O-SBR+滤布滤池工艺，并于2008 年正式运行，并于2008年6 月通过环保验收。二期工程设计采用MBR工艺，处理规模3.0×10</w:t>
            </w:r>
            <w:r>
              <w:rPr>
                <w:rFonts w:hint="eastAsia"/>
                <w:sz w:val="24"/>
                <w:vertAlign w:val="superscript"/>
              </w:rPr>
              <w:t>4</w:t>
            </w:r>
            <w:r>
              <w:rPr>
                <w:rFonts w:hint="eastAsia"/>
                <w:sz w:val="24"/>
              </w:rPr>
              <w:t>m</w:t>
            </w:r>
            <w:r>
              <w:rPr>
                <w:rFonts w:hint="eastAsia"/>
                <w:sz w:val="24"/>
                <w:vertAlign w:val="superscript"/>
              </w:rPr>
              <w:t>3</w:t>
            </w:r>
            <w:r>
              <w:rPr>
                <w:rFonts w:hint="eastAsia"/>
                <w:sz w:val="24"/>
              </w:rPr>
              <w:t>/d，于2008年开工建设，并于2008年11日通过环保验收；三</w:t>
            </w:r>
            <w:r>
              <w:rPr>
                <w:sz w:val="24"/>
              </w:rPr>
              <w:t>期</w:t>
            </w:r>
            <w:r>
              <w:rPr>
                <w:rFonts w:hint="eastAsia"/>
                <w:sz w:val="24"/>
              </w:rPr>
              <w:t>一阶段</w:t>
            </w:r>
            <w:r>
              <w:rPr>
                <w:sz w:val="24"/>
              </w:rPr>
              <w:t>工程设计采用MBR工艺，处理规模</w:t>
            </w:r>
            <w:r>
              <w:rPr>
                <w:rFonts w:hint="eastAsia"/>
                <w:sz w:val="24"/>
              </w:rPr>
              <w:t>3.0×10</w:t>
            </w:r>
            <w:r>
              <w:rPr>
                <w:rFonts w:hint="eastAsia"/>
                <w:sz w:val="24"/>
                <w:vertAlign w:val="superscript"/>
              </w:rPr>
              <w:t>4</w:t>
            </w:r>
            <w:r>
              <w:rPr>
                <w:rFonts w:hint="eastAsia"/>
                <w:sz w:val="24"/>
              </w:rPr>
              <w:t>m</w:t>
            </w:r>
            <w:r>
              <w:rPr>
                <w:rFonts w:hint="eastAsia"/>
                <w:sz w:val="24"/>
                <w:vertAlign w:val="superscript"/>
              </w:rPr>
              <w:t>3</w:t>
            </w:r>
            <w:r>
              <w:rPr>
                <w:rFonts w:hint="eastAsia"/>
                <w:sz w:val="24"/>
              </w:rPr>
              <w:t>/d</w:t>
            </w:r>
            <w:r>
              <w:rPr>
                <w:sz w:val="24"/>
              </w:rPr>
              <w:t>，于20</w:t>
            </w:r>
            <w:r>
              <w:rPr>
                <w:rFonts w:hint="eastAsia"/>
                <w:sz w:val="24"/>
              </w:rPr>
              <w:t>11</w:t>
            </w:r>
            <w:r>
              <w:rPr>
                <w:sz w:val="24"/>
              </w:rPr>
              <w:t>年开工建设</w:t>
            </w:r>
            <w:r>
              <w:rPr>
                <w:rFonts w:hint="eastAsia"/>
                <w:sz w:val="24"/>
              </w:rPr>
              <w:t>，现已投入运营；三</w:t>
            </w:r>
            <w:r>
              <w:rPr>
                <w:sz w:val="24"/>
              </w:rPr>
              <w:t>期</w:t>
            </w:r>
            <w:r>
              <w:rPr>
                <w:rFonts w:hint="eastAsia"/>
                <w:sz w:val="24"/>
              </w:rPr>
              <w:t>二阶段</w:t>
            </w:r>
            <w:r>
              <w:rPr>
                <w:sz w:val="24"/>
              </w:rPr>
              <w:t>工程设计采用MBR工艺，处理规模</w:t>
            </w:r>
            <w:r>
              <w:rPr>
                <w:rFonts w:hint="eastAsia"/>
                <w:sz w:val="24"/>
              </w:rPr>
              <w:t>2.0×10</w:t>
            </w:r>
            <w:r>
              <w:rPr>
                <w:rFonts w:hint="eastAsia"/>
                <w:sz w:val="24"/>
                <w:vertAlign w:val="superscript"/>
              </w:rPr>
              <w:t>4</w:t>
            </w:r>
            <w:r>
              <w:rPr>
                <w:rFonts w:hint="eastAsia"/>
                <w:sz w:val="24"/>
              </w:rPr>
              <w:t>m</w:t>
            </w:r>
            <w:r>
              <w:rPr>
                <w:rFonts w:hint="eastAsia"/>
                <w:sz w:val="24"/>
                <w:vertAlign w:val="superscript"/>
              </w:rPr>
              <w:t>3</w:t>
            </w:r>
            <w:r>
              <w:rPr>
                <w:rFonts w:hint="eastAsia"/>
                <w:sz w:val="24"/>
              </w:rPr>
              <w:t>/d；四期扩建工程设计</w:t>
            </w:r>
            <w:r>
              <w:rPr>
                <w:sz w:val="24"/>
                <w:szCs w:val="24"/>
              </w:rPr>
              <w:t>采用MSBR+滤布滤池+超滤处理工艺</w:t>
            </w:r>
            <w:r>
              <w:rPr>
                <w:rFonts w:hint="eastAsia"/>
                <w:sz w:val="24"/>
                <w:szCs w:val="24"/>
              </w:rPr>
              <w:t>，处理规模</w:t>
            </w:r>
            <w:r>
              <w:rPr>
                <w:sz w:val="24"/>
                <w:szCs w:val="24"/>
              </w:rPr>
              <w:t>2.</w:t>
            </w:r>
            <w:r>
              <w:rPr>
                <w:rFonts w:hint="eastAsia"/>
                <w:sz w:val="24"/>
                <w:szCs w:val="24"/>
              </w:rPr>
              <w:t>5</w:t>
            </w:r>
            <w:r>
              <w:rPr>
                <w:sz w:val="24"/>
                <w:szCs w:val="24"/>
              </w:rPr>
              <w:t>×10</w:t>
            </w:r>
            <w:r>
              <w:rPr>
                <w:sz w:val="24"/>
                <w:szCs w:val="24"/>
                <w:vertAlign w:val="superscript"/>
              </w:rPr>
              <w:t>4</w:t>
            </w:r>
            <w:r>
              <w:rPr>
                <w:sz w:val="24"/>
                <w:szCs w:val="24"/>
              </w:rPr>
              <w:t>m</w:t>
            </w:r>
            <w:r>
              <w:rPr>
                <w:sz w:val="24"/>
                <w:szCs w:val="24"/>
                <w:vertAlign w:val="superscript"/>
              </w:rPr>
              <w:t>3</w:t>
            </w:r>
            <w:r>
              <w:rPr>
                <w:sz w:val="24"/>
                <w:szCs w:val="24"/>
              </w:rPr>
              <w:t>/d</w:t>
            </w:r>
            <w:r>
              <w:rPr>
                <w:rFonts w:hint="eastAsia"/>
                <w:sz w:val="24"/>
                <w:szCs w:val="24"/>
              </w:rPr>
              <w:t>，</w:t>
            </w:r>
            <w:r>
              <w:rPr>
                <w:rFonts w:hint="eastAsia"/>
                <w:sz w:val="24"/>
              </w:rPr>
              <w:t>现状已经具备13.5万吨/日的处理能力。</w:t>
            </w:r>
          </w:p>
          <w:p>
            <w:pPr>
              <w:snapToGrid w:val="0"/>
              <w:spacing w:line="500" w:lineRule="exact"/>
              <w:ind w:firstLine="480" w:firstLineChars="200"/>
              <w:rPr>
                <w:sz w:val="24"/>
              </w:rPr>
            </w:pPr>
            <w:r>
              <w:rPr>
                <w:rFonts w:hint="eastAsia"/>
                <w:sz w:val="24"/>
              </w:rPr>
              <w:t>梅村水处理厂一期工程提标升级后COD、SS、氨氮、总氮、总磷等主要指标执行</w:t>
            </w:r>
            <w:r>
              <w:rPr>
                <w:rFonts w:hint="eastAsia"/>
                <w:bCs/>
                <w:sz w:val="24"/>
              </w:rPr>
              <w:t>《太湖地区城镇污水处理厂及重点工业行业主要水污染物排放限值》标准（DB32/1072-2007）</w:t>
            </w:r>
            <w:r>
              <w:rPr>
                <w:rFonts w:hint="eastAsia"/>
                <w:sz w:val="24"/>
              </w:rPr>
              <w:t>：即pH在6~9之间、COD≤50mg/L、SS≤10mg/L、NH</w:t>
            </w:r>
            <w:r>
              <w:rPr>
                <w:rFonts w:hint="eastAsia"/>
                <w:sz w:val="24"/>
                <w:vertAlign w:val="subscript"/>
              </w:rPr>
              <w:t>3</w:t>
            </w:r>
            <w:r>
              <w:rPr>
                <w:rFonts w:hint="eastAsia"/>
                <w:sz w:val="24"/>
              </w:rPr>
              <w:t>-N≤5(8)mg/L、TP≤0.5mg/L、TN≤15mg/L。</w:t>
            </w:r>
          </w:p>
          <w:p>
            <w:pPr>
              <w:snapToGrid w:val="0"/>
              <w:spacing w:line="500" w:lineRule="exact"/>
              <w:ind w:firstLine="480" w:firstLineChars="200"/>
              <w:rPr>
                <w:sz w:val="24"/>
              </w:rPr>
            </w:pPr>
            <w:r>
              <w:rPr>
                <w:rFonts w:hint="eastAsia"/>
                <w:sz w:val="24"/>
              </w:rPr>
              <w:t>梅村水处理厂二期、三期工程的尾水、</w:t>
            </w:r>
            <w:r>
              <w:rPr>
                <w:sz w:val="24"/>
              </w:rPr>
              <w:t>以及</w:t>
            </w:r>
            <w:r>
              <w:rPr>
                <w:rFonts w:hint="eastAsia"/>
                <w:sz w:val="24"/>
              </w:rPr>
              <w:t>四期</w:t>
            </w:r>
            <w:r>
              <w:rPr>
                <w:sz w:val="24"/>
              </w:rPr>
              <w:t>工程部分尾水（</w:t>
            </w:r>
            <w:r>
              <w:rPr>
                <w:rFonts w:hint="eastAsia"/>
                <w:sz w:val="24"/>
              </w:rPr>
              <w:t>1万m</w:t>
            </w:r>
            <w:r>
              <w:rPr>
                <w:rFonts w:hint="eastAsia"/>
                <w:sz w:val="24"/>
                <w:vertAlign w:val="superscript"/>
              </w:rPr>
              <w:t>3</w:t>
            </w:r>
            <w:r>
              <w:rPr>
                <w:rFonts w:hint="eastAsia"/>
                <w:sz w:val="24"/>
              </w:rPr>
              <w:t>/</w:t>
            </w:r>
            <w:r>
              <w:rPr>
                <w:sz w:val="24"/>
              </w:rPr>
              <w:t>d）</w:t>
            </w:r>
            <w:r>
              <w:rPr>
                <w:rFonts w:hint="eastAsia"/>
                <w:sz w:val="24"/>
              </w:rPr>
              <w:t>作为景观环境用水及河道补给水排入梅花港（佳美浜）、梅荆浜、伯渎港，四期</w:t>
            </w:r>
            <w:r>
              <w:rPr>
                <w:sz w:val="24"/>
              </w:rPr>
              <w:t>工程其余尾水（4</w:t>
            </w:r>
            <w:r>
              <w:rPr>
                <w:rFonts w:hint="eastAsia"/>
                <w:sz w:val="24"/>
              </w:rPr>
              <w:t>万m</w:t>
            </w:r>
            <w:r>
              <w:rPr>
                <w:rFonts w:hint="eastAsia"/>
                <w:sz w:val="24"/>
                <w:vertAlign w:val="superscript"/>
              </w:rPr>
              <w:t>3</w:t>
            </w:r>
            <w:r>
              <w:rPr>
                <w:rFonts w:hint="eastAsia"/>
                <w:sz w:val="24"/>
              </w:rPr>
              <w:t>/</w:t>
            </w:r>
            <w:r>
              <w:rPr>
                <w:sz w:val="24"/>
              </w:rPr>
              <w:t>d）</w:t>
            </w:r>
            <w:r>
              <w:rPr>
                <w:rFonts w:hint="eastAsia"/>
                <w:sz w:val="24"/>
              </w:rPr>
              <w:t>回用。尾水的COD达到《地表水环境质量标准》(GB3838-2002)中的Ⅳ类标准，氨氮、</w:t>
            </w:r>
            <w:r>
              <w:rPr>
                <w:sz w:val="24"/>
              </w:rPr>
              <w:t>总磷</w:t>
            </w:r>
            <w:r>
              <w:rPr>
                <w:rFonts w:hint="eastAsia"/>
                <w:sz w:val="24"/>
              </w:rPr>
              <w:t>达到《城镇污水处理厂污染物排放标准》(GB18918-2002)表1中的一级A标准，BOD</w:t>
            </w:r>
            <w:r>
              <w:rPr>
                <w:rFonts w:hint="eastAsia"/>
                <w:sz w:val="24"/>
                <w:vertAlign w:val="subscript"/>
              </w:rPr>
              <w:t>5</w:t>
            </w:r>
            <w:r>
              <w:rPr>
                <w:rFonts w:hint="eastAsia"/>
                <w:sz w:val="24"/>
              </w:rPr>
              <w:t>、SS、总氮达到优于《城镇污水处理厂污染物排放标准》(GB18918-2002)表 1 中的一级 A标准的要求：即pH在6~9之间、COD≤</w:t>
            </w:r>
            <w:r>
              <w:rPr>
                <w:sz w:val="24"/>
              </w:rPr>
              <w:t>30</w:t>
            </w:r>
            <w:r>
              <w:rPr>
                <w:rFonts w:hint="eastAsia"/>
                <w:sz w:val="24"/>
              </w:rPr>
              <w:t>mg/L、BOD</w:t>
            </w:r>
            <w:r>
              <w:rPr>
                <w:rFonts w:hint="eastAsia"/>
                <w:sz w:val="24"/>
                <w:vertAlign w:val="subscript"/>
              </w:rPr>
              <w:t>5</w:t>
            </w:r>
            <w:r>
              <w:rPr>
                <w:rFonts w:hint="eastAsia"/>
                <w:sz w:val="24"/>
              </w:rPr>
              <w:t>≤</w:t>
            </w:r>
            <w:r>
              <w:rPr>
                <w:sz w:val="24"/>
              </w:rPr>
              <w:t>10</w:t>
            </w:r>
            <w:r>
              <w:rPr>
                <w:rFonts w:hint="eastAsia"/>
                <w:sz w:val="24"/>
              </w:rPr>
              <w:t xml:space="preserve"> mg/L、SS≤10mg/L、NH</w:t>
            </w:r>
            <w:r>
              <w:rPr>
                <w:rFonts w:hint="eastAsia"/>
                <w:sz w:val="24"/>
                <w:vertAlign w:val="subscript"/>
              </w:rPr>
              <w:t>3</w:t>
            </w:r>
            <w:r>
              <w:rPr>
                <w:rFonts w:hint="eastAsia"/>
                <w:sz w:val="24"/>
              </w:rPr>
              <w:t>-N≤5mg/L、TP≤0.5mg/L、TN≤15mg/L。</w:t>
            </w:r>
          </w:p>
          <w:p>
            <w:pPr>
              <w:snapToGrid w:val="0"/>
              <w:spacing w:line="500" w:lineRule="exact"/>
              <w:ind w:firstLine="480" w:firstLineChars="200"/>
              <w:rPr>
                <w:sz w:val="24"/>
              </w:rPr>
            </w:pPr>
            <w:r>
              <w:rPr>
                <w:rFonts w:hint="eastAsia"/>
                <w:sz w:val="24"/>
              </w:rPr>
              <w:t>梅村</w:t>
            </w:r>
            <w:r>
              <w:rPr>
                <w:sz w:val="24"/>
              </w:rPr>
              <w:t>水处理厂五期</w:t>
            </w:r>
            <w:r>
              <w:rPr>
                <w:rFonts w:hint="eastAsia"/>
                <w:sz w:val="24"/>
              </w:rPr>
              <w:t>工程尾水作为景观环境用水及河道补给水排入梅花港（佳美浜）、梅荆浜、伯渎港。五期</w:t>
            </w:r>
            <w:r>
              <w:rPr>
                <w:sz w:val="24"/>
              </w:rPr>
              <w:t>工程</w:t>
            </w:r>
            <w:r>
              <w:rPr>
                <w:rFonts w:hint="eastAsia"/>
                <w:sz w:val="24"/>
              </w:rPr>
              <w:t>建设</w:t>
            </w:r>
            <w:r>
              <w:rPr>
                <w:sz w:val="24"/>
              </w:rPr>
              <w:t>过程中将四期工程提标后</w:t>
            </w:r>
            <w:r>
              <w:rPr>
                <w:rFonts w:hint="eastAsia"/>
                <w:sz w:val="24"/>
              </w:rPr>
              <w:t>1万m</w:t>
            </w:r>
            <w:r>
              <w:rPr>
                <w:rFonts w:hint="eastAsia"/>
                <w:sz w:val="24"/>
                <w:vertAlign w:val="superscript"/>
              </w:rPr>
              <w:t>3</w:t>
            </w:r>
            <w:r>
              <w:rPr>
                <w:rFonts w:hint="eastAsia"/>
                <w:sz w:val="24"/>
              </w:rPr>
              <w:t>/</w:t>
            </w:r>
            <w:r>
              <w:rPr>
                <w:sz w:val="24"/>
              </w:rPr>
              <w:t>d</w:t>
            </w:r>
            <w:r>
              <w:rPr>
                <w:rFonts w:hint="eastAsia"/>
                <w:sz w:val="24"/>
              </w:rPr>
              <w:t>排放至</w:t>
            </w:r>
            <w:r>
              <w:rPr>
                <w:sz w:val="24"/>
              </w:rPr>
              <w:t>梅花港，</w:t>
            </w:r>
            <w:r>
              <w:rPr>
                <w:rFonts w:hint="eastAsia"/>
                <w:sz w:val="24"/>
              </w:rPr>
              <w:t>4万m</w:t>
            </w:r>
            <w:r>
              <w:rPr>
                <w:rFonts w:hint="eastAsia"/>
                <w:sz w:val="24"/>
                <w:vertAlign w:val="superscript"/>
              </w:rPr>
              <w:t>3</w:t>
            </w:r>
            <w:r>
              <w:rPr>
                <w:rFonts w:hint="eastAsia"/>
                <w:sz w:val="24"/>
              </w:rPr>
              <w:t>/d回用</w:t>
            </w:r>
            <w:r>
              <w:rPr>
                <w:sz w:val="24"/>
              </w:rPr>
              <w:t>。</w:t>
            </w:r>
            <w:r>
              <w:rPr>
                <w:rFonts w:hint="eastAsia"/>
                <w:sz w:val="24"/>
              </w:rPr>
              <w:t>尾水水质SS执行优于《城镇污水处理厂污染物排放标准》(GB18918-2002)表 1 中的一级 A 标准，其余</w:t>
            </w:r>
            <w:r>
              <w:rPr>
                <w:sz w:val="24"/>
              </w:rPr>
              <w:t>指标类比</w:t>
            </w:r>
            <w:r>
              <w:rPr>
                <w:rFonts w:hint="eastAsia"/>
                <w:sz w:val="24"/>
              </w:rPr>
              <w:t>《地表水环境质量标准》（GB3838-2002）Ⅲ类标准的</w:t>
            </w:r>
            <w:r>
              <w:rPr>
                <w:sz w:val="24"/>
              </w:rPr>
              <w:t>要求</w:t>
            </w:r>
            <w:r>
              <w:rPr>
                <w:rFonts w:hint="eastAsia"/>
                <w:sz w:val="24"/>
              </w:rPr>
              <w:t>：</w:t>
            </w:r>
            <w:r>
              <w:rPr>
                <w:sz w:val="24"/>
              </w:rPr>
              <w:t>即</w:t>
            </w:r>
            <w:r>
              <w:rPr>
                <w:rFonts w:hint="eastAsia"/>
                <w:sz w:val="24"/>
              </w:rPr>
              <w:t>pH在6~9之间、COD≤20 mg/L、BOD</w:t>
            </w:r>
            <w:r>
              <w:rPr>
                <w:rFonts w:hint="eastAsia"/>
                <w:sz w:val="24"/>
                <w:vertAlign w:val="subscript"/>
              </w:rPr>
              <w:t>5</w:t>
            </w:r>
            <w:r>
              <w:rPr>
                <w:rFonts w:hint="eastAsia"/>
                <w:sz w:val="24"/>
              </w:rPr>
              <w:t>≤4 mg/L、氨氮≤1 mg/L、总氮≤</w:t>
            </w:r>
            <w:r>
              <w:rPr>
                <w:sz w:val="24"/>
              </w:rPr>
              <w:t>5</w:t>
            </w:r>
            <w:r>
              <w:rPr>
                <w:rFonts w:hint="eastAsia"/>
                <w:sz w:val="24"/>
              </w:rPr>
              <w:t>mg/L、总磷≤ 0.15 mg/L、SS≤10mg/L。</w:t>
            </w:r>
          </w:p>
          <w:p>
            <w:pPr>
              <w:numPr>
                <w:ilvl w:val="0"/>
                <w:numId w:val="32"/>
              </w:numPr>
              <w:spacing w:line="500" w:lineRule="exact"/>
              <w:rPr>
                <w:sz w:val="24"/>
              </w:rPr>
            </w:pPr>
            <w:r>
              <w:rPr>
                <w:rFonts w:hint="eastAsia"/>
                <w:sz w:val="24"/>
              </w:rPr>
              <w:t>污水处理工艺</w:t>
            </w:r>
          </w:p>
          <w:p>
            <w:pPr>
              <w:spacing w:line="500" w:lineRule="exact"/>
              <w:ind w:firstLine="480" w:firstLineChars="200"/>
              <w:rPr>
                <w:sz w:val="24"/>
              </w:rPr>
            </w:pPr>
            <w:r>
              <w:rPr>
                <w:rFonts w:hint="eastAsia"/>
                <w:sz w:val="24"/>
              </w:rPr>
              <w:t>梅村水处理厂已于2008年10月完成现有一期3万吨/日处理设施的提标升级改造。升级改造工程是在原有工艺基础上，强化了如下工艺措施：一是将CAST池改造为A</w:t>
            </w:r>
            <w:r>
              <w:rPr>
                <w:rFonts w:hint="eastAsia"/>
                <w:sz w:val="24"/>
                <w:vertAlign w:val="superscript"/>
              </w:rPr>
              <w:t>2</w:t>
            </w:r>
            <w:r>
              <w:rPr>
                <w:rFonts w:hint="eastAsia"/>
                <w:sz w:val="24"/>
              </w:rPr>
              <w:t>O-SBR池；二是在A</w:t>
            </w:r>
            <w:r>
              <w:rPr>
                <w:rFonts w:hint="eastAsia"/>
                <w:sz w:val="24"/>
                <w:vertAlign w:val="superscript"/>
              </w:rPr>
              <w:t>2</w:t>
            </w:r>
            <w:r>
              <w:rPr>
                <w:rFonts w:hint="eastAsia"/>
                <w:sz w:val="24"/>
              </w:rPr>
              <w:t>O-SBR池序批区投加生物填料；三是在A</w:t>
            </w:r>
            <w:r>
              <w:rPr>
                <w:rFonts w:hint="eastAsia"/>
                <w:sz w:val="24"/>
                <w:vertAlign w:val="superscript"/>
              </w:rPr>
              <w:t>2</w:t>
            </w:r>
            <w:r>
              <w:rPr>
                <w:rFonts w:hint="eastAsia"/>
                <w:sz w:val="24"/>
              </w:rPr>
              <w:t>O-SBR池后增建滤布滤池；四是在A</w:t>
            </w:r>
            <w:r>
              <w:rPr>
                <w:rFonts w:hint="eastAsia"/>
                <w:sz w:val="24"/>
                <w:vertAlign w:val="superscript"/>
              </w:rPr>
              <w:t>2</w:t>
            </w:r>
            <w:r>
              <w:rPr>
                <w:rFonts w:hint="eastAsia"/>
                <w:sz w:val="24"/>
              </w:rPr>
              <w:t>O-SBR池出水进滤布滤池前增设絮凝剂投加装置。升级改造后的污水处理工艺见图8-</w:t>
            </w:r>
            <w:r>
              <w:rPr>
                <w:rFonts w:hint="eastAsia"/>
                <w:sz w:val="24"/>
                <w:lang w:val="en-US" w:eastAsia="zh-CN"/>
              </w:rPr>
              <w:t>4</w:t>
            </w:r>
            <w:r>
              <w:rPr>
                <w:rFonts w:hint="eastAsia"/>
                <w:sz w:val="24"/>
              </w:rPr>
              <w:t>。</w:t>
            </w:r>
          </w:p>
          <w:p>
            <w:pPr>
              <w:spacing w:line="324" w:lineRule="auto"/>
              <w:ind w:firstLine="480" w:firstLineChars="200"/>
              <w:rPr>
                <w:sz w:val="24"/>
              </w:rPr>
            </w:pPr>
            <w:r>
              <w:rPr>
                <w:sz w:val="24"/>
              </w:rPr>
              <mc:AlternateContent>
                <mc:Choice Requires="wps">
                  <w:drawing>
                    <wp:anchor distT="0" distB="0" distL="114300" distR="114300" simplePos="0" relativeHeight="251688960" behindDoc="0" locked="0" layoutInCell="1" allowOverlap="1">
                      <wp:simplePos x="0" y="0"/>
                      <wp:positionH relativeFrom="column">
                        <wp:posOffset>3337560</wp:posOffset>
                      </wp:positionH>
                      <wp:positionV relativeFrom="paragraph">
                        <wp:posOffset>77470</wp:posOffset>
                      </wp:positionV>
                      <wp:extent cx="2098040" cy="883920"/>
                      <wp:effectExtent l="5080" t="4445" r="11430" b="6985"/>
                      <wp:wrapNone/>
                      <wp:docPr id="96" name="Rectangle 2556"/>
                      <wp:cNvGraphicFramePr/>
                      <a:graphic xmlns:a="http://schemas.openxmlformats.org/drawingml/2006/main">
                        <a:graphicData uri="http://schemas.microsoft.com/office/word/2010/wordprocessingShape">
                          <wps:wsp>
                            <wps:cNvSpPr/>
                            <wps:spPr>
                              <a:xfrm>
                                <a:off x="0" y="0"/>
                                <a:ext cx="2098040" cy="883920"/>
                              </a:xfrm>
                              <a:prstGeom prst="rect">
                                <a:avLst/>
                              </a:prstGeom>
                              <a:noFill/>
                              <a:ln w="9525" cap="flat" cmpd="sng">
                                <a:solidFill>
                                  <a:srgbClr val="FF0000"/>
                                </a:solidFill>
                                <a:prstDash val="dash"/>
                                <a:miter/>
                                <a:headEnd type="none" w="med" len="med"/>
                                <a:tailEnd type="none" w="med" len="med"/>
                              </a:ln>
                            </wps:spPr>
                            <wps:txbx>
                              <w:txbxContent>
                                <w:p/>
                              </w:txbxContent>
                            </wps:txbx>
                            <wps:bodyPr upright="1"/>
                          </wps:wsp>
                        </a:graphicData>
                      </a:graphic>
                    </wp:anchor>
                  </w:drawing>
                </mc:Choice>
                <mc:Fallback>
                  <w:pict>
                    <v:rect id="Rectangle 2556" o:spid="_x0000_s1026" o:spt="1" style="position:absolute;left:0pt;margin-left:262.8pt;margin-top:6.1pt;height:69.6pt;width:165.2pt;z-index:251688960;mso-width-relative:page;mso-height-relative:page;" filled="f" stroked="t" coordsize="21600,21600" o:gfxdata="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TV3GNQAAAAKAQAADwAAAAAA&#10;AAABACAAAAAiAAAAZHJzL2Rvd25yZXYueG1sUEsBAhQAFAAAAAgAh07iQAAK9nbeAQAAuAMAAA4A&#10;AAAAAAAAAQAgAAAAIwEAAGRycy9lMm9Eb2MueG1sUEsFBgAAAAAGAAYAWQEAAHMFAAAAAA==&#10;">
                      <v:fill on="f" focussize="0,0"/>
                      <v:stroke color="#FF0000" joinstyle="miter" dashstyle="dash"/>
                      <v:imagedata o:title=""/>
                      <o:lock v:ext="edit" aspectratio="f"/>
                      <v:textbox>
                        <w:txbxContent>
                          <w:p/>
                        </w:txbxContent>
                      </v:textbox>
                    </v:rect>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4271645</wp:posOffset>
                      </wp:positionH>
                      <wp:positionV relativeFrom="paragraph">
                        <wp:posOffset>159385</wp:posOffset>
                      </wp:positionV>
                      <wp:extent cx="403860" cy="276225"/>
                      <wp:effectExtent l="0" t="0" r="0" b="0"/>
                      <wp:wrapNone/>
                      <wp:docPr id="91" name="Rectangle 2557"/>
                      <wp:cNvGraphicFramePr/>
                      <a:graphic xmlns:a="http://schemas.openxmlformats.org/drawingml/2006/main">
                        <a:graphicData uri="http://schemas.microsoft.com/office/word/2010/wordprocessingShape">
                          <wps:wsp>
                            <wps:cNvSpPr/>
                            <wps:spPr>
                              <a:xfrm>
                                <a:off x="0" y="0"/>
                                <a:ext cx="403860" cy="276225"/>
                              </a:xfrm>
                              <a:prstGeom prst="rect">
                                <a:avLst/>
                              </a:prstGeom>
                              <a:noFill/>
                              <a:ln>
                                <a:noFill/>
                              </a:ln>
                            </wps:spPr>
                            <wps:txbx>
                              <w:txbxContent>
                                <w:p>
                                  <w:pPr>
                                    <w:jc w:val="center"/>
                                    <w:rPr>
                                      <w:szCs w:val="21"/>
                                    </w:rPr>
                                  </w:pPr>
                                  <w:r>
                                    <w:rPr>
                                      <w:rFonts w:hint="eastAsia"/>
                                      <w:szCs w:val="21"/>
                                    </w:rPr>
                                    <w:t>投药</w:t>
                                  </w:r>
                                </w:p>
                              </w:txbxContent>
                            </wps:txbx>
                            <wps:bodyPr lIns="36000" tIns="36000" rIns="36000" bIns="36000" upright="1"/>
                          </wps:wsp>
                        </a:graphicData>
                      </a:graphic>
                    </wp:anchor>
                  </w:drawing>
                </mc:Choice>
                <mc:Fallback>
                  <w:pict>
                    <v:rect id="Rectangle 2557" o:spid="_x0000_s1026" o:spt="1" style="position:absolute;left:0pt;margin-left:336.35pt;margin-top:12.55pt;height:21.75pt;width:31.8pt;z-index:251683840;mso-width-relative:page;mso-height-relative:page;" filled="f" stroked="f" coordsize="21600,21600" o:gfxdata="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O3PTHZAAAACQEAAA8AAAAAAAAAAQAgAAAAIgAAAGRy&#10;cy9kb3ducmV2LnhtbFBLAQIUABQAAAAIAIdO4kDW0iMGkgEAAC0DAAAOAAAAAAAAAAEAIAAAACgB&#10;AABkcnMvZTJvRG9jLnhtbFBLBQYAAAAABgAGAFkBAAAsBQAAAAA=&#10;">
                      <v:fill on="f" focussize="0,0"/>
                      <v:stroke on="f"/>
                      <v:imagedata o:title=""/>
                      <o:lock v:ext="edit" aspectratio="f"/>
                      <v:textbox inset="1mm,1mm,1mm,1mm">
                        <w:txbxContent>
                          <w:p>
                            <w:pPr>
                              <w:jc w:val="center"/>
                              <w:rPr>
                                <w:szCs w:val="21"/>
                              </w:rPr>
                            </w:pPr>
                            <w:r>
                              <w:rPr>
                                <w:rFonts w:hint="eastAsia"/>
                                <w:szCs w:val="21"/>
                              </w:rPr>
                              <w:t>投药</w:t>
                            </w:r>
                          </w:p>
                        </w:txbxContent>
                      </v:textbox>
                    </v:rect>
                  </w:pict>
                </mc:Fallback>
              </mc:AlternateContent>
            </w:r>
            <w:r>
              <w:rPr>
                <w:sz w:val="24"/>
              </w:rPr>
              <mc:AlternateContent>
                <mc:Choice Requires="wps">
                  <w:drawing>
                    <wp:anchor distT="0" distB="0" distL="114300" distR="114300" simplePos="0" relativeHeight="251689984" behindDoc="0" locked="0" layoutInCell="1" allowOverlap="1">
                      <wp:simplePos x="0" y="0"/>
                      <wp:positionH relativeFrom="column">
                        <wp:posOffset>3793490</wp:posOffset>
                      </wp:positionH>
                      <wp:positionV relativeFrom="paragraph">
                        <wp:posOffset>-182880</wp:posOffset>
                      </wp:positionV>
                      <wp:extent cx="983615" cy="264160"/>
                      <wp:effectExtent l="0" t="0" r="0" b="0"/>
                      <wp:wrapNone/>
                      <wp:docPr id="97" name="Rectangle 2558"/>
                      <wp:cNvGraphicFramePr/>
                      <a:graphic xmlns:a="http://schemas.openxmlformats.org/drawingml/2006/main">
                        <a:graphicData uri="http://schemas.microsoft.com/office/word/2010/wordprocessingShape">
                          <wps:wsp>
                            <wps:cNvSpPr/>
                            <wps:spPr>
                              <a:xfrm>
                                <a:off x="0" y="0"/>
                                <a:ext cx="983615" cy="264160"/>
                              </a:xfrm>
                              <a:prstGeom prst="rect">
                                <a:avLst/>
                              </a:prstGeom>
                              <a:noFill/>
                              <a:ln>
                                <a:noFill/>
                              </a:ln>
                            </wps:spPr>
                            <wps:txbx>
                              <w:txbxContent>
                                <w:p>
                                  <w:pPr>
                                    <w:jc w:val="center"/>
                                    <w:rPr>
                                      <w:color w:val="FF0000"/>
                                      <w:szCs w:val="21"/>
                                    </w:rPr>
                                  </w:pPr>
                                  <w:r>
                                    <w:rPr>
                                      <w:rFonts w:hint="eastAsia"/>
                                      <w:color w:val="FF0000"/>
                                      <w:szCs w:val="21"/>
                                    </w:rPr>
                                    <w:t>升级改造部分</w:t>
                                  </w:r>
                                </w:p>
                              </w:txbxContent>
                            </wps:txbx>
                            <wps:bodyPr wrap="none" upright="1">
                              <a:spAutoFit/>
                            </wps:bodyPr>
                          </wps:wsp>
                        </a:graphicData>
                      </a:graphic>
                    </wp:anchor>
                  </w:drawing>
                </mc:Choice>
                <mc:Fallback>
                  <w:pict>
                    <v:rect id="Rectangle 2558" o:spid="_x0000_s1026" o:spt="1" style="position:absolute;left:0pt;margin-left:298.7pt;margin-top:-14.4pt;height:20.8pt;width:77.45pt;mso-wrap-style:none;z-index:251689984;mso-width-relative:page;mso-height-relative:page;" filled="f" stroked="f" coordsize="21600,21600" o:gfxdata="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zvqH/ZAAAACgEAAA8AAAAAAAAAAQAgAAAAIgAA&#10;AGRycy9kb3ducmV2LnhtbFBLAQIUABQAAAAIAIdO4kDIegmalQEAAB8DAAAOAAAAAAAAAAEAIAAA&#10;ACgBAABkcnMvZTJvRG9jLnhtbFBLBQYAAAAABgAGAFkBAAAvBQAAAAA=&#10;">
                      <v:fill on="f" focussize="0,0"/>
                      <v:stroke on="f"/>
                      <v:imagedata o:title=""/>
                      <o:lock v:ext="edit" aspectratio="f"/>
                      <v:textbox style="mso-fit-shape-to-text:t;">
                        <w:txbxContent>
                          <w:p>
                            <w:pPr>
                              <w:jc w:val="center"/>
                              <w:rPr>
                                <w:color w:val="FF0000"/>
                                <w:szCs w:val="21"/>
                              </w:rPr>
                            </w:pPr>
                            <w:r>
                              <w:rPr>
                                <w:rFonts w:hint="eastAsia"/>
                                <w:color w:val="FF0000"/>
                                <w:szCs w:val="21"/>
                              </w:rPr>
                              <w:t>升级改造部分</w:t>
                            </w:r>
                          </w:p>
                        </w:txbxContent>
                      </v:textbox>
                    </v:rect>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3613785</wp:posOffset>
                      </wp:positionH>
                      <wp:positionV relativeFrom="paragraph">
                        <wp:posOffset>140335</wp:posOffset>
                      </wp:positionV>
                      <wp:extent cx="532765" cy="276225"/>
                      <wp:effectExtent l="0" t="0" r="0" b="0"/>
                      <wp:wrapNone/>
                      <wp:docPr id="89" name="Rectangle 2559"/>
                      <wp:cNvGraphicFramePr/>
                      <a:graphic xmlns:a="http://schemas.openxmlformats.org/drawingml/2006/main">
                        <a:graphicData uri="http://schemas.microsoft.com/office/word/2010/wordprocessingShape">
                          <wps:wsp>
                            <wps:cNvSpPr/>
                            <wps:spPr>
                              <a:xfrm>
                                <a:off x="0" y="0"/>
                                <a:ext cx="532765" cy="276225"/>
                              </a:xfrm>
                              <a:prstGeom prst="rect">
                                <a:avLst/>
                              </a:prstGeom>
                              <a:noFill/>
                              <a:ln>
                                <a:noFill/>
                              </a:ln>
                            </wps:spPr>
                            <wps:txbx>
                              <w:txbxContent>
                                <w:p>
                                  <w:pPr>
                                    <w:jc w:val="center"/>
                                    <w:rPr>
                                      <w:szCs w:val="21"/>
                                    </w:rPr>
                                  </w:pPr>
                                  <w:r>
                                    <w:rPr>
                                      <w:rFonts w:hint="eastAsia"/>
                                      <w:szCs w:val="21"/>
                                    </w:rPr>
                                    <w:t>混合液</w:t>
                                  </w:r>
                                </w:p>
                              </w:txbxContent>
                            </wps:txbx>
                            <wps:bodyPr lIns="36000" tIns="36000" rIns="36000" bIns="36000" upright="1"/>
                          </wps:wsp>
                        </a:graphicData>
                      </a:graphic>
                    </wp:anchor>
                  </w:drawing>
                </mc:Choice>
                <mc:Fallback>
                  <w:pict>
                    <v:rect id="Rectangle 2559" o:spid="_x0000_s1026" o:spt="1" style="position:absolute;left:0pt;margin-left:284.55pt;margin-top:11.05pt;height:21.75pt;width:41.95pt;z-index:251681792;mso-width-relative:page;mso-height-relative:page;" filled="f" stroked="f" coordsize="21600,21600" o:gfxdata="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ePc2sdkAAAAJAQAADwAAAAAAAAABACAAAAAiAAAAZHJz&#10;L2Rvd25yZXYueG1sUEsBAhQAFAAAAAgAh07iQGRMQk+RAQAALQMAAA4AAAAAAAAAAQAgAAAAKAEA&#10;AGRycy9lMm9Eb2MueG1sUEsFBgAAAAAGAAYAWQEAACsFAAAAAA==&#10;">
                      <v:fill on="f" focussize="0,0"/>
                      <v:stroke on="f"/>
                      <v:imagedata o:title=""/>
                      <o:lock v:ext="edit" aspectratio="f"/>
                      <v:textbox inset="1mm,1mm,1mm,1mm">
                        <w:txbxContent>
                          <w:p>
                            <w:pPr>
                              <w:jc w:val="center"/>
                              <w:rPr>
                                <w:szCs w:val="21"/>
                              </w:rPr>
                            </w:pPr>
                            <w:r>
                              <w:rPr>
                                <w:rFonts w:hint="eastAsia"/>
                                <w:szCs w:val="21"/>
                              </w:rPr>
                              <w:t>混合液</w:t>
                            </w:r>
                          </w:p>
                        </w:txbxContent>
                      </v:textbox>
                    </v:rect>
                  </w:pict>
                </mc:Fallback>
              </mc:AlternateContent>
            </w:r>
          </w:p>
          <w:p>
            <w:pPr>
              <w:spacing w:line="336" w:lineRule="auto"/>
              <w:ind w:firstLine="482" w:firstLineChars="200"/>
              <w:rPr>
                <w:b/>
                <w:sz w:val="24"/>
              </w:rPr>
            </w:pPr>
            <w:r>
              <w:rPr>
                <w:b/>
                <w:sz w:val="24"/>
              </w:rPr>
              <mc:AlternateContent>
                <mc:Choice Requires="wps">
                  <w:drawing>
                    <wp:anchor distT="0" distB="0" distL="114300" distR="114300" simplePos="0" relativeHeight="251687936" behindDoc="0" locked="0" layoutInCell="1" allowOverlap="1">
                      <wp:simplePos x="0" y="0"/>
                      <wp:positionH relativeFrom="column">
                        <wp:posOffset>-295275</wp:posOffset>
                      </wp:positionH>
                      <wp:positionV relativeFrom="paragraph">
                        <wp:posOffset>185420</wp:posOffset>
                      </wp:positionV>
                      <wp:extent cx="800100" cy="297180"/>
                      <wp:effectExtent l="0" t="0" r="0" b="0"/>
                      <wp:wrapNone/>
                      <wp:docPr id="95" name="Text Box 2560"/>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a:noFill/>
                              </a:ln>
                            </wps:spPr>
                            <wps:txbx>
                              <w:txbxContent>
                                <w:p>
                                  <w:pPr>
                                    <w:rPr>
                                      <w:szCs w:val="21"/>
                                    </w:rPr>
                                  </w:pPr>
                                  <w:r>
                                    <w:rPr>
                                      <w:rFonts w:hint="eastAsia"/>
                                      <w:szCs w:val="21"/>
                                    </w:rPr>
                                    <w:t>进水</w:t>
                                  </w:r>
                                </w:p>
                              </w:txbxContent>
                            </wps:txbx>
                            <wps:bodyPr upright="1"/>
                          </wps:wsp>
                        </a:graphicData>
                      </a:graphic>
                    </wp:anchor>
                  </w:drawing>
                </mc:Choice>
                <mc:Fallback>
                  <w:pict>
                    <v:shape id="Text Box 2560" o:spid="_x0000_s1026" o:spt="202" type="#_x0000_t202" style="position:absolute;left:0pt;margin-left:-23.25pt;margin-top:14.6pt;height:23.4pt;width:63pt;z-index:251687936;mso-width-relative:page;mso-height-relative:page;" filled="f" stroked="f" coordsize="21600,21600" o:gfxdata="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">
                      <v:fill on="f" focussize="0,0"/>
                      <v:stroke on="f"/>
                      <v:imagedata o:title=""/>
                      <o:lock v:ext="edit" aspectratio="f"/>
                      <v:textbox>
                        <w:txbxContent>
                          <w:p>
                            <w:pPr>
                              <w:rPr>
                                <w:szCs w:val="21"/>
                              </w:rPr>
                            </w:pPr>
                            <w:r>
                              <w:rPr>
                                <w:rFonts w:hint="eastAsia"/>
                                <w:szCs w:val="21"/>
                              </w:rPr>
                              <w:t>进水</w:t>
                            </w:r>
                          </w:p>
                        </w:txbxContent>
                      </v:textbox>
                    </v:shape>
                  </w:pict>
                </mc:Fallback>
              </mc:AlternateContent>
            </w:r>
            <w:r>
              <w:rPr>
                <w:b/>
                <w:sz w:val="24"/>
              </w:rPr>
              <mc:AlternateContent>
                <mc:Choice Requires="wps">
                  <w:drawing>
                    <wp:anchor distT="0" distB="0" distL="114300" distR="114300" simplePos="0" relativeHeight="251682816" behindDoc="0" locked="0" layoutInCell="1" allowOverlap="1">
                      <wp:simplePos x="0" y="0"/>
                      <wp:positionH relativeFrom="column">
                        <wp:posOffset>4462145</wp:posOffset>
                      </wp:positionH>
                      <wp:positionV relativeFrom="paragraph">
                        <wp:posOffset>99695</wp:posOffset>
                      </wp:positionV>
                      <wp:extent cx="635" cy="353060"/>
                      <wp:effectExtent l="37465" t="0" r="38100" b="8890"/>
                      <wp:wrapNone/>
                      <wp:docPr id="90" name="Line 2561"/>
                      <wp:cNvGraphicFramePr/>
                      <a:graphic xmlns:a="http://schemas.openxmlformats.org/drawingml/2006/main">
                        <a:graphicData uri="http://schemas.microsoft.com/office/word/2010/wordprocessingShape">
                          <wps:wsp>
                            <wps:cNvCnPr/>
                            <wps:spPr>
                              <a:xfrm>
                                <a:off x="0" y="0"/>
                                <a:ext cx="635" cy="353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61" o:spid="_x0000_s1026" o:spt="20" style="position:absolute;left:0pt;margin-left:351.35pt;margin-top:7.85pt;height:27.8pt;width:0.05pt;z-index:251682816;mso-width-relative:page;mso-height-relative:page;" filled="f" stroked="t" coordsize="21600,21600" o:gfxdata="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2fMWNYAAAAJAQAADwAAAAAAAAABACAAAAAiAAAAZHJzL2Rv&#10;d25yZXYueG1sUEsBAhQAFAAAAAgAh07iQFsj2KfKAQAAlAMAAA4AAAAAAAAAAQAgAAAAJQEAAGRy&#10;cy9lMm9Eb2MueG1sUEsFBgAAAAAGAAYAWQEAAGEFAAAAAA==&#10;">
                      <v:fill on="f" focussize="0,0"/>
                      <v:stroke color="#000000" joinstyle="round" endarrow="block"/>
                      <v:imagedata o:title=""/>
                      <o:lock v:ext="edit" aspectratio="f"/>
                    </v:line>
                  </w:pict>
                </mc:Fallback>
              </mc:AlternateContent>
            </w:r>
            <w:r>
              <w:rPr>
                <w:b/>
                <w:sz w:val="24"/>
              </w:rPr>
              <mc:AlternateContent>
                <mc:Choice Requires="wps">
                  <w:drawing>
                    <wp:anchor distT="0" distB="0" distL="114300" distR="114300" simplePos="0" relativeHeight="251680768" behindDoc="0" locked="0" layoutInCell="1" allowOverlap="1">
                      <wp:simplePos x="0" y="0"/>
                      <wp:positionH relativeFrom="column">
                        <wp:posOffset>4233545</wp:posOffset>
                      </wp:positionH>
                      <wp:positionV relativeFrom="paragraph">
                        <wp:posOffset>93980</wp:posOffset>
                      </wp:positionV>
                      <wp:extent cx="635" cy="198120"/>
                      <wp:effectExtent l="4445" t="0" r="13970" b="11430"/>
                      <wp:wrapNone/>
                      <wp:docPr id="88" name="Line 2562"/>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562" o:spid="_x0000_s1026" o:spt="20" style="position:absolute;left:0pt;margin-left:333.35pt;margin-top:7.4pt;height:15.6pt;width:0.05pt;z-index:251680768;mso-width-relative:page;mso-height-relative:page;" filled="f" stroked="t" coordsize="21600,21600" o:gfxdata="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Nhfk7VAAAACQEAAA8AAAAAAAAAAQAgAAAAIgAAAGRycy9kb3ducmV2&#10;LnhtbFBLAQIUABQAAAAIAIdO4kDCr4Z6xgEAAJADAAAOAAAAAAAAAAEAIAAAACQBAABkcnMvZTJv&#10;RG9jLnhtbFBLBQYAAAAABgAGAFkBAABcBQAAAAA=&#10;">
                      <v:fill on="f" focussize="0,0"/>
                      <v:stroke color="#000000" joinstyle="round"/>
                      <v:imagedata o:title=""/>
                      <o:lock v:ext="edit" aspectratio="f"/>
                    </v:line>
                  </w:pict>
                </mc:Fallback>
              </mc:AlternateContent>
            </w:r>
            <w:r>
              <w:rPr>
                <w:b/>
                <w:sz w:val="24"/>
              </w:rPr>
              <mc:AlternateContent>
                <mc:Choice Requires="wps">
                  <w:drawing>
                    <wp:anchor distT="0" distB="0" distL="114300" distR="114300" simplePos="0" relativeHeight="251679744" behindDoc="0" locked="0" layoutInCell="1" allowOverlap="1">
                      <wp:simplePos x="0" y="0"/>
                      <wp:positionH relativeFrom="column">
                        <wp:posOffset>3547110</wp:posOffset>
                      </wp:positionH>
                      <wp:positionV relativeFrom="paragraph">
                        <wp:posOffset>93980</wp:posOffset>
                      </wp:positionV>
                      <wp:extent cx="686435" cy="0"/>
                      <wp:effectExtent l="0" t="0" r="0" b="0"/>
                      <wp:wrapNone/>
                      <wp:docPr id="87" name="Line 2563"/>
                      <wp:cNvGraphicFramePr/>
                      <a:graphic xmlns:a="http://schemas.openxmlformats.org/drawingml/2006/main">
                        <a:graphicData uri="http://schemas.microsoft.com/office/word/2010/wordprocessingShape">
                          <wps:wsp>
                            <wps:cNvCnPr/>
                            <wps:spPr>
                              <a:xfrm>
                                <a:off x="0" y="0"/>
                                <a:ext cx="6864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563" o:spid="_x0000_s1026" o:spt="20" style="position:absolute;left:0pt;margin-left:279.3pt;margin-top:7.4pt;height:0pt;width:54.05pt;z-index:251679744;mso-width-relative:page;mso-height-relative:page;" filled="f" stroked="t" coordsize="21600,21600" o:gfxdata="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jjsYtYAAAAJAQAADwAAAAAAAAABACAAAAAiAAAAZHJzL2Rvd25yZXYu&#10;eG1sUEsBAhQAFAAAAAgAh07iQJAGOhrEAQAAjgMAAA4AAAAAAAAAAQAgAAAAJQEAAGRycy9lMm9E&#10;b2MueG1sUEsFBgAAAAAGAAYAWQEAAFsFAAAAAA==&#10;">
                      <v:fill on="f" focussize="0,0"/>
                      <v:stroke color="#000000" joinstyle="round"/>
                      <v:imagedata o:title=""/>
                      <o:lock v:ext="edit" aspectratio="f"/>
                    </v:line>
                  </w:pict>
                </mc:Fallback>
              </mc:AlternateContent>
            </w:r>
            <w:r>
              <w:rPr>
                <w:b/>
                <w:sz w:val="24"/>
              </w:rPr>
              <mc:AlternateContent>
                <mc:Choice Requires="wps">
                  <w:drawing>
                    <wp:anchor distT="0" distB="0" distL="114300" distR="114300" simplePos="0" relativeHeight="251678720" behindDoc="0" locked="0" layoutInCell="1" allowOverlap="1">
                      <wp:simplePos x="0" y="0"/>
                      <wp:positionH relativeFrom="column">
                        <wp:posOffset>3547110</wp:posOffset>
                      </wp:positionH>
                      <wp:positionV relativeFrom="paragraph">
                        <wp:posOffset>109220</wp:posOffset>
                      </wp:positionV>
                      <wp:extent cx="635" cy="208915"/>
                      <wp:effectExtent l="37465" t="0" r="38100" b="635"/>
                      <wp:wrapNone/>
                      <wp:docPr id="86" name="Line 2564"/>
                      <wp:cNvGraphicFramePr/>
                      <a:graphic xmlns:a="http://schemas.openxmlformats.org/drawingml/2006/main">
                        <a:graphicData uri="http://schemas.microsoft.com/office/word/2010/wordprocessingShape">
                          <wps:wsp>
                            <wps:cNvCnPr/>
                            <wps:spPr>
                              <a:xfrm>
                                <a:off x="0" y="0"/>
                                <a:ext cx="635" cy="2089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64" o:spid="_x0000_s1026" o:spt="20" style="position:absolute;left:0pt;margin-left:279.3pt;margin-top:8.6pt;height:16.45pt;width:0.05pt;z-index:251678720;mso-width-relative:page;mso-height-relative:page;" filled="f" stroked="t" coordsize="21600,21600" o:gfxdata="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arqvZAAAACQEAAA8AAAAAAAAAAQAgAAAAIgAAAGRy&#10;cy9kb3ducmV2LnhtbFBLAQIUABQAAAAIAIdO4kAD3wjAywEAAJQDAAAOAAAAAAAAAAEAIAAAACgB&#10;AABkcnMvZTJvRG9jLnhtbFBLBQYAAAAABgAGAFkBAABlBQAAAAA=&#10;">
                      <v:fill on="f" focussize="0,0"/>
                      <v:stroke color="#000000" joinstyle="round" endarrow="block"/>
                      <v:imagedata o:title=""/>
                      <o:lock v:ext="edit" aspectratio="f"/>
                    </v:line>
                  </w:pict>
                </mc:Fallback>
              </mc:AlternateContent>
            </w:r>
          </w:p>
          <w:p>
            <w:pPr>
              <w:spacing w:line="336" w:lineRule="auto"/>
              <w:ind w:firstLine="482" w:firstLineChars="200"/>
              <w:rPr>
                <w:b/>
                <w:sz w:val="24"/>
              </w:rPr>
            </w:pPr>
            <w:r>
              <w:rPr>
                <w:b/>
                <w:sz w:val="24"/>
              </w:rPr>
              <mc:AlternateContent>
                <mc:Choice Requires="wps">
                  <w:drawing>
                    <wp:anchor distT="0" distB="0" distL="114300" distR="114300" simplePos="0" relativeHeight="251662336" behindDoc="0" locked="0" layoutInCell="1" allowOverlap="1">
                      <wp:simplePos x="0" y="0"/>
                      <wp:positionH relativeFrom="column">
                        <wp:posOffset>3116580</wp:posOffset>
                      </wp:positionH>
                      <wp:positionV relativeFrom="paragraph">
                        <wp:posOffset>180975</wp:posOffset>
                      </wp:positionV>
                      <wp:extent cx="306705" cy="0"/>
                      <wp:effectExtent l="0" t="38100" r="17145" b="38100"/>
                      <wp:wrapNone/>
                      <wp:docPr id="70" name="Line 2566"/>
                      <wp:cNvGraphicFramePr/>
                      <a:graphic xmlns:a="http://schemas.openxmlformats.org/drawingml/2006/main">
                        <a:graphicData uri="http://schemas.microsoft.com/office/word/2010/wordprocessingShape">
                          <wps:wsp>
                            <wps:cNvCnPr/>
                            <wps:spPr>
                              <a:xfrm>
                                <a:off x="0" y="0"/>
                                <a:ext cx="30670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66" o:spid="_x0000_s1026" o:spt="20" style="position:absolute;left:0pt;margin-left:245.4pt;margin-top:14.25pt;height:0pt;width:24.15pt;z-index:251662336;mso-width-relative:page;mso-height-relative:page;" filled="f" stroked="t" coordsize="21600,21600" o:gfxdata="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6YdDNoAAAAJAQAADwAAAAAAAAABACAAAAAiAAAAZHJz&#10;L2Rvd25yZXYueG1sUEsBAhQAFAAAAAgAh07iQFhzLujJAQAAkgMAAA4AAAAAAAAAAQAgAAAAKQEA&#10;AGRycy9lMm9Eb2MueG1sUEsFBgAAAAAGAAYAWQEAAGQFAAAAAA==&#10;">
                      <v:fill on="f" focussize="0,0"/>
                      <v:stroke color="#000000" joinstyle="round" endarrow="block"/>
                      <v:imagedata o:title=""/>
                      <o:lock v:ext="edit" aspectratio="f"/>
                    </v:line>
                  </w:pict>
                </mc:Fallback>
              </mc:AlternateContent>
            </w:r>
            <w:r>
              <w:rPr>
                <w:b/>
                <w:sz w:val="24"/>
              </w:rPr>
              <mc:AlternateContent>
                <mc:Choice Requires="wps">
                  <w:drawing>
                    <wp:anchor distT="0" distB="0" distL="114300" distR="114300" simplePos="0" relativeHeight="251662336" behindDoc="0" locked="0" layoutInCell="1" allowOverlap="1">
                      <wp:simplePos x="0" y="0"/>
                      <wp:positionH relativeFrom="column">
                        <wp:posOffset>4346575</wp:posOffset>
                      </wp:positionH>
                      <wp:positionV relativeFrom="paragraph">
                        <wp:posOffset>190500</wp:posOffset>
                      </wp:positionV>
                      <wp:extent cx="306705" cy="0"/>
                      <wp:effectExtent l="0" t="38100" r="17145" b="38100"/>
                      <wp:wrapNone/>
                      <wp:docPr id="69" name="Line 2565"/>
                      <wp:cNvGraphicFramePr/>
                      <a:graphic xmlns:a="http://schemas.openxmlformats.org/drawingml/2006/main">
                        <a:graphicData uri="http://schemas.microsoft.com/office/word/2010/wordprocessingShape">
                          <wps:wsp>
                            <wps:cNvCnPr/>
                            <wps:spPr>
                              <a:xfrm>
                                <a:off x="0" y="0"/>
                                <a:ext cx="30670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65" o:spid="_x0000_s1026" o:spt="20" style="position:absolute;left:0pt;margin-left:342.25pt;margin-top:15pt;height:0pt;width:24.15pt;z-index:251662336;mso-width-relative:page;mso-height-relative:page;" filled="f" stroked="t" coordsize="21600,21600" o:gfxdata="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fG5R2QAAAAkBAAAPAAAAAAAAAAEAIAAAACIAAABkcnMv&#10;ZG93bnJldi54bWxQSwECFAAUAAAACACHTuJA+X/39MkBAACSAwAADgAAAAAAAAABACAAAAAoAQAA&#10;ZHJzL2Uyb0RvYy54bWxQSwUGAAAAAAYABgBZAQAAYwUAAAAA&#10;">
                      <v:fill on="f" focussize="0,0"/>
                      <v:stroke color="#000000" joinstyle="round" endarrow="block"/>
                      <v:imagedata o:title=""/>
                      <o:lock v:ext="edit" aspectratio="f"/>
                    </v:line>
                  </w:pict>
                </mc:Fallback>
              </mc:AlternateContent>
            </w:r>
            <w:r>
              <w:rPr>
                <w:b/>
                <w:sz w:val="24"/>
              </w:rPr>
              <mc:AlternateContent>
                <mc:Choice Requires="wps">
                  <w:drawing>
                    <wp:anchor distT="0" distB="0" distL="114300" distR="114300" simplePos="0" relativeHeight="251661312" behindDoc="0" locked="0" layoutInCell="1" allowOverlap="1">
                      <wp:simplePos x="0" y="0"/>
                      <wp:positionH relativeFrom="column">
                        <wp:posOffset>2250440</wp:posOffset>
                      </wp:positionH>
                      <wp:positionV relativeFrom="paragraph">
                        <wp:posOffset>175260</wp:posOffset>
                      </wp:positionV>
                      <wp:extent cx="306070" cy="0"/>
                      <wp:effectExtent l="0" t="38100" r="17780" b="38100"/>
                      <wp:wrapNone/>
                      <wp:docPr id="67" name="Line 2567"/>
                      <wp:cNvGraphicFramePr/>
                      <a:graphic xmlns:a="http://schemas.openxmlformats.org/drawingml/2006/main">
                        <a:graphicData uri="http://schemas.microsoft.com/office/word/2010/wordprocessingShape">
                          <wps:wsp>
                            <wps:cNvCnPr/>
                            <wps:spPr>
                              <a:xfrm>
                                <a:off x="0" y="0"/>
                                <a:ext cx="30607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67" o:spid="_x0000_s1026" o:spt="20" style="position:absolute;left:0pt;margin-left:177.2pt;margin-top:13.8pt;height:0pt;width:24.1pt;z-index:251661312;mso-width-relative:page;mso-height-relative:page;" filled="f" stroked="t" coordsize="21600,21600" o:gfxdata="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Oz9Bz2QAAAAkBAAAPAAAAAAAAAAEAIAAAACIAAABkcnMv&#10;ZG93bnJldi54bWxQSwECFAAUAAAACACHTuJAQODTCskBAACSAwAADgAAAAAAAAABACAAAAAoAQAA&#10;ZHJzL2Uyb0RvYy54bWxQSwUGAAAAAAYABgBZAQAAYwUAAAAA&#10;">
                      <v:fill on="f" focussize="0,0"/>
                      <v:stroke color="#000000" joinstyle="round" endarrow="block"/>
                      <v:imagedata o:title=""/>
                      <o:lock v:ext="edit" aspectratio="f"/>
                    </v:line>
                  </w:pict>
                </mc:Fallback>
              </mc:AlternateContent>
            </w:r>
            <w:r>
              <w:rPr>
                <w:b/>
                <w:sz w:val="24"/>
              </w:rPr>
              <mc:AlternateContent>
                <mc:Choice Requires="wps">
                  <w:drawing>
                    <wp:anchor distT="0" distB="0" distL="114300" distR="114300" simplePos="0" relativeHeight="251660288" behindDoc="0" locked="0" layoutInCell="1" allowOverlap="1">
                      <wp:simplePos x="0" y="0"/>
                      <wp:positionH relativeFrom="column">
                        <wp:posOffset>1392555</wp:posOffset>
                      </wp:positionH>
                      <wp:positionV relativeFrom="paragraph">
                        <wp:posOffset>165735</wp:posOffset>
                      </wp:positionV>
                      <wp:extent cx="306070" cy="0"/>
                      <wp:effectExtent l="0" t="38100" r="17780" b="38100"/>
                      <wp:wrapNone/>
                      <wp:docPr id="66" name="Line 2568"/>
                      <wp:cNvGraphicFramePr/>
                      <a:graphic xmlns:a="http://schemas.openxmlformats.org/drawingml/2006/main">
                        <a:graphicData uri="http://schemas.microsoft.com/office/word/2010/wordprocessingShape">
                          <wps:wsp>
                            <wps:cNvCnPr/>
                            <wps:spPr>
                              <a:xfrm>
                                <a:off x="0" y="0"/>
                                <a:ext cx="30607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68" o:spid="_x0000_s1026" o:spt="20" style="position:absolute;left:0pt;margin-left:109.65pt;margin-top:13.05pt;height:0pt;width:24.1pt;z-index:251660288;mso-width-relative:page;mso-height-relative:page;" filled="f" stroked="t" coordsize="21600,21600" o:gfxdata="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O1R69kAAAAJAQAADwAAAAAAAAABACAAAAAiAAAAZHJz&#10;L2Rvd25yZXYueG1sUEsBAhQAFAAAAAgAh07iQGvIIxDKAQAAkgMAAA4AAAAAAAAAAQAgAAAAKAEA&#10;AGRycy9lMm9Eb2MueG1sUEsFBgAAAAAGAAYAWQEAAGQFAAAAAA==&#10;">
                      <v:fill on="f" focussize="0,0"/>
                      <v:stroke color="#000000" joinstyle="round" endarrow="block"/>
                      <v:imagedata o:title=""/>
                      <o:lock v:ext="edit" aspectratio="f"/>
                    </v:line>
                  </w:pict>
                </mc:Fallback>
              </mc:AlternateContent>
            </w:r>
            <w:r>
              <w:rPr>
                <w:b/>
                <w:sz w:val="24"/>
              </w:rPr>
              <mc:AlternateContent>
                <mc:Choice Requires="wps">
                  <w:drawing>
                    <wp:anchor distT="0" distB="0" distL="114300" distR="114300" simplePos="0" relativeHeight="251659264" behindDoc="0" locked="0" layoutInCell="1" allowOverlap="1">
                      <wp:simplePos x="0" y="0"/>
                      <wp:positionH relativeFrom="column">
                        <wp:posOffset>677545</wp:posOffset>
                      </wp:positionH>
                      <wp:positionV relativeFrom="paragraph">
                        <wp:posOffset>165735</wp:posOffset>
                      </wp:positionV>
                      <wp:extent cx="306070" cy="0"/>
                      <wp:effectExtent l="0" t="38100" r="17780" b="38100"/>
                      <wp:wrapNone/>
                      <wp:docPr id="65" name="Line 2569"/>
                      <wp:cNvGraphicFramePr/>
                      <a:graphic xmlns:a="http://schemas.openxmlformats.org/drawingml/2006/main">
                        <a:graphicData uri="http://schemas.microsoft.com/office/word/2010/wordprocessingShape">
                          <wps:wsp>
                            <wps:cNvCnPr/>
                            <wps:spPr>
                              <a:xfrm>
                                <a:off x="0" y="0"/>
                                <a:ext cx="30607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69" o:spid="_x0000_s1026" o:spt="20" style="position:absolute;left:0pt;margin-left:53.35pt;margin-top:13.05pt;height:0pt;width:24.1pt;z-index:251659264;mso-width-relative:page;mso-height-relative:page;" filled="f" stroked="t" coordsize="21600,21600" o:gfxdata="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B+uEH2AAAAAkBAAAPAAAAAAAAAAEAIAAAACIAAABkcnMv&#10;ZG93bnJldi54bWxQSwECFAAUAAAACACHTuJArrIwZMoBAACSAwAADgAAAAAAAAABACAAAAAnAQAA&#10;ZHJzL2Uyb0RvYy54bWxQSwUGAAAAAAYABgBZAQAAYwUAAAAA&#10;">
                      <v:fill on="f" focussize="0,0"/>
                      <v:stroke color="#000000" joinstyle="round" endarrow="block"/>
                      <v:imagedata o:title=""/>
                      <o:lock v:ext="edit" aspectratio="f"/>
                    </v:line>
                  </w:pict>
                </mc:Fallback>
              </mc:AlternateContent>
            </w:r>
            <w:r>
              <w:rPr>
                <w:b/>
                <w:sz w:val="24"/>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161925</wp:posOffset>
                      </wp:positionV>
                      <wp:extent cx="343535" cy="0"/>
                      <wp:effectExtent l="0" t="38100" r="18415" b="38100"/>
                      <wp:wrapNone/>
                      <wp:docPr id="64" name="Line 2570"/>
                      <wp:cNvGraphicFramePr/>
                      <a:graphic xmlns:a="http://schemas.openxmlformats.org/drawingml/2006/main">
                        <a:graphicData uri="http://schemas.microsoft.com/office/word/2010/wordprocessingShape">
                          <wps:wsp>
                            <wps:cNvCnPr/>
                            <wps:spPr>
                              <a:xfrm>
                                <a:off x="0" y="0"/>
                                <a:ext cx="34353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70" o:spid="_x0000_s1026" o:spt="20" style="position:absolute;left:0pt;margin-left:-18pt;margin-top:12.75pt;height:0pt;width:27.05pt;z-index:251658240;mso-width-relative:page;mso-height-relative:page;" filled="f" stroked="t" coordsize="21600,21600" o:gfxdata="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S1IwtgAAAAIAQAADwAAAAAAAAABACAAAAAiAAAAZHJzL2Rv&#10;d25yZXYueG1sUEsBAhQAFAAAAAgAh07iQMvzolnIAQAAkgMAAA4AAAAAAAAAAQAgAAAAJwEAAGRy&#10;cy9lMm9Eb2MueG1sUEsFBgAAAAAGAAYAWQEAAGEFAAAAAA==&#10;">
                      <v:fill on="f" focussize="0,0"/>
                      <v:stroke color="#000000" joinstyle="round" endarrow="block"/>
                      <v:imagedata o:title=""/>
                      <o:lock v:ext="edit" aspectratio="f"/>
                    </v:line>
                  </w:pict>
                </mc:Fallback>
              </mc:AlternateContent>
            </w:r>
            <w:r>
              <w:rPr>
                <w:b/>
                <w:sz w:val="24"/>
              </w:rPr>
              <mc:AlternateContent>
                <mc:Choice Requires="wps">
                  <w:drawing>
                    <wp:anchor distT="0" distB="0" distL="114300" distR="114300" simplePos="0" relativeHeight="251657216" behindDoc="0" locked="0" layoutInCell="1" allowOverlap="1">
                      <wp:simplePos x="0" y="0"/>
                      <wp:positionH relativeFrom="column">
                        <wp:posOffset>4653280</wp:posOffset>
                      </wp:positionH>
                      <wp:positionV relativeFrom="paragraph">
                        <wp:posOffset>45720</wp:posOffset>
                      </wp:positionV>
                      <wp:extent cx="721995" cy="276225"/>
                      <wp:effectExtent l="4445" t="4445" r="16510" b="5080"/>
                      <wp:wrapNone/>
                      <wp:docPr id="63" name="Rectangle 2571"/>
                      <wp:cNvGraphicFramePr/>
                      <a:graphic xmlns:a="http://schemas.openxmlformats.org/drawingml/2006/main">
                        <a:graphicData uri="http://schemas.microsoft.com/office/word/2010/wordprocessingShape">
                          <wps:wsp>
                            <wps:cNvSpPr/>
                            <wps:spPr>
                              <a:xfrm>
                                <a:off x="0" y="0"/>
                                <a:ext cx="721995" cy="276225"/>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滤布滤池</w:t>
                                  </w:r>
                                </w:p>
                              </w:txbxContent>
                            </wps:txbx>
                            <wps:bodyPr lIns="36000" tIns="36000" rIns="36000" bIns="36000" upright="1"/>
                          </wps:wsp>
                        </a:graphicData>
                      </a:graphic>
                    </wp:anchor>
                  </w:drawing>
                </mc:Choice>
                <mc:Fallback>
                  <w:pict>
                    <v:rect id="Rectangle 2571" o:spid="_x0000_s1026" o:spt="1" style="position:absolute;left:0pt;margin-left:366.4pt;margin-top:3.6pt;height:21.75pt;width:56.85pt;z-index:251657216;mso-width-relative:page;mso-height-relative:page;" filled="f" stroked="t" coordsize="21600,21600" o:gfxdata="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AyQStgAAAAIAQAADwAAAAAAAAABACAAAAAiAAAAZHJzL2Rvd25yZXYueG1sUEsBAhQAFAAAAAgA&#10;h07iQKbqQursAQAA7AMAAA4AAAAAAAAAAQAgAAAAJwEAAGRycy9lMm9Eb2MueG1sUEsFBgAAAAAG&#10;AAYAWQEAAIUFAAAAAA==&#10;">
                      <v:fill on="f" focussize="0,0"/>
                      <v:stroke color="#000000" joinstyle="miter"/>
                      <v:imagedata o:title=""/>
                      <o:lock v:ext="edit" aspectratio="f"/>
                      <v:textbox inset="1mm,1mm,1mm,1mm">
                        <w:txbxContent>
                          <w:p>
                            <w:pPr>
                              <w:jc w:val="center"/>
                              <w:rPr>
                                <w:szCs w:val="21"/>
                              </w:rPr>
                            </w:pPr>
                            <w:r>
                              <w:rPr>
                                <w:rFonts w:hint="eastAsia"/>
                                <w:szCs w:val="21"/>
                              </w:rPr>
                              <w:t>滤布滤池</w:t>
                            </w:r>
                          </w:p>
                        </w:txbxContent>
                      </v:textbox>
                    </v:rect>
                  </w:pict>
                </mc:Fallback>
              </mc:AlternateContent>
            </w:r>
            <w:r>
              <w:rPr>
                <w:b/>
                <w:sz w:val="24"/>
              </w:rPr>
              <mc:AlternateContent>
                <mc:Choice Requires="wps">
                  <w:drawing>
                    <wp:anchor distT="0" distB="0" distL="114300" distR="114300" simplePos="0" relativeHeight="251656192" behindDoc="0" locked="0" layoutInCell="1" allowOverlap="1">
                      <wp:simplePos x="0" y="0"/>
                      <wp:positionH relativeFrom="column">
                        <wp:posOffset>3432810</wp:posOffset>
                      </wp:positionH>
                      <wp:positionV relativeFrom="paragraph">
                        <wp:posOffset>43815</wp:posOffset>
                      </wp:positionV>
                      <wp:extent cx="915035" cy="276225"/>
                      <wp:effectExtent l="4445" t="4445" r="13970" b="5080"/>
                      <wp:wrapNone/>
                      <wp:docPr id="62" name="Rectangle 2572"/>
                      <wp:cNvGraphicFramePr/>
                      <a:graphic xmlns:a="http://schemas.openxmlformats.org/drawingml/2006/main">
                        <a:graphicData uri="http://schemas.microsoft.com/office/word/2010/wordprocessingShape">
                          <wps:wsp>
                            <wps:cNvSpPr/>
                            <wps:spPr>
                              <a:xfrm>
                                <a:off x="0" y="0"/>
                                <a:ext cx="915035" cy="276225"/>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A</w:t>
                                  </w:r>
                                  <w:r>
                                    <w:rPr>
                                      <w:rFonts w:hint="eastAsia"/>
                                      <w:szCs w:val="21"/>
                                      <w:vertAlign w:val="superscript"/>
                                    </w:rPr>
                                    <w:t>2</w:t>
                                  </w:r>
                                  <w:r>
                                    <w:rPr>
                                      <w:rFonts w:hint="eastAsia"/>
                                      <w:szCs w:val="21"/>
                                    </w:rPr>
                                    <w:t>O-SBR池</w:t>
                                  </w:r>
                                </w:p>
                              </w:txbxContent>
                            </wps:txbx>
                            <wps:bodyPr lIns="36000" tIns="36000" rIns="36000" bIns="36000" upright="1"/>
                          </wps:wsp>
                        </a:graphicData>
                      </a:graphic>
                    </wp:anchor>
                  </w:drawing>
                </mc:Choice>
                <mc:Fallback>
                  <w:pict>
                    <v:rect id="Rectangle 2572" o:spid="_x0000_s1026" o:spt="1" style="position:absolute;left:0pt;margin-left:270.3pt;margin-top:3.45pt;height:21.75pt;width:72.05pt;z-index:251656192;mso-width-relative:page;mso-height-relative:page;" filled="f" stroked="t" coordsize="21600,21600" o:gfxdata="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4&#10;d1WA1wAAAAgBAAAPAAAAAAAAAAEAIAAAACIAAABkcnMvZG93bnJldi54bWxQSwECFAAUAAAACACH&#10;TuJA4sgWRewBAADsAwAADgAAAAAAAAABACAAAAAmAQAAZHJzL2Uyb0RvYy54bWxQSwUGAAAAAAYA&#10;BgBZAQAAhAUAAAAA&#10;">
                      <v:fill on="f" focussize="0,0"/>
                      <v:stroke color="#000000" joinstyle="miter"/>
                      <v:imagedata o:title=""/>
                      <o:lock v:ext="edit" aspectratio="f"/>
                      <v:textbox inset="1mm,1mm,1mm,1mm">
                        <w:txbxContent>
                          <w:p>
                            <w:pPr>
                              <w:jc w:val="center"/>
                              <w:rPr>
                                <w:szCs w:val="21"/>
                              </w:rPr>
                            </w:pPr>
                            <w:r>
                              <w:rPr>
                                <w:rFonts w:hint="eastAsia"/>
                                <w:szCs w:val="21"/>
                              </w:rPr>
                              <w:t>A</w:t>
                            </w:r>
                            <w:r>
                              <w:rPr>
                                <w:rFonts w:hint="eastAsia"/>
                                <w:szCs w:val="21"/>
                                <w:vertAlign w:val="superscript"/>
                              </w:rPr>
                              <w:t>2</w:t>
                            </w:r>
                            <w:r>
                              <w:rPr>
                                <w:rFonts w:hint="eastAsia"/>
                                <w:szCs w:val="21"/>
                              </w:rPr>
                              <w:t>O-SBR池</w:t>
                            </w:r>
                          </w:p>
                        </w:txbxContent>
                      </v:textbox>
                    </v:rect>
                  </w:pict>
                </mc:Fallback>
              </mc:AlternateContent>
            </w:r>
            <w:r>
              <w:rPr>
                <w:b/>
                <w:sz w:val="24"/>
              </w:rPr>
              <mc:AlternateContent>
                <mc:Choice Requires="wps">
                  <w:drawing>
                    <wp:anchor distT="0" distB="0" distL="114300" distR="114300" simplePos="0" relativeHeight="251655168" behindDoc="0" locked="0" layoutInCell="1" allowOverlap="1">
                      <wp:simplePos x="0" y="0"/>
                      <wp:positionH relativeFrom="column">
                        <wp:posOffset>2555240</wp:posOffset>
                      </wp:positionH>
                      <wp:positionV relativeFrom="paragraph">
                        <wp:posOffset>34290</wp:posOffset>
                      </wp:positionV>
                      <wp:extent cx="561340" cy="276225"/>
                      <wp:effectExtent l="4445" t="4445" r="5715" b="5080"/>
                      <wp:wrapNone/>
                      <wp:docPr id="61" name="Rectangle 2573"/>
                      <wp:cNvGraphicFramePr/>
                      <a:graphic xmlns:a="http://schemas.openxmlformats.org/drawingml/2006/main">
                        <a:graphicData uri="http://schemas.microsoft.com/office/word/2010/wordprocessingShape">
                          <wps:wsp>
                            <wps:cNvSpPr/>
                            <wps:spPr>
                              <a:xfrm>
                                <a:off x="0" y="0"/>
                                <a:ext cx="561340" cy="276225"/>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沉砂池</w:t>
                                  </w:r>
                                </w:p>
                              </w:txbxContent>
                            </wps:txbx>
                            <wps:bodyPr lIns="36000" tIns="36000" rIns="36000" bIns="36000" upright="1"/>
                          </wps:wsp>
                        </a:graphicData>
                      </a:graphic>
                    </wp:anchor>
                  </w:drawing>
                </mc:Choice>
                <mc:Fallback>
                  <w:pict>
                    <v:rect id="Rectangle 2573" o:spid="_x0000_s1026" o:spt="1" style="position:absolute;left:0pt;margin-left:201.2pt;margin-top:2.7pt;height:21.75pt;width:44.2pt;z-index:251655168;mso-width-relative:page;mso-height-relative:page;" filled="f" stroked="t" coordsize="21600,21600" o:gfxdata="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WatedcAAAAIAQAADwAAAAAAAAABACAAAAAiAAAAZHJzL2Rvd25yZXYueG1sUEsBAhQAFAAAAAgA&#10;h07iQObh71ztAQAA7AMAAA4AAAAAAAAAAQAgAAAAJgEAAGRycy9lMm9Eb2MueG1sUEsFBgAAAAAG&#10;AAYAWQEAAIUFAAAAAA==&#10;">
                      <v:fill on="f" focussize="0,0"/>
                      <v:stroke color="#000000" joinstyle="miter"/>
                      <v:imagedata o:title=""/>
                      <o:lock v:ext="edit" aspectratio="f"/>
                      <v:textbox inset="1mm,1mm,1mm,1mm">
                        <w:txbxContent>
                          <w:p>
                            <w:pPr>
                              <w:jc w:val="center"/>
                              <w:rPr>
                                <w:szCs w:val="21"/>
                              </w:rPr>
                            </w:pPr>
                            <w:r>
                              <w:rPr>
                                <w:rFonts w:hint="eastAsia"/>
                                <w:szCs w:val="21"/>
                              </w:rPr>
                              <w:t>沉砂池</w:t>
                            </w:r>
                          </w:p>
                        </w:txbxContent>
                      </v:textbox>
                    </v:rect>
                  </w:pict>
                </mc:Fallback>
              </mc:AlternateContent>
            </w:r>
            <w:r>
              <w:rPr>
                <w:b/>
                <w:sz w:val="24"/>
              </w:rPr>
              <mc:AlternateContent>
                <mc:Choice Requires="wps">
                  <w:drawing>
                    <wp:anchor distT="0" distB="0" distL="114300" distR="114300" simplePos="0" relativeHeight="251654144" behindDoc="0" locked="0" layoutInCell="1" allowOverlap="1">
                      <wp:simplePos x="0" y="0"/>
                      <wp:positionH relativeFrom="column">
                        <wp:posOffset>1687830</wp:posOffset>
                      </wp:positionH>
                      <wp:positionV relativeFrom="paragraph">
                        <wp:posOffset>28575</wp:posOffset>
                      </wp:positionV>
                      <wp:extent cx="561340" cy="276225"/>
                      <wp:effectExtent l="4445" t="4445" r="5715" b="5080"/>
                      <wp:wrapNone/>
                      <wp:docPr id="60" name="Rectangle 2574"/>
                      <wp:cNvGraphicFramePr/>
                      <a:graphic xmlns:a="http://schemas.openxmlformats.org/drawingml/2006/main">
                        <a:graphicData uri="http://schemas.microsoft.com/office/word/2010/wordprocessingShape">
                          <wps:wsp>
                            <wps:cNvSpPr/>
                            <wps:spPr>
                              <a:xfrm>
                                <a:off x="0" y="0"/>
                                <a:ext cx="561340" cy="276225"/>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细格栅</w:t>
                                  </w:r>
                                </w:p>
                              </w:txbxContent>
                            </wps:txbx>
                            <wps:bodyPr lIns="36000" tIns="36000" rIns="36000" bIns="36000" upright="1"/>
                          </wps:wsp>
                        </a:graphicData>
                      </a:graphic>
                    </wp:anchor>
                  </w:drawing>
                </mc:Choice>
                <mc:Fallback>
                  <w:pict>
                    <v:rect id="Rectangle 2574" o:spid="_x0000_s1026" o:spt="1" style="position:absolute;left:0pt;margin-left:132.9pt;margin-top:2.25pt;height:21.75pt;width:44.2pt;z-index:251654144;mso-width-relative:page;mso-height-relative:page;" filled="f" stroked="t" coordsize="21600,21600" o:gfxdata="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EkLB9cAAAAIAQAADwAAAAAAAAABACAAAAAiAAAAZHJzL2Rvd25yZXYueG1sUEsBAhQAFAAAAAgA&#10;h07iQH+s33rtAQAA7AMAAA4AAAAAAAAAAQAgAAAAJgEAAGRycy9lMm9Eb2MueG1sUEsFBgAAAAAG&#10;AAYAWQEAAIUFAAAAAA==&#10;">
                      <v:fill on="f" focussize="0,0"/>
                      <v:stroke color="#000000" joinstyle="miter"/>
                      <v:imagedata o:title=""/>
                      <o:lock v:ext="edit" aspectratio="f"/>
                      <v:textbox inset="1mm,1mm,1mm,1mm">
                        <w:txbxContent>
                          <w:p>
                            <w:pPr>
                              <w:jc w:val="center"/>
                              <w:rPr>
                                <w:szCs w:val="21"/>
                              </w:rPr>
                            </w:pPr>
                            <w:r>
                              <w:rPr>
                                <w:rFonts w:hint="eastAsia"/>
                                <w:szCs w:val="21"/>
                              </w:rPr>
                              <w:t>细格栅</w:t>
                            </w:r>
                          </w:p>
                        </w:txbxContent>
                      </v:textbox>
                    </v:rect>
                  </w:pict>
                </mc:Fallback>
              </mc:AlternateContent>
            </w:r>
            <w:r>
              <w:rPr>
                <w:b/>
                <w:sz w:val="24"/>
              </w:rPr>
              <mc:AlternateContent>
                <mc:Choice Requires="wps">
                  <w:drawing>
                    <wp:anchor distT="0" distB="0" distL="114300" distR="114300" simplePos="0" relativeHeight="251653120" behindDoc="0" locked="0" layoutInCell="1" allowOverlap="1">
                      <wp:simplePos x="0" y="0"/>
                      <wp:positionH relativeFrom="column">
                        <wp:posOffset>991870</wp:posOffset>
                      </wp:positionH>
                      <wp:positionV relativeFrom="paragraph">
                        <wp:posOffset>24765</wp:posOffset>
                      </wp:positionV>
                      <wp:extent cx="404495" cy="276225"/>
                      <wp:effectExtent l="4445" t="5080" r="10160" b="4445"/>
                      <wp:wrapNone/>
                      <wp:docPr id="59" name="Rectangle 2575"/>
                      <wp:cNvGraphicFramePr/>
                      <a:graphic xmlns:a="http://schemas.openxmlformats.org/drawingml/2006/main">
                        <a:graphicData uri="http://schemas.microsoft.com/office/word/2010/wordprocessingShape">
                          <wps:wsp>
                            <wps:cNvSpPr/>
                            <wps:spPr>
                              <a:xfrm>
                                <a:off x="0" y="0"/>
                                <a:ext cx="404495" cy="276225"/>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泵房</w:t>
                                  </w:r>
                                </w:p>
                              </w:txbxContent>
                            </wps:txbx>
                            <wps:bodyPr lIns="36000" tIns="36000" rIns="36000" bIns="36000" upright="1"/>
                          </wps:wsp>
                        </a:graphicData>
                      </a:graphic>
                    </wp:anchor>
                  </w:drawing>
                </mc:Choice>
                <mc:Fallback>
                  <w:pict>
                    <v:rect id="Rectangle 2575" o:spid="_x0000_s1026" o:spt="1" style="position:absolute;left:0pt;margin-left:78.1pt;margin-top:1.95pt;height:21.75pt;width:31.85pt;z-index:251653120;mso-width-relative:page;mso-height-relative:page;" filled="f" stroked="t" coordsize="21600,21600" o:gfxdata="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5Snk2AAAAAgBAAAPAAAAAAAAAAEAIAAAACIAAABkcnMvZG93bnJldi54bWxQSwECFAAUAAAA&#10;CACHTuJAF6QN/u4BAADsAwAADgAAAAAAAAABACAAAAAnAQAAZHJzL2Uyb0RvYy54bWxQSwUGAAAA&#10;AAYABgBZAQAAhwUAAAAA&#10;">
                      <v:fill on="f" focussize="0,0"/>
                      <v:stroke color="#000000" joinstyle="miter"/>
                      <v:imagedata o:title=""/>
                      <o:lock v:ext="edit" aspectratio="f"/>
                      <v:textbox inset="1mm,1mm,1mm,1mm">
                        <w:txbxContent>
                          <w:p>
                            <w:pPr>
                              <w:jc w:val="center"/>
                              <w:rPr>
                                <w:szCs w:val="21"/>
                              </w:rPr>
                            </w:pPr>
                            <w:r>
                              <w:rPr>
                                <w:rFonts w:hint="eastAsia"/>
                                <w:szCs w:val="21"/>
                              </w:rPr>
                              <w:t>泵房</w:t>
                            </w:r>
                          </w:p>
                        </w:txbxContent>
                      </v:textbox>
                    </v:rect>
                  </w:pict>
                </mc:Fallback>
              </mc:AlternateContent>
            </w:r>
            <w:r>
              <w:rPr>
                <w:b/>
                <w:sz w:val="24"/>
              </w:rPr>
              <mc:AlternateContent>
                <mc:Choice Requires="wps">
                  <w:drawing>
                    <wp:anchor distT="0" distB="0" distL="114300" distR="114300" simplePos="0" relativeHeight="251652096" behindDoc="0" locked="0" layoutInCell="1" allowOverlap="1">
                      <wp:simplePos x="0" y="0"/>
                      <wp:positionH relativeFrom="column">
                        <wp:posOffset>114935</wp:posOffset>
                      </wp:positionH>
                      <wp:positionV relativeFrom="paragraph">
                        <wp:posOffset>24765</wp:posOffset>
                      </wp:positionV>
                      <wp:extent cx="561340" cy="276225"/>
                      <wp:effectExtent l="4445" t="4445" r="5715" b="5080"/>
                      <wp:wrapNone/>
                      <wp:docPr id="58" name="Rectangle 2576"/>
                      <wp:cNvGraphicFramePr/>
                      <a:graphic xmlns:a="http://schemas.openxmlformats.org/drawingml/2006/main">
                        <a:graphicData uri="http://schemas.microsoft.com/office/word/2010/wordprocessingShape">
                          <wps:wsp>
                            <wps:cNvSpPr/>
                            <wps:spPr>
                              <a:xfrm>
                                <a:off x="0" y="0"/>
                                <a:ext cx="561340" cy="276225"/>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粗格栅</w:t>
                                  </w:r>
                                </w:p>
                              </w:txbxContent>
                            </wps:txbx>
                            <wps:bodyPr lIns="36000" tIns="36000" rIns="36000" bIns="36000" upright="1"/>
                          </wps:wsp>
                        </a:graphicData>
                      </a:graphic>
                    </wp:anchor>
                  </w:drawing>
                </mc:Choice>
                <mc:Fallback>
                  <w:pict>
                    <v:rect id="Rectangle 2576" o:spid="_x0000_s1026" o:spt="1" style="position:absolute;left:0pt;margin-left:9.05pt;margin-top:1.95pt;height:21.75pt;width:44.2pt;z-index:251652096;mso-width-relative:page;mso-height-relative:page;" filled="f" stroked="t" coordsize="21600,21600" o:gfxdata="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R&#10;RknWAAAABwEAAA8AAAAAAAAAAQAgAAAAIgAAAGRycy9kb3ducmV2LnhtbFBLAQIUABQAAAAIAIdO&#10;4kBzMs3m7AEAAOwDAAAOAAAAAAAAAAEAIAAAACUBAABkcnMvZTJvRG9jLnhtbFBLBQYAAAAABgAG&#10;AFkBAACDBQAAAAA=&#10;">
                      <v:fill on="f" focussize="0,0"/>
                      <v:stroke color="#000000" joinstyle="miter"/>
                      <v:imagedata o:title=""/>
                      <o:lock v:ext="edit" aspectratio="f"/>
                      <v:textbox inset="1mm,1mm,1mm,1mm">
                        <w:txbxContent>
                          <w:p>
                            <w:pPr>
                              <w:jc w:val="center"/>
                              <w:rPr>
                                <w:szCs w:val="21"/>
                              </w:rPr>
                            </w:pPr>
                            <w:r>
                              <w:rPr>
                                <w:rFonts w:hint="eastAsia"/>
                                <w:szCs w:val="21"/>
                              </w:rPr>
                              <w:t>粗格栅</w:t>
                            </w:r>
                          </w:p>
                        </w:txbxContent>
                      </v:textbox>
                    </v:rect>
                  </w:pict>
                </mc:Fallback>
              </mc:AlternateContent>
            </w:r>
          </w:p>
          <w:p>
            <w:pPr>
              <w:spacing w:line="336" w:lineRule="auto"/>
              <w:ind w:firstLine="482" w:firstLineChars="200"/>
              <w:rPr>
                <w:b/>
                <w:sz w:val="24"/>
              </w:rPr>
            </w:pPr>
            <w:r>
              <w:rPr>
                <w:b/>
                <w:sz w:val="24"/>
              </w:rPr>
              <mc:AlternateContent>
                <mc:Choice Requires="wps">
                  <w:drawing>
                    <wp:anchor distT="0" distB="0" distL="114300" distR="114300" simplePos="0" relativeHeight="251675648" behindDoc="0" locked="0" layoutInCell="1" allowOverlap="1">
                      <wp:simplePos x="0" y="0"/>
                      <wp:positionH relativeFrom="column">
                        <wp:posOffset>4214495</wp:posOffset>
                      </wp:positionH>
                      <wp:positionV relativeFrom="paragraph">
                        <wp:posOffset>66675</wp:posOffset>
                      </wp:positionV>
                      <wp:extent cx="1270" cy="348615"/>
                      <wp:effectExtent l="4445" t="0" r="13335" b="13335"/>
                      <wp:wrapNone/>
                      <wp:docPr id="83" name="Line 2582"/>
                      <wp:cNvGraphicFramePr/>
                      <a:graphic xmlns:a="http://schemas.openxmlformats.org/drawingml/2006/main">
                        <a:graphicData uri="http://schemas.microsoft.com/office/word/2010/wordprocessingShape">
                          <wps:wsp>
                            <wps:cNvCnPr/>
                            <wps:spPr>
                              <a:xfrm>
                                <a:off x="0" y="0"/>
                                <a:ext cx="1270" cy="3486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582" o:spid="_x0000_s1026" o:spt="20" style="position:absolute;left:0pt;margin-left:331.85pt;margin-top:5.25pt;height:27.45pt;width:0.1pt;z-index:251675648;mso-width-relative:page;mso-height-relative:page;" filled="f" stroked="t" coordsize="21600,21600" o:gfxdata="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tobdtcAAAAJAQAADwAAAAAAAAABACAAAAAiAAAAZHJzL2Rvd25y&#10;ZXYueG1sUEsBAhQAFAAAAAgAh07iQGuq1WbGAQAAkQMAAA4AAAAAAAAAAQAgAAAAJgEAAGRycy9l&#10;Mm9Eb2MueG1sUEsFBgAAAAAGAAYAWQEAAF4FAAAAAA==&#10;">
                      <v:fill on="f" focussize="0,0"/>
                      <v:stroke color="#000000" joinstyle="round"/>
                      <v:imagedata o:title=""/>
                      <o:lock v:ext="edit" aspectratio="f"/>
                    </v:line>
                  </w:pict>
                </mc:Fallback>
              </mc:AlternateContent>
            </w:r>
            <w:r>
              <w:rPr>
                <w:b/>
                <w:sz w:val="24"/>
              </w:rPr>
              <mc:AlternateContent>
                <mc:Choice Requires="wps">
                  <w:drawing>
                    <wp:anchor distT="0" distB="0" distL="114300" distR="114300" simplePos="0" relativeHeight="251669504" behindDoc="0" locked="0" layoutInCell="1" allowOverlap="1">
                      <wp:simplePos x="0" y="0"/>
                      <wp:positionH relativeFrom="column">
                        <wp:posOffset>1220470</wp:posOffset>
                      </wp:positionH>
                      <wp:positionV relativeFrom="paragraph">
                        <wp:posOffset>63500</wp:posOffset>
                      </wp:positionV>
                      <wp:extent cx="635" cy="603250"/>
                      <wp:effectExtent l="38100" t="0" r="37465" b="6350"/>
                      <wp:wrapNone/>
                      <wp:docPr id="77" name="Line 2583"/>
                      <wp:cNvGraphicFramePr/>
                      <a:graphic xmlns:a="http://schemas.openxmlformats.org/drawingml/2006/main">
                        <a:graphicData uri="http://schemas.microsoft.com/office/word/2010/wordprocessingShape">
                          <wps:wsp>
                            <wps:cNvCnPr/>
                            <wps:spPr>
                              <a:xfrm flipH="1" flipV="1">
                                <a:off x="0" y="0"/>
                                <a:ext cx="635" cy="6032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83" o:spid="_x0000_s1026" o:spt="20" style="position:absolute;left:0pt;flip:x y;margin-left:96.1pt;margin-top:5pt;height:47.5pt;width:0.05pt;z-index:251669504;mso-width-relative:page;mso-height-relative:page;" filled="f" stroked="t" coordsize="21600,21600" o:gfxdata="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8qzlj1wAAAAoBAAAPAAAAAAAA&#10;AAEAIAAAACIAAABkcnMvZG93bnJldi54bWxQSwECFAAUAAAACACHTuJAwyF10toBAACoAwAADgAA&#10;AAAAAAABACAAAAAmAQAAZHJzL2Uyb0RvYy54bWxQSwUGAAAAAAYABgBZAQAAcgUAAAAA&#10;">
                      <v:fill on="f" focussize="0,0"/>
                      <v:stroke color="#000000" joinstyle="round" endarrow="block"/>
                      <v:imagedata o:title=""/>
                      <o:lock v:ext="edit" aspectratio="f"/>
                    </v:line>
                  </w:pict>
                </mc:Fallback>
              </mc:AlternateContent>
            </w:r>
            <w:r>
              <w:rPr>
                <w:b/>
                <w:sz w:val="24"/>
              </w:rPr>
              <mc:AlternateContent>
                <mc:Choice Requires="wps">
                  <w:drawing>
                    <wp:anchor distT="0" distB="0" distL="114300" distR="114300" simplePos="0" relativeHeight="251676672" behindDoc="0" locked="0" layoutInCell="1" allowOverlap="1">
                      <wp:simplePos x="0" y="0"/>
                      <wp:positionH relativeFrom="column">
                        <wp:posOffset>2307590</wp:posOffset>
                      </wp:positionH>
                      <wp:positionV relativeFrom="paragraph">
                        <wp:posOffset>155575</wp:posOffset>
                      </wp:positionV>
                      <wp:extent cx="728980" cy="276225"/>
                      <wp:effectExtent l="0" t="0" r="0" b="0"/>
                      <wp:wrapNone/>
                      <wp:docPr id="84" name="Rectangle 2581"/>
                      <wp:cNvGraphicFramePr/>
                      <a:graphic xmlns:a="http://schemas.openxmlformats.org/drawingml/2006/main">
                        <a:graphicData uri="http://schemas.microsoft.com/office/word/2010/wordprocessingShape">
                          <wps:wsp>
                            <wps:cNvSpPr/>
                            <wps:spPr>
                              <a:xfrm>
                                <a:off x="0" y="0"/>
                                <a:ext cx="728980" cy="276225"/>
                              </a:xfrm>
                              <a:prstGeom prst="rect">
                                <a:avLst/>
                              </a:prstGeom>
                              <a:noFill/>
                              <a:ln>
                                <a:noFill/>
                              </a:ln>
                            </wps:spPr>
                            <wps:txbx>
                              <w:txbxContent>
                                <w:p>
                                  <w:pPr>
                                    <w:jc w:val="center"/>
                                    <w:rPr>
                                      <w:szCs w:val="21"/>
                                    </w:rPr>
                                  </w:pPr>
                                  <w:r>
                                    <w:rPr>
                                      <w:rFonts w:hint="eastAsia"/>
                                      <w:szCs w:val="21"/>
                                    </w:rPr>
                                    <w:t>剩余污泥</w:t>
                                  </w:r>
                                </w:p>
                              </w:txbxContent>
                            </wps:txbx>
                            <wps:bodyPr lIns="36000" tIns="36000" rIns="36000" bIns="36000" upright="1"/>
                          </wps:wsp>
                        </a:graphicData>
                      </a:graphic>
                    </wp:anchor>
                  </w:drawing>
                </mc:Choice>
                <mc:Fallback>
                  <w:pict>
                    <v:rect id="Rectangle 2581" o:spid="_x0000_s1026" o:spt="1" style="position:absolute;left:0pt;margin-left:181.7pt;margin-top:12.25pt;height:21.75pt;width:57.4pt;z-index:251676672;mso-width-relative:page;mso-height-relative:page;" filled="f" stroked="f" coordsize="21600,21600" o:gfxdata="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&#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PktrU2gAAAAkBAAAPAAAAAAAAAAEAIAAAACIAAABk&#10;cnMvZG93bnJldi54bWxQSwECFAAUAAAACACHTuJALRwkmZIBAAAtAwAADgAAAAAAAAABACAAAAAp&#10;AQAAZHJzL2Uyb0RvYy54bWxQSwUGAAAAAAYABgBZAQAALQUAAAAA&#10;">
                      <v:fill on="f" focussize="0,0"/>
                      <v:stroke on="f"/>
                      <v:imagedata o:title=""/>
                      <o:lock v:ext="edit" aspectratio="f"/>
                      <v:textbox inset="1mm,1mm,1mm,1mm">
                        <w:txbxContent>
                          <w:p>
                            <w:pPr>
                              <w:jc w:val="center"/>
                              <w:rPr>
                                <w:szCs w:val="21"/>
                              </w:rPr>
                            </w:pPr>
                            <w:r>
                              <w:rPr>
                                <w:rFonts w:hint="eastAsia"/>
                                <w:szCs w:val="21"/>
                              </w:rPr>
                              <w:t>剩余污泥</w:t>
                            </w:r>
                          </w:p>
                        </w:txbxContent>
                      </v:textbox>
                    </v:rect>
                  </w:pict>
                </mc:Fallback>
              </mc:AlternateContent>
            </w:r>
            <w:r>
              <w:rPr>
                <w:b/>
                <w:sz w:val="24"/>
              </w:rPr>
              <mc:AlternateContent>
                <mc:Choice Requires="wps">
                  <w:drawing>
                    <wp:anchor distT="0" distB="0" distL="114300" distR="114300" simplePos="0" relativeHeight="251665408" behindDoc="0" locked="0" layoutInCell="1" allowOverlap="1">
                      <wp:simplePos x="0" y="0"/>
                      <wp:positionH relativeFrom="column">
                        <wp:posOffset>5663565</wp:posOffset>
                      </wp:positionH>
                      <wp:positionV relativeFrom="paragraph">
                        <wp:posOffset>262255</wp:posOffset>
                      </wp:positionV>
                      <wp:extent cx="403860" cy="276225"/>
                      <wp:effectExtent l="0" t="0" r="0" b="0"/>
                      <wp:wrapNone/>
                      <wp:docPr id="73" name="Rectangle 2577"/>
                      <wp:cNvGraphicFramePr/>
                      <a:graphic xmlns:a="http://schemas.openxmlformats.org/drawingml/2006/main">
                        <a:graphicData uri="http://schemas.microsoft.com/office/word/2010/wordprocessingShape">
                          <wps:wsp>
                            <wps:cNvSpPr/>
                            <wps:spPr>
                              <a:xfrm>
                                <a:off x="0" y="0"/>
                                <a:ext cx="403860" cy="276225"/>
                              </a:xfrm>
                              <a:prstGeom prst="rect">
                                <a:avLst/>
                              </a:prstGeom>
                              <a:noFill/>
                              <a:ln>
                                <a:noFill/>
                              </a:ln>
                            </wps:spPr>
                            <wps:txbx>
                              <w:txbxContent>
                                <w:p>
                                  <w:pPr>
                                    <w:jc w:val="center"/>
                                    <w:rPr>
                                      <w:szCs w:val="21"/>
                                    </w:rPr>
                                  </w:pPr>
                                  <w:r>
                                    <w:rPr>
                                      <w:rFonts w:hint="eastAsia"/>
                                      <w:szCs w:val="21"/>
                                    </w:rPr>
                                    <w:t>出水</w:t>
                                  </w:r>
                                </w:p>
                              </w:txbxContent>
                            </wps:txbx>
                            <wps:bodyPr lIns="36000" tIns="36000" rIns="36000" bIns="36000" upright="1"/>
                          </wps:wsp>
                        </a:graphicData>
                      </a:graphic>
                    </wp:anchor>
                  </w:drawing>
                </mc:Choice>
                <mc:Fallback>
                  <w:pict>
                    <v:rect id="Rectangle 2577" o:spid="_x0000_s1026" o:spt="1" style="position:absolute;left:0pt;margin-left:445.95pt;margin-top:20.65pt;height:21.75pt;width:31.8pt;z-index:251665408;mso-width-relative:page;mso-height-relative:page;" filled="f" stroked="f" coordsize="21600,21600" o:gfxdata="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B4VLTZAAAACQEAAA8AAAAAAAAAAQAgAAAAIgAAAGRy&#10;cy9kb3ducmV2LnhtbFBLAQIUABQAAAAIAIdO4kARmdGxkgEAAC0DAAAOAAAAAAAAAAEAIAAAACgB&#10;AABkcnMvZTJvRG9jLnhtbFBLBQYAAAAABgAGAFkBAAAsBQAAAAA=&#10;">
                      <v:fill on="f" focussize="0,0"/>
                      <v:stroke on="f"/>
                      <v:imagedata o:title=""/>
                      <o:lock v:ext="edit" aspectratio="f"/>
                      <v:textbox inset="1mm,1mm,1mm,1mm">
                        <w:txbxContent>
                          <w:p>
                            <w:pPr>
                              <w:jc w:val="center"/>
                              <w:rPr>
                                <w:szCs w:val="21"/>
                              </w:rPr>
                            </w:pPr>
                            <w:r>
                              <w:rPr>
                                <w:rFonts w:hint="eastAsia"/>
                                <w:szCs w:val="21"/>
                              </w:rPr>
                              <w:t>出水</w:t>
                            </w:r>
                          </w:p>
                        </w:txbxContent>
                      </v:textbox>
                    </v:rect>
                  </w:pict>
                </mc:Fallback>
              </mc:AlternateContent>
            </w:r>
            <w:r>
              <w:rPr>
                <w:b/>
                <w:sz w:val="24"/>
              </w:rPr>
              <mc:AlternateContent>
                <mc:Choice Requires="wps">
                  <w:drawing>
                    <wp:anchor distT="0" distB="0" distL="114300" distR="114300" simplePos="0" relativeHeight="251677696" behindDoc="0" locked="0" layoutInCell="1" allowOverlap="1">
                      <wp:simplePos x="0" y="0"/>
                      <wp:positionH relativeFrom="column">
                        <wp:posOffset>772795</wp:posOffset>
                      </wp:positionH>
                      <wp:positionV relativeFrom="paragraph">
                        <wp:posOffset>152400</wp:posOffset>
                      </wp:positionV>
                      <wp:extent cx="471170" cy="575310"/>
                      <wp:effectExtent l="0" t="0" r="0" b="0"/>
                      <wp:wrapNone/>
                      <wp:docPr id="85" name="Rectangle 2578"/>
                      <wp:cNvGraphicFramePr/>
                      <a:graphic xmlns:a="http://schemas.openxmlformats.org/drawingml/2006/main">
                        <a:graphicData uri="http://schemas.microsoft.com/office/word/2010/wordprocessingShape">
                          <wps:wsp>
                            <wps:cNvSpPr/>
                            <wps:spPr>
                              <a:xfrm>
                                <a:off x="0" y="0"/>
                                <a:ext cx="471170" cy="575310"/>
                              </a:xfrm>
                              <a:prstGeom prst="rect">
                                <a:avLst/>
                              </a:prstGeom>
                              <a:noFill/>
                              <a:ln>
                                <a:noFill/>
                              </a:ln>
                            </wps:spPr>
                            <wps:txbx>
                              <w:txbxContent>
                                <w:p>
                                  <w:pPr>
                                    <w:rPr>
                                      <w:szCs w:val="21"/>
                                    </w:rPr>
                                  </w:pPr>
                                  <w:r>
                                    <w:rPr>
                                      <w:rFonts w:hint="eastAsia"/>
                                      <w:szCs w:val="21"/>
                                    </w:rPr>
                                    <w:t>上清液</w:t>
                                  </w:r>
                                </w:p>
                              </w:txbxContent>
                            </wps:txbx>
                            <wps:bodyPr vert="eaVert" lIns="36000" tIns="36000" rIns="36000" bIns="36000" upright="1"/>
                          </wps:wsp>
                        </a:graphicData>
                      </a:graphic>
                    </wp:anchor>
                  </w:drawing>
                </mc:Choice>
                <mc:Fallback>
                  <w:pict>
                    <v:rect id="Rectangle 2578" o:spid="_x0000_s1026" o:spt="1" style="position:absolute;left:0pt;margin-left:60.85pt;margin-top:12pt;height:45.3pt;width:37.1pt;z-index:251677696;mso-width-relative:page;mso-height-relative:page;" filled="f" stroked="f" coordsize="21600,21600" o:gfxdata="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dtth/XAAAACgEAAA8AAAAAAAAAAQAgAAAA&#10;IgAAAGRycy9kb3ducmV2LnhtbFBLAQIUABQAAAAIAIdO4kCyGjZ3mgEAADsDAAAOAAAAAAAAAAEA&#10;IAAAACYBAABkcnMvZTJvRG9jLnhtbFBLBQYAAAAABgAGAFkBAAAyBQAAAAA=&#10;">
                      <v:fill on="f" focussize="0,0"/>
                      <v:stroke on="f"/>
                      <v:imagedata o:title=""/>
                      <o:lock v:ext="edit" aspectratio="f"/>
                      <v:textbox inset="1mm,1mm,1mm,1mm" style="layout-flow:vertical-ideographic;">
                        <w:txbxContent>
                          <w:p>
                            <w:pPr>
                              <w:rPr>
                                <w:szCs w:val="21"/>
                              </w:rPr>
                            </w:pPr>
                            <w:r>
                              <w:rPr>
                                <w:rFonts w:hint="eastAsia"/>
                                <w:szCs w:val="21"/>
                              </w:rPr>
                              <w:t>上清液</w:t>
                            </w:r>
                          </w:p>
                        </w:txbxContent>
                      </v:textbox>
                    </v:rect>
                  </w:pict>
                </mc:Fallback>
              </mc:AlternateContent>
            </w:r>
            <w:r>
              <w:rPr>
                <w:b/>
                <w:sz w:val="24"/>
              </w:rPr>
              <mc:AlternateContent>
                <mc:Choice Requires="wps">
                  <w:drawing>
                    <wp:anchor distT="0" distB="0" distL="114300" distR="114300" simplePos="0" relativeHeight="251685888" behindDoc="0" locked="0" layoutInCell="1" allowOverlap="1">
                      <wp:simplePos x="0" y="0"/>
                      <wp:positionH relativeFrom="column">
                        <wp:posOffset>4986655</wp:posOffset>
                      </wp:positionH>
                      <wp:positionV relativeFrom="paragraph">
                        <wp:posOffset>45085</wp:posOffset>
                      </wp:positionV>
                      <wp:extent cx="635" cy="208915"/>
                      <wp:effectExtent l="37465" t="0" r="38100" b="635"/>
                      <wp:wrapNone/>
                      <wp:docPr id="93" name="Line 2579"/>
                      <wp:cNvGraphicFramePr/>
                      <a:graphic xmlns:a="http://schemas.openxmlformats.org/drawingml/2006/main">
                        <a:graphicData uri="http://schemas.microsoft.com/office/word/2010/wordprocessingShape">
                          <wps:wsp>
                            <wps:cNvCnPr/>
                            <wps:spPr>
                              <a:xfrm>
                                <a:off x="0" y="0"/>
                                <a:ext cx="635" cy="2089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79" o:spid="_x0000_s1026" o:spt="20" style="position:absolute;left:0pt;margin-left:392.65pt;margin-top:3.55pt;height:16.45pt;width:0.05pt;z-index:251685888;mso-width-relative:page;mso-height-relative:page;" filled="f" stroked="t" coordsize="21600,21600" o:gfxdata="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h7hbP2AAAAAgBAAAPAAAAAAAAAAEAIAAAACIAAABkcnMv&#10;ZG93bnJldi54bWxQSwECFAAUAAAACACHTuJANYlKnsoBAACUAwAADgAAAAAAAAABACAAAAAnAQAA&#10;ZHJzL2Uyb0RvYy54bWxQSwUGAAAAAAYABgBZAQAAYwUAAAAA&#10;">
                      <v:fill on="f" focussize="0,0"/>
                      <v:stroke color="#000000" joinstyle="round" endarrow="block"/>
                      <v:imagedata o:title=""/>
                      <o:lock v:ext="edit" aspectratio="f"/>
                    </v:line>
                  </w:pict>
                </mc:Fallback>
              </mc:AlternateContent>
            </w:r>
            <w:r>
              <w:rPr>
                <w:b/>
                <w:sz w:val="24"/>
              </w:rPr>
              <mc:AlternateContent>
                <mc:Choice Requires="wps">
                  <w:drawing>
                    <wp:anchor distT="0" distB="0" distL="114300" distR="114300" simplePos="0" relativeHeight="251684864" behindDoc="0" locked="0" layoutInCell="1" allowOverlap="1">
                      <wp:simplePos x="0" y="0"/>
                      <wp:positionH relativeFrom="column">
                        <wp:posOffset>4538980</wp:posOffset>
                      </wp:positionH>
                      <wp:positionV relativeFrom="paragraph">
                        <wp:posOffset>252730</wp:posOffset>
                      </wp:positionV>
                      <wp:extent cx="846455" cy="276225"/>
                      <wp:effectExtent l="4445" t="4445" r="6350" b="5080"/>
                      <wp:wrapNone/>
                      <wp:docPr id="92" name="Rectangle 2580"/>
                      <wp:cNvGraphicFramePr/>
                      <a:graphic xmlns:a="http://schemas.openxmlformats.org/drawingml/2006/main">
                        <a:graphicData uri="http://schemas.microsoft.com/office/word/2010/wordprocessingShape">
                          <wps:wsp>
                            <wps:cNvSpPr/>
                            <wps:spPr>
                              <a:xfrm>
                                <a:off x="0" y="0"/>
                                <a:ext cx="846455" cy="276225"/>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紫外消毒池</w:t>
                                  </w:r>
                                </w:p>
                              </w:txbxContent>
                            </wps:txbx>
                            <wps:bodyPr lIns="36000" tIns="36000" rIns="36000" bIns="36000" upright="1"/>
                          </wps:wsp>
                        </a:graphicData>
                      </a:graphic>
                    </wp:anchor>
                  </w:drawing>
                </mc:Choice>
                <mc:Fallback>
                  <w:pict>
                    <v:rect id="Rectangle 2580" o:spid="_x0000_s1026" o:spt="1" style="position:absolute;left:0pt;margin-left:357.4pt;margin-top:19.9pt;height:21.75pt;width:66.65pt;z-index:251684864;mso-width-relative:page;mso-height-relative:page;" filled="f" stroked="t" coordsize="21600,21600" o:gfxdata="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u9&#10;Jq3YAAAACQEAAA8AAAAAAAAAAQAgAAAAIgAAAGRycy9kb3ducmV2LnhtbFBLAQIUABQAAAAIAIdO&#10;4kDXp3pF6gEAAOwDAAAOAAAAAAAAAAEAIAAAACcBAABkcnMvZTJvRG9jLnhtbFBLBQYAAAAABgAG&#10;AFkBAACDBQAAAAA=&#10;">
                      <v:fill on="f" focussize="0,0"/>
                      <v:stroke color="#000000" joinstyle="miter"/>
                      <v:imagedata o:title=""/>
                      <o:lock v:ext="edit" aspectratio="f"/>
                      <v:textbox inset="1mm,1mm,1mm,1mm">
                        <w:txbxContent>
                          <w:p>
                            <w:pPr>
                              <w:jc w:val="center"/>
                              <w:rPr>
                                <w:szCs w:val="21"/>
                              </w:rPr>
                            </w:pPr>
                            <w:r>
                              <w:rPr>
                                <w:rFonts w:hint="eastAsia"/>
                                <w:szCs w:val="21"/>
                              </w:rPr>
                              <w:t>紫外消毒池</w:t>
                            </w:r>
                          </w:p>
                        </w:txbxContent>
                      </v:textbox>
                    </v:rect>
                  </w:pict>
                </mc:Fallback>
              </mc:AlternateContent>
            </w:r>
          </w:p>
          <w:p>
            <w:pPr>
              <w:spacing w:line="336" w:lineRule="auto"/>
              <w:ind w:firstLine="482" w:firstLineChars="200"/>
              <w:rPr>
                <w:b/>
                <w:sz w:val="24"/>
              </w:rPr>
            </w:pPr>
            <w:r>
              <w:rPr>
                <w:b/>
                <w:sz w:val="24"/>
              </w:rPr>
              <mc:AlternateContent>
                <mc:Choice Requires="wps">
                  <w:drawing>
                    <wp:anchor distT="0" distB="0" distL="114300" distR="114300" simplePos="0" relativeHeight="251674624" behindDoc="0" locked="0" layoutInCell="1" allowOverlap="1">
                      <wp:simplePos x="0" y="0"/>
                      <wp:positionH relativeFrom="column">
                        <wp:posOffset>1716405</wp:posOffset>
                      </wp:positionH>
                      <wp:positionV relativeFrom="paragraph">
                        <wp:posOffset>164465</wp:posOffset>
                      </wp:positionV>
                      <wp:extent cx="2497455" cy="0"/>
                      <wp:effectExtent l="0" t="0" r="0" b="0"/>
                      <wp:wrapNone/>
                      <wp:docPr id="82" name="Line 2584"/>
                      <wp:cNvGraphicFramePr/>
                      <a:graphic xmlns:a="http://schemas.openxmlformats.org/drawingml/2006/main">
                        <a:graphicData uri="http://schemas.microsoft.com/office/word/2010/wordprocessingShape">
                          <wps:wsp>
                            <wps:cNvCnPr/>
                            <wps:spPr>
                              <a:xfrm>
                                <a:off x="0" y="0"/>
                                <a:ext cx="249745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584" o:spid="_x0000_s1026" o:spt="20" style="position:absolute;left:0pt;margin-left:135.15pt;margin-top:12.95pt;height:0pt;width:196.65pt;z-index:251674624;mso-width-relative:page;mso-height-relative:page;" filled="f" stroked="t" coordsize="21600,21600" o:gfxdata="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1kSPtYAAAAJAQAADwAAAAAAAAABACAAAAAiAAAAZHJzL2Rvd25yZXYu&#10;eG1sUEsBAhQAFAAAAAgAh07iQJKdZW/EAQAAjwMAAA4AAAAAAAAAAQAgAAAAJQEAAGRycy9lMm9E&#10;b2MueG1sUEsFBgAAAAAGAAYAWQEAAFsFAAAAAA==&#10;">
                      <v:fill on="f" focussize="0,0"/>
                      <v:stroke color="#000000" joinstyle="round"/>
                      <v:imagedata o:title=""/>
                      <o:lock v:ext="edit" aspectratio="f"/>
                    </v:line>
                  </w:pict>
                </mc:Fallback>
              </mc:AlternateContent>
            </w:r>
            <w:r>
              <w:rPr>
                <w:b/>
                <w:sz w:val="24"/>
              </w:rPr>
              <mc:AlternateContent>
                <mc:Choice Requires="wps">
                  <w:drawing>
                    <wp:anchor distT="0" distB="0" distL="114300" distR="114300" simplePos="0" relativeHeight="251673600" behindDoc="0" locked="0" layoutInCell="1" allowOverlap="1">
                      <wp:simplePos x="0" y="0"/>
                      <wp:positionH relativeFrom="column">
                        <wp:posOffset>1716405</wp:posOffset>
                      </wp:positionH>
                      <wp:positionV relativeFrom="paragraph">
                        <wp:posOffset>164465</wp:posOffset>
                      </wp:positionV>
                      <wp:extent cx="635" cy="257175"/>
                      <wp:effectExtent l="37465" t="0" r="38100" b="9525"/>
                      <wp:wrapNone/>
                      <wp:docPr id="81" name="Line 2585"/>
                      <wp:cNvGraphicFramePr/>
                      <a:graphic xmlns:a="http://schemas.openxmlformats.org/drawingml/2006/main">
                        <a:graphicData uri="http://schemas.microsoft.com/office/word/2010/wordprocessingShape">
                          <wps:wsp>
                            <wps:cNvCnPr/>
                            <wps:spPr>
                              <a:xfrm>
                                <a:off x="0" y="0"/>
                                <a:ext cx="635" cy="257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85" o:spid="_x0000_s1026" o:spt="20" style="position:absolute;left:0pt;margin-left:135.15pt;margin-top:12.95pt;height:20.25pt;width:0.05pt;z-index:251673600;mso-width-relative:page;mso-height-relative:page;" filled="f" stroked="t" coordsize="21600,21600" o:gfxdata="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f3VgNkAAAAJAQAADwAAAAAAAAABACAAAAAiAAAA&#10;ZHJzL2Rvd25yZXYueG1sUEsBAhQAFAAAAAgAh07iQAV4bq7NAQAAlAMAAA4AAAAAAAAAAQAgAAAA&#10;KAEAAGRycy9lMm9Eb2MueG1sUEsFBgAAAAAGAAYAWQEAAGcFAAAAAA==&#10;">
                      <v:fill on="f" focussize="0,0"/>
                      <v:stroke color="#000000" joinstyle="round" endarrow="block"/>
                      <v:imagedata o:title=""/>
                      <o:lock v:ext="edit" aspectratio="f"/>
                    </v:line>
                  </w:pict>
                </mc:Fallback>
              </mc:AlternateContent>
            </w:r>
            <w:r>
              <w:rPr>
                <w:b/>
                <w:sz w:val="24"/>
              </w:rPr>
              <mc:AlternateContent>
                <mc:Choice Requires="wps">
                  <w:drawing>
                    <wp:anchor distT="0" distB="0" distL="114300" distR="114300" simplePos="0" relativeHeight="251664384" behindDoc="0" locked="0" layoutInCell="1" allowOverlap="1">
                      <wp:simplePos x="0" y="0"/>
                      <wp:positionH relativeFrom="column">
                        <wp:posOffset>5395595</wp:posOffset>
                      </wp:positionH>
                      <wp:positionV relativeFrom="paragraph">
                        <wp:posOffset>107315</wp:posOffset>
                      </wp:positionV>
                      <wp:extent cx="306070" cy="0"/>
                      <wp:effectExtent l="0" t="38100" r="17780" b="38100"/>
                      <wp:wrapNone/>
                      <wp:docPr id="72" name="Line 2586"/>
                      <wp:cNvGraphicFramePr/>
                      <a:graphic xmlns:a="http://schemas.openxmlformats.org/drawingml/2006/main">
                        <a:graphicData uri="http://schemas.microsoft.com/office/word/2010/wordprocessingShape">
                          <wps:wsp>
                            <wps:cNvCnPr/>
                            <wps:spPr>
                              <a:xfrm>
                                <a:off x="0" y="0"/>
                                <a:ext cx="30607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86" o:spid="_x0000_s1026" o:spt="20" style="position:absolute;left:0pt;margin-left:424.85pt;margin-top:8.45pt;height:0pt;width:24.1pt;z-index:251664384;mso-width-relative:page;mso-height-relative:page;" filled="f" stroked="t" coordsize="21600,21600" o:gfxdata="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wOY7H2AAAAAkBAAAPAAAAAAAAAAEAIAAAACIAAABkcnMv&#10;ZG93bnJldi54bWxQSwECFAAUAAAACACHTuJAC9capsoBAACSAwAADgAAAAAAAAABACAAAAAnAQAA&#10;ZHJzL2Uyb0RvYy54bWxQSwUGAAAAAAYABgBZAQAAYwUAAAAA&#10;">
                      <v:fill on="f" focussize="0,0"/>
                      <v:stroke color="#000000" joinstyle="round" endarrow="block"/>
                      <v:imagedata o:title=""/>
                      <o:lock v:ext="edit" aspectratio="f"/>
                    </v:line>
                  </w:pict>
                </mc:Fallback>
              </mc:AlternateContent>
            </w:r>
          </w:p>
          <w:p>
            <w:pPr>
              <w:spacing w:line="336" w:lineRule="auto"/>
              <w:ind w:firstLine="482" w:firstLineChars="200"/>
              <w:rPr>
                <w:b/>
                <w:sz w:val="24"/>
              </w:rPr>
            </w:pPr>
            <w:r>
              <w:rPr>
                <w:b/>
                <w:sz w:val="24"/>
              </w:rPr>
              <mc:AlternateContent>
                <mc:Choice Requires="wps">
                  <w:drawing>
                    <wp:anchor distT="0" distB="0" distL="114300" distR="114300" simplePos="0" relativeHeight="251686912" behindDoc="0" locked="0" layoutInCell="1" allowOverlap="1">
                      <wp:simplePos x="0" y="0"/>
                      <wp:positionH relativeFrom="column">
                        <wp:posOffset>4538980</wp:posOffset>
                      </wp:positionH>
                      <wp:positionV relativeFrom="paragraph">
                        <wp:posOffset>242570</wp:posOffset>
                      </wp:positionV>
                      <wp:extent cx="694690" cy="276225"/>
                      <wp:effectExtent l="0" t="0" r="0" b="0"/>
                      <wp:wrapNone/>
                      <wp:docPr id="94" name="Rectangle 2587"/>
                      <wp:cNvGraphicFramePr/>
                      <a:graphic xmlns:a="http://schemas.openxmlformats.org/drawingml/2006/main">
                        <a:graphicData uri="http://schemas.microsoft.com/office/word/2010/wordprocessingShape">
                          <wps:wsp>
                            <wps:cNvSpPr/>
                            <wps:spPr>
                              <a:xfrm>
                                <a:off x="0" y="0"/>
                                <a:ext cx="694690" cy="276225"/>
                              </a:xfrm>
                              <a:prstGeom prst="rect">
                                <a:avLst/>
                              </a:prstGeom>
                              <a:noFill/>
                              <a:ln>
                                <a:noFill/>
                              </a:ln>
                            </wps:spPr>
                            <wps:txbx>
                              <w:txbxContent>
                                <w:p>
                                  <w:pPr>
                                    <w:jc w:val="center"/>
                                    <w:rPr>
                                      <w:szCs w:val="21"/>
                                    </w:rPr>
                                  </w:pPr>
                                  <w:r>
                                    <w:rPr>
                                      <w:rFonts w:hint="eastAsia"/>
                                      <w:szCs w:val="21"/>
                                    </w:rPr>
                                    <w:t>污泥外运</w:t>
                                  </w:r>
                                </w:p>
                              </w:txbxContent>
                            </wps:txbx>
                            <wps:bodyPr lIns="36000" tIns="36000" rIns="36000" bIns="36000" upright="1"/>
                          </wps:wsp>
                        </a:graphicData>
                      </a:graphic>
                    </wp:anchor>
                  </w:drawing>
                </mc:Choice>
                <mc:Fallback>
                  <w:pict>
                    <v:rect id="Rectangle 2587" o:spid="_x0000_s1026" o:spt="1" style="position:absolute;left:0pt;margin-left:357.4pt;margin-top:19.1pt;height:21.75pt;width:54.7pt;z-index:251686912;mso-width-relative:page;mso-height-relative:page;" filled="f" stroked="f" coordsize="21600,21600" o:gfxdata="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&#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Q9rYE2QAAAAkBAAAPAAAAAAAAAAEAIAAAACIAAABk&#10;cnMvZG93bnJldi54bWxQSwECFAAUAAAACACHTuJAeE4ERJMBAAAtAwAADgAAAAAAAAABACAAAAAo&#10;AQAAZHJzL2Uyb0RvYy54bWxQSwUGAAAAAAYABgBZAQAALQUAAAAA&#10;">
                      <v:fill on="f" focussize="0,0"/>
                      <v:stroke on="f"/>
                      <v:imagedata o:title=""/>
                      <o:lock v:ext="edit" aspectratio="f"/>
                      <v:textbox inset="1mm,1mm,1mm,1mm">
                        <w:txbxContent>
                          <w:p>
                            <w:pPr>
                              <w:jc w:val="center"/>
                              <w:rPr>
                                <w:szCs w:val="21"/>
                              </w:rPr>
                            </w:pPr>
                            <w:r>
                              <w:rPr>
                                <w:rFonts w:hint="eastAsia"/>
                                <w:szCs w:val="21"/>
                              </w:rPr>
                              <w:t>污泥外运</w:t>
                            </w:r>
                          </w:p>
                        </w:txbxContent>
                      </v:textbox>
                    </v:rect>
                  </w:pict>
                </mc:Fallback>
              </mc:AlternateContent>
            </w:r>
            <w:r>
              <w:rPr>
                <w:b/>
                <w:sz w:val="24"/>
              </w:rPr>
              <mc:AlternateContent>
                <mc:Choice Requires="wps">
                  <w:drawing>
                    <wp:anchor distT="0" distB="0" distL="114300" distR="114300" simplePos="0" relativeHeight="251668480" behindDoc="0" locked="0" layoutInCell="1" allowOverlap="1">
                      <wp:simplePos x="0" y="0"/>
                      <wp:positionH relativeFrom="column">
                        <wp:posOffset>1068070</wp:posOffset>
                      </wp:positionH>
                      <wp:positionV relativeFrom="paragraph">
                        <wp:posOffset>175895</wp:posOffset>
                      </wp:positionV>
                      <wp:extent cx="876935" cy="276225"/>
                      <wp:effectExtent l="4445" t="4445" r="13970" b="5080"/>
                      <wp:wrapNone/>
                      <wp:docPr id="76" name="Rectangle 2588"/>
                      <wp:cNvGraphicFramePr/>
                      <a:graphic xmlns:a="http://schemas.openxmlformats.org/drawingml/2006/main">
                        <a:graphicData uri="http://schemas.microsoft.com/office/word/2010/wordprocessingShape">
                          <wps:wsp>
                            <wps:cNvSpPr/>
                            <wps:spPr>
                              <a:xfrm>
                                <a:off x="0" y="0"/>
                                <a:ext cx="876935" cy="276225"/>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污泥浓缩池</w:t>
                                  </w:r>
                                </w:p>
                              </w:txbxContent>
                            </wps:txbx>
                            <wps:bodyPr lIns="36000" tIns="36000" rIns="36000" bIns="36000" upright="1"/>
                          </wps:wsp>
                        </a:graphicData>
                      </a:graphic>
                    </wp:anchor>
                  </w:drawing>
                </mc:Choice>
                <mc:Fallback>
                  <w:pict>
                    <v:rect id="Rectangle 2588" o:spid="_x0000_s1026" o:spt="1" style="position:absolute;left:0pt;margin-left:84.1pt;margin-top:13.85pt;height:21.75pt;width:69.05pt;z-index:251668480;mso-width-relative:page;mso-height-relative:page;" filled="f" stroked="t" coordsize="21600,21600" o:gfxdata="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R3bi2AAAAAkBAAAPAAAAAAAAAAEAIAAAACIAAABkcnMvZG93bnJldi54bWxQSwECFAAUAAAA&#10;CACHTuJAtV1TJe4BAADsAwAADgAAAAAAAAABACAAAAAnAQAAZHJzL2Uyb0RvYy54bWxQSwUGAAAA&#10;AAYABgBZAQAAhwUAAAAA&#10;">
                      <v:fill on="f" focussize="0,0"/>
                      <v:stroke color="#000000" joinstyle="miter"/>
                      <v:imagedata o:title=""/>
                      <o:lock v:ext="edit" aspectratio="f"/>
                      <v:textbox inset="1mm,1mm,1mm,1mm">
                        <w:txbxContent>
                          <w:p>
                            <w:pPr>
                              <w:jc w:val="center"/>
                              <w:rPr>
                                <w:szCs w:val="21"/>
                              </w:rPr>
                            </w:pPr>
                            <w:r>
                              <w:rPr>
                                <w:rFonts w:hint="eastAsia"/>
                                <w:szCs w:val="21"/>
                              </w:rPr>
                              <w:t>污泥浓缩池</w:t>
                            </w:r>
                          </w:p>
                        </w:txbxContent>
                      </v:textbox>
                    </v:rect>
                  </w:pict>
                </mc:Fallback>
              </mc:AlternateContent>
            </w:r>
            <w:r>
              <w:rPr>
                <w:b/>
                <w:sz w:val="24"/>
              </w:rPr>
              <mc:AlternateContent>
                <mc:Choice Requires="wps">
                  <w:drawing>
                    <wp:anchor distT="0" distB="0" distL="114300" distR="114300" simplePos="0" relativeHeight="251667456" behindDoc="0" locked="0" layoutInCell="1" allowOverlap="1">
                      <wp:simplePos x="0" y="0"/>
                      <wp:positionH relativeFrom="column">
                        <wp:posOffset>3432810</wp:posOffset>
                      </wp:positionH>
                      <wp:positionV relativeFrom="paragraph">
                        <wp:posOffset>175895</wp:posOffset>
                      </wp:positionV>
                      <wp:extent cx="708025" cy="276225"/>
                      <wp:effectExtent l="4445" t="4445" r="11430" b="5080"/>
                      <wp:wrapNone/>
                      <wp:docPr id="75" name="Rectangle 2589"/>
                      <wp:cNvGraphicFramePr/>
                      <a:graphic xmlns:a="http://schemas.openxmlformats.org/drawingml/2006/main">
                        <a:graphicData uri="http://schemas.microsoft.com/office/word/2010/wordprocessingShape">
                          <wps:wsp>
                            <wps:cNvSpPr/>
                            <wps:spPr>
                              <a:xfrm>
                                <a:off x="0" y="0"/>
                                <a:ext cx="708025" cy="276225"/>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脱水机房</w:t>
                                  </w:r>
                                </w:p>
                              </w:txbxContent>
                            </wps:txbx>
                            <wps:bodyPr lIns="36000" tIns="36000" rIns="36000" bIns="36000" upright="1"/>
                          </wps:wsp>
                        </a:graphicData>
                      </a:graphic>
                    </wp:anchor>
                  </w:drawing>
                </mc:Choice>
                <mc:Fallback>
                  <w:pict>
                    <v:rect id="Rectangle 2589" o:spid="_x0000_s1026" o:spt="1" style="position:absolute;left:0pt;margin-left:270.3pt;margin-top:13.85pt;height:21.75pt;width:55.75pt;z-index:251667456;mso-width-relative:page;mso-height-relative:page;" filled="f" stroked="t" coordsize="21600,21600" o:gfxdata="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f9&#10;c/XYAAAACQEAAA8AAAAAAAAAAQAgAAAAIgAAAGRycy9kb3ducmV2LnhtbFBLAQIUABQAAAAIAIdO&#10;4kD7oNVn6gEAAOwDAAAOAAAAAAAAAAEAIAAAACcBAABkcnMvZTJvRG9jLnhtbFBLBQYAAAAABgAG&#10;AFkBAACDBQAAAAA=&#10;">
                      <v:fill on="f" focussize="0,0"/>
                      <v:stroke color="#000000" joinstyle="miter"/>
                      <v:imagedata o:title=""/>
                      <o:lock v:ext="edit" aspectratio="f"/>
                      <v:textbox inset="1mm,1mm,1mm,1mm">
                        <w:txbxContent>
                          <w:p>
                            <w:pPr>
                              <w:jc w:val="center"/>
                              <w:rPr>
                                <w:szCs w:val="21"/>
                              </w:rPr>
                            </w:pPr>
                            <w:r>
                              <w:rPr>
                                <w:rFonts w:hint="eastAsia"/>
                                <w:szCs w:val="21"/>
                              </w:rPr>
                              <w:t>脱水机房</w:t>
                            </w:r>
                          </w:p>
                        </w:txbxContent>
                      </v:textbox>
                    </v:rect>
                  </w:pict>
                </mc:Fallback>
              </mc:AlternateContent>
            </w:r>
            <w:r>
              <w:rPr>
                <w:b/>
                <w:sz w:val="24"/>
              </w:rPr>
              <mc:AlternateContent>
                <mc:Choice Requires="wps">
                  <w:drawing>
                    <wp:anchor distT="0" distB="0" distL="114300" distR="114300" simplePos="0" relativeHeight="251666432" behindDoc="0" locked="0" layoutInCell="1" allowOverlap="1">
                      <wp:simplePos x="0" y="0"/>
                      <wp:positionH relativeFrom="column">
                        <wp:posOffset>2393315</wp:posOffset>
                      </wp:positionH>
                      <wp:positionV relativeFrom="paragraph">
                        <wp:posOffset>175895</wp:posOffset>
                      </wp:positionV>
                      <wp:extent cx="561340" cy="276225"/>
                      <wp:effectExtent l="4445" t="4445" r="5715" b="5080"/>
                      <wp:wrapNone/>
                      <wp:docPr id="74" name="Rectangle 2590"/>
                      <wp:cNvGraphicFramePr/>
                      <a:graphic xmlns:a="http://schemas.openxmlformats.org/drawingml/2006/main">
                        <a:graphicData uri="http://schemas.microsoft.com/office/word/2010/wordprocessingShape">
                          <wps:wsp>
                            <wps:cNvSpPr/>
                            <wps:spPr>
                              <a:xfrm>
                                <a:off x="0" y="0"/>
                                <a:ext cx="561340" cy="276225"/>
                              </a:xfrm>
                              <a:prstGeom prst="rect">
                                <a:avLst/>
                              </a:prstGeom>
                              <a:no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均质池</w:t>
                                  </w:r>
                                </w:p>
                              </w:txbxContent>
                            </wps:txbx>
                            <wps:bodyPr lIns="36000" tIns="36000" rIns="36000" bIns="36000" upright="1"/>
                          </wps:wsp>
                        </a:graphicData>
                      </a:graphic>
                    </wp:anchor>
                  </w:drawing>
                </mc:Choice>
                <mc:Fallback>
                  <w:pict>
                    <v:rect id="Rectangle 2590" o:spid="_x0000_s1026" o:spt="1" style="position:absolute;left:0pt;margin-left:188.45pt;margin-top:13.85pt;height:21.75pt;width:44.2pt;z-index:251666432;mso-width-relative:page;mso-height-relative:page;" filled="f" stroked="t" coordsize="21600,21600" o:gfxdata="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ZXo/tkAAAAJAQAADwAAAAAAAAABACAAAAAiAAAAZHJzL2Rvd25yZXYueG1sUEsBAhQAFAAAAAgA&#10;h07iQG6DzNnrAQAA7AMAAA4AAAAAAAAAAQAgAAAAKAEAAGRycy9lMm9Eb2MueG1sUEsFBgAAAAAG&#10;AAYAWQEAAIUFAAAAAA==&#10;">
                      <v:fill on="f" focussize="0,0"/>
                      <v:stroke color="#000000" joinstyle="miter"/>
                      <v:imagedata o:title=""/>
                      <o:lock v:ext="edit" aspectratio="f"/>
                      <v:textbox inset="1mm,1mm,1mm,1mm">
                        <w:txbxContent>
                          <w:p>
                            <w:pPr>
                              <w:jc w:val="center"/>
                              <w:rPr>
                                <w:szCs w:val="21"/>
                              </w:rPr>
                            </w:pPr>
                            <w:r>
                              <w:rPr>
                                <w:rFonts w:hint="eastAsia"/>
                                <w:szCs w:val="21"/>
                              </w:rPr>
                              <w:t>均质池</w:t>
                            </w:r>
                          </w:p>
                        </w:txbxContent>
                      </v:textbox>
                    </v:rect>
                  </w:pict>
                </mc:Fallback>
              </mc:AlternateContent>
            </w:r>
          </w:p>
          <w:p>
            <w:pPr>
              <w:spacing w:line="336" w:lineRule="auto"/>
              <w:ind w:firstLine="1928" w:firstLineChars="800"/>
              <w:rPr>
                <w:b/>
                <w:bCs/>
                <w:sz w:val="24"/>
              </w:rPr>
            </w:pPr>
            <w:r>
              <w:rPr>
                <w:b/>
                <w:bCs/>
                <w:sz w:val="24"/>
              </w:rPr>
              <mc:AlternateContent>
                <mc:Choice Requires="wps">
                  <w:drawing>
                    <wp:anchor distT="0" distB="0" distL="114300" distR="114300" simplePos="0" relativeHeight="251672576" behindDoc="0" locked="0" layoutInCell="1" allowOverlap="1">
                      <wp:simplePos x="0" y="0"/>
                      <wp:positionH relativeFrom="column">
                        <wp:posOffset>4138295</wp:posOffset>
                      </wp:positionH>
                      <wp:positionV relativeFrom="paragraph">
                        <wp:posOffset>59055</wp:posOffset>
                      </wp:positionV>
                      <wp:extent cx="450850" cy="0"/>
                      <wp:effectExtent l="0" t="38100" r="6350" b="38100"/>
                      <wp:wrapNone/>
                      <wp:docPr id="80" name="Line 2591"/>
                      <wp:cNvGraphicFramePr/>
                      <a:graphic xmlns:a="http://schemas.openxmlformats.org/drawingml/2006/main">
                        <a:graphicData uri="http://schemas.microsoft.com/office/word/2010/wordprocessingShape">
                          <wps:wsp>
                            <wps:cNvCnPr/>
                            <wps:spPr>
                              <a:xfrm>
                                <a:off x="0" y="0"/>
                                <a:ext cx="4508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91" o:spid="_x0000_s1026" o:spt="20" style="position:absolute;left:0pt;margin-left:325.85pt;margin-top:4.65pt;height:0pt;width:35.5pt;z-index:251672576;mso-width-relative:page;mso-height-relative:page;" filled="f" stroked="t" coordsize="21600,21600" o:gfxdata="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trxwfWAAAABwEAAA8AAAAAAAAAAQAgAAAAIgAAAGRycy9kb3du&#10;cmV2LnhtbFBLAQIUABQAAAAIAIdO4kBLx31MyAEAAJIDAAAOAAAAAAAAAAEAIAAAACUBAABkcnMv&#10;ZTJvRG9jLnhtbFBLBQYAAAAABgAGAFkBAABfBQAAAAA=&#10;">
                      <v:fill on="f" focussize="0,0"/>
                      <v:stroke color="#000000" joinstyle="round" endarrow="block"/>
                      <v:imagedata o:title=""/>
                      <o:lock v:ext="edit" aspectratio="f"/>
                    </v:line>
                  </w:pict>
                </mc:Fallback>
              </mc:AlternateContent>
            </w:r>
            <w:r>
              <w:rPr>
                <w:b/>
                <w:bCs/>
                <w:sz w:val="24"/>
              </w:rPr>
              <mc:AlternateContent>
                <mc:Choice Requires="wps">
                  <w:drawing>
                    <wp:anchor distT="0" distB="0" distL="114300" distR="114300" simplePos="0" relativeHeight="251671552" behindDoc="0" locked="0" layoutInCell="1" allowOverlap="1">
                      <wp:simplePos x="0" y="0"/>
                      <wp:positionH relativeFrom="column">
                        <wp:posOffset>2974975</wp:posOffset>
                      </wp:positionH>
                      <wp:positionV relativeFrom="paragraph">
                        <wp:posOffset>49530</wp:posOffset>
                      </wp:positionV>
                      <wp:extent cx="450850" cy="0"/>
                      <wp:effectExtent l="0" t="38100" r="6350" b="38100"/>
                      <wp:wrapNone/>
                      <wp:docPr id="79" name="Line 2592"/>
                      <wp:cNvGraphicFramePr/>
                      <a:graphic xmlns:a="http://schemas.openxmlformats.org/drawingml/2006/main">
                        <a:graphicData uri="http://schemas.microsoft.com/office/word/2010/wordprocessingShape">
                          <wps:wsp>
                            <wps:cNvCnPr/>
                            <wps:spPr>
                              <a:xfrm>
                                <a:off x="0" y="0"/>
                                <a:ext cx="4508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92" o:spid="_x0000_s1026" o:spt="20" style="position:absolute;left:0pt;margin-left:234.25pt;margin-top:3.9pt;height:0pt;width:35.5pt;z-index:251671552;mso-width-relative:page;mso-height-relative:page;" filled="f" stroked="t" coordsize="21600,21600" o:gfxdata="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H4IbXAAAABwEAAA8AAAAAAAAAAQAgAAAAIgAAAGRycy9k&#10;b3ducmV2LnhtbFBLAQIUABQAAAAIAIdO4kA4RoabygEAAJIDAAAOAAAAAAAAAAEAIAAAACYBAABk&#10;cnMvZTJvRG9jLnhtbFBLBQYAAAAABgAGAFkBAABiBQAAAAA=&#10;">
                      <v:fill on="f" focussize="0,0"/>
                      <v:stroke color="#000000" joinstyle="round" endarrow="block"/>
                      <v:imagedata o:title=""/>
                      <o:lock v:ext="edit" aspectratio="f"/>
                    </v:line>
                  </w:pict>
                </mc:Fallback>
              </mc:AlternateContent>
            </w:r>
            <w:r>
              <w:rPr>
                <w:b/>
                <w:bCs/>
                <w:sz w:val="24"/>
              </w:rPr>
              <mc:AlternateContent>
                <mc:Choice Requires="wps">
                  <w:drawing>
                    <wp:anchor distT="0" distB="0" distL="114300" distR="114300" simplePos="0" relativeHeight="251670528" behindDoc="0" locked="0" layoutInCell="1" allowOverlap="1">
                      <wp:simplePos x="0" y="0"/>
                      <wp:positionH relativeFrom="column">
                        <wp:posOffset>1945640</wp:posOffset>
                      </wp:positionH>
                      <wp:positionV relativeFrom="paragraph">
                        <wp:posOffset>45720</wp:posOffset>
                      </wp:positionV>
                      <wp:extent cx="450215" cy="0"/>
                      <wp:effectExtent l="0" t="38100" r="6985" b="38100"/>
                      <wp:wrapNone/>
                      <wp:docPr id="78" name="Line 2593"/>
                      <wp:cNvGraphicFramePr/>
                      <a:graphic xmlns:a="http://schemas.openxmlformats.org/drawingml/2006/main">
                        <a:graphicData uri="http://schemas.microsoft.com/office/word/2010/wordprocessingShape">
                          <wps:wsp>
                            <wps:cNvCnPr/>
                            <wps:spPr>
                              <a:xfrm>
                                <a:off x="0" y="0"/>
                                <a:ext cx="45021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593" o:spid="_x0000_s1026" o:spt="20" style="position:absolute;left:0pt;margin-left:153.2pt;margin-top:3.6pt;height:0pt;width:35.45pt;z-index:251670528;mso-width-relative:page;mso-height-relative:page;" filled="f" stroked="t" coordsize="21600,21600" o:gfxdata="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prkj7XAAAABwEAAA8AAAAAAAAAAQAgAAAAIgAAAGRycy9k&#10;b3ducmV2LnhtbFBLAQIUABQAAAAIAIdO4kDMUX4CygEAAJIDAAAOAAAAAAAAAAEAIAAAACYBAABk&#10;cnMvZTJvRG9jLnhtbFBLBQYAAAAABgAGAFkBAABiBQAAAAA=&#10;">
                      <v:fill on="f" focussize="0,0"/>
                      <v:stroke color="#000000" joinstyle="round" endarrow="block"/>
                      <v:imagedata o:title=""/>
                      <o:lock v:ext="edit" aspectratio="f"/>
                    </v:line>
                  </w:pict>
                </mc:Fallback>
              </mc:AlternateContent>
            </w:r>
          </w:p>
          <w:p>
            <w:pPr>
              <w:spacing w:line="500" w:lineRule="exact"/>
              <w:jc w:val="center"/>
              <w:rPr>
                <w:b/>
                <w:sz w:val="24"/>
                <w:szCs w:val="28"/>
              </w:rPr>
            </w:pPr>
            <w:r>
              <w:rPr>
                <w:rFonts w:hint="eastAsia"/>
                <w:b/>
                <w:sz w:val="24"/>
                <w:szCs w:val="28"/>
              </w:rPr>
              <w:t>图8-</w:t>
            </w:r>
            <w:r>
              <w:rPr>
                <w:rFonts w:hint="eastAsia"/>
                <w:b/>
                <w:sz w:val="24"/>
                <w:szCs w:val="28"/>
                <w:lang w:val="en-US" w:eastAsia="zh-CN"/>
              </w:rPr>
              <w:t>4</w:t>
            </w:r>
            <w:r>
              <w:rPr>
                <w:b/>
                <w:sz w:val="24"/>
                <w:szCs w:val="28"/>
              </w:rPr>
              <w:t xml:space="preserve"> </w:t>
            </w:r>
            <w:r>
              <w:rPr>
                <w:rFonts w:hint="eastAsia"/>
                <w:b/>
                <w:sz w:val="24"/>
                <w:szCs w:val="28"/>
              </w:rPr>
              <w:t xml:space="preserve">  污水处理厂一期废水处理工艺流程简图</w:t>
            </w:r>
          </w:p>
          <w:p>
            <w:pPr>
              <w:spacing w:line="500" w:lineRule="exact"/>
              <w:ind w:firstLine="480" w:firstLineChars="200"/>
              <w:rPr>
                <w:sz w:val="24"/>
                <w:szCs w:val="28"/>
              </w:rPr>
            </w:pPr>
            <w:r>
              <w:rPr>
                <w:rFonts w:hint="eastAsia"/>
                <w:sz w:val="24"/>
                <w:szCs w:val="28"/>
              </w:rPr>
              <w:t>二期日处理3万吨废水工艺流程见图8-</w:t>
            </w:r>
            <w:r>
              <w:rPr>
                <w:rFonts w:hint="eastAsia"/>
                <w:sz w:val="24"/>
                <w:szCs w:val="28"/>
                <w:lang w:val="en-US" w:eastAsia="zh-CN"/>
              </w:rPr>
              <w:t>5</w:t>
            </w:r>
            <w:r>
              <w:rPr>
                <w:rFonts w:hint="eastAsia"/>
                <w:sz w:val="24"/>
                <w:szCs w:val="28"/>
              </w:rPr>
              <w:t>。</w:t>
            </w:r>
          </w:p>
          <w:p>
            <w:pPr>
              <w:spacing w:line="324" w:lineRule="auto"/>
              <w:jc w:val="center"/>
              <w:rPr>
                <w:rFonts w:ascii="Fang Song" w:eastAsia="Fang Song" w:cs="Fang Song"/>
                <w:szCs w:val="28"/>
              </w:rPr>
            </w:pPr>
            <w:r>
              <w:rPr>
                <w:rFonts w:hint="eastAsia" w:ascii="Fang Song" w:eastAsia="Fang Song" w:cs="Fang Song"/>
                <w:szCs w:val="28"/>
              </w:rPr>
              <w:drawing>
                <wp:inline distT="0" distB="0" distL="0" distR="0">
                  <wp:extent cx="5372100" cy="2771775"/>
                  <wp:effectExtent l="0" t="0" r="0" b="9525"/>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pic:cNvPicPr>
                            <a:picLocks noChangeAspect="1" noChangeArrowheads="1"/>
                          </pic:cNvPicPr>
                        </pic:nvPicPr>
                        <pic:blipFill>
                          <a:blip r:embed="rId26"/>
                          <a:srcRect/>
                          <a:stretch>
                            <a:fillRect/>
                          </a:stretch>
                        </pic:blipFill>
                        <pic:spPr>
                          <a:xfrm>
                            <a:off x="0" y="0"/>
                            <a:ext cx="5372100" cy="2771775"/>
                          </a:xfrm>
                          <a:prstGeom prst="rect">
                            <a:avLst/>
                          </a:prstGeom>
                          <a:noFill/>
                          <a:ln w="9525">
                            <a:noFill/>
                            <a:miter lim="800000"/>
                            <a:headEnd/>
                            <a:tailEnd/>
                          </a:ln>
                        </pic:spPr>
                      </pic:pic>
                    </a:graphicData>
                  </a:graphic>
                </wp:inline>
              </w:drawing>
            </w:r>
          </w:p>
          <w:p>
            <w:pPr>
              <w:jc w:val="center"/>
              <w:rPr>
                <w:b/>
                <w:sz w:val="24"/>
                <w:szCs w:val="28"/>
              </w:rPr>
            </w:pPr>
            <w:r>
              <w:rPr>
                <w:rFonts w:hint="eastAsia"/>
                <w:b/>
                <w:sz w:val="24"/>
                <w:szCs w:val="28"/>
              </w:rPr>
              <w:t>图8-</w:t>
            </w:r>
            <w:r>
              <w:rPr>
                <w:rFonts w:hint="eastAsia"/>
                <w:b/>
                <w:sz w:val="24"/>
                <w:szCs w:val="28"/>
                <w:lang w:val="en-US" w:eastAsia="zh-CN"/>
              </w:rPr>
              <w:t>5</w:t>
            </w:r>
            <w:r>
              <w:rPr>
                <w:rFonts w:hint="eastAsia"/>
                <w:b/>
                <w:sz w:val="24"/>
                <w:szCs w:val="28"/>
              </w:rPr>
              <w:t xml:space="preserve">  污水处理厂二期废水处理工艺流程简图</w:t>
            </w:r>
          </w:p>
          <w:p>
            <w:pPr>
              <w:spacing w:line="500" w:lineRule="exact"/>
              <w:ind w:firstLine="480" w:firstLineChars="200"/>
              <w:rPr>
                <w:sz w:val="24"/>
                <w:szCs w:val="28"/>
              </w:rPr>
            </w:pPr>
            <w:r>
              <w:rPr>
                <w:rFonts w:hint="eastAsia"/>
                <w:sz w:val="24"/>
                <w:szCs w:val="28"/>
              </w:rPr>
              <w:t>三期一阶段日处理废水3万吨项目目前正土建中，主要采用BNR-MBR一体化处理池、粗隔栅、进水泵房、细隔栅、沉砂池及膜隔栅等，具体工艺流程见图8-</w:t>
            </w:r>
            <w:r>
              <w:rPr>
                <w:rFonts w:hint="eastAsia"/>
                <w:sz w:val="24"/>
                <w:szCs w:val="28"/>
                <w:lang w:val="en-US" w:eastAsia="zh-CN"/>
              </w:rPr>
              <w:t>6</w:t>
            </w:r>
            <w:r>
              <w:rPr>
                <w:rFonts w:hint="eastAsia"/>
                <w:sz w:val="24"/>
                <w:szCs w:val="28"/>
              </w:rPr>
              <w:t>。</w:t>
            </w:r>
          </w:p>
          <w:p>
            <w:pPr>
              <w:spacing w:line="324" w:lineRule="auto"/>
              <w:rPr>
                <w:szCs w:val="28"/>
              </w:rPr>
            </w:pPr>
            <w:r>
              <w:rPr>
                <w:rFonts w:hint="eastAsia"/>
                <w:szCs w:val="28"/>
              </w:rPr>
              <w:drawing>
                <wp:inline distT="0" distB="0" distL="0" distR="0">
                  <wp:extent cx="5629275" cy="2066925"/>
                  <wp:effectExtent l="0" t="0" r="9525" b="9525"/>
                  <wp:docPr id="27" name="图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descr="1"/>
                          <pic:cNvPicPr>
                            <a:picLocks noChangeAspect="1" noChangeArrowheads="1"/>
                          </pic:cNvPicPr>
                        </pic:nvPicPr>
                        <pic:blipFill>
                          <a:blip r:embed="rId27"/>
                          <a:srcRect/>
                          <a:stretch>
                            <a:fillRect/>
                          </a:stretch>
                        </pic:blipFill>
                        <pic:spPr>
                          <a:xfrm>
                            <a:off x="0" y="0"/>
                            <a:ext cx="5629275" cy="2066925"/>
                          </a:xfrm>
                          <a:prstGeom prst="rect">
                            <a:avLst/>
                          </a:prstGeom>
                          <a:noFill/>
                          <a:ln w="9525">
                            <a:noFill/>
                            <a:miter lim="800000"/>
                            <a:headEnd/>
                            <a:tailEnd/>
                          </a:ln>
                        </pic:spPr>
                      </pic:pic>
                    </a:graphicData>
                  </a:graphic>
                </wp:inline>
              </w:drawing>
            </w:r>
          </w:p>
          <w:p>
            <w:pPr>
              <w:jc w:val="center"/>
              <w:rPr>
                <w:b/>
                <w:sz w:val="24"/>
                <w:szCs w:val="28"/>
              </w:rPr>
            </w:pPr>
            <w:r>
              <w:rPr>
                <w:rFonts w:hint="eastAsia"/>
                <w:b/>
                <w:sz w:val="24"/>
                <w:szCs w:val="28"/>
              </w:rPr>
              <w:t>图8-</w:t>
            </w:r>
            <w:r>
              <w:rPr>
                <w:rFonts w:hint="eastAsia"/>
                <w:b/>
                <w:sz w:val="24"/>
                <w:szCs w:val="28"/>
                <w:lang w:val="en-US" w:eastAsia="zh-CN"/>
              </w:rPr>
              <w:t>6</w:t>
            </w:r>
            <w:r>
              <w:rPr>
                <w:rFonts w:hint="eastAsia"/>
                <w:b/>
                <w:sz w:val="24"/>
                <w:szCs w:val="28"/>
              </w:rPr>
              <w:t xml:space="preserve">  污水处理厂三期一阶段废水处理工艺流程简图</w:t>
            </w:r>
          </w:p>
          <w:p>
            <w:pPr>
              <w:adjustRightInd w:val="0"/>
              <w:snapToGrid w:val="0"/>
              <w:spacing w:line="500" w:lineRule="exact"/>
              <w:ind w:firstLine="480" w:firstLineChars="200"/>
              <w:rPr>
                <w:sz w:val="24"/>
                <w:szCs w:val="28"/>
              </w:rPr>
            </w:pPr>
            <w:r>
              <w:rPr>
                <w:rFonts w:hint="eastAsia"/>
                <w:sz w:val="24"/>
                <w:szCs w:val="28"/>
              </w:rPr>
              <w:t>四期</w:t>
            </w:r>
            <w:r>
              <w:rPr>
                <w:sz w:val="24"/>
                <w:szCs w:val="28"/>
              </w:rPr>
              <w:t>一阶段和二级段</w:t>
            </w:r>
            <w:r>
              <w:rPr>
                <w:rFonts w:hint="eastAsia"/>
                <w:sz w:val="24"/>
                <w:szCs w:val="28"/>
              </w:rPr>
              <w:t>日处理量各2.5万吨，</w:t>
            </w:r>
            <w:r>
              <w:rPr>
                <w:sz w:val="24"/>
                <w:szCs w:val="28"/>
              </w:rPr>
              <w:t>采用</w:t>
            </w:r>
            <w:r>
              <w:rPr>
                <w:rFonts w:hint="eastAsia"/>
                <w:sz w:val="24"/>
                <w:szCs w:val="28"/>
              </w:rPr>
              <w:t>MSBR+滤布滤池+超滤工艺，具体工艺流程</w:t>
            </w:r>
            <w:r>
              <w:rPr>
                <w:sz w:val="24"/>
                <w:szCs w:val="28"/>
              </w:rPr>
              <w:t>见图</w:t>
            </w:r>
            <w:r>
              <w:rPr>
                <w:rFonts w:hint="eastAsia"/>
                <w:sz w:val="24"/>
                <w:szCs w:val="28"/>
              </w:rPr>
              <w:t>8</w:t>
            </w:r>
            <w:r>
              <w:rPr>
                <w:sz w:val="24"/>
                <w:szCs w:val="28"/>
              </w:rPr>
              <w:t>-</w:t>
            </w:r>
            <w:r>
              <w:rPr>
                <w:rFonts w:hint="eastAsia"/>
                <w:sz w:val="24"/>
                <w:szCs w:val="28"/>
                <w:lang w:val="en-US" w:eastAsia="zh-CN"/>
              </w:rPr>
              <w:t>7</w:t>
            </w:r>
            <w:r>
              <w:rPr>
                <w:sz w:val="24"/>
                <w:szCs w:val="28"/>
              </w:rPr>
              <w:t>、</w:t>
            </w:r>
            <w:r>
              <w:rPr>
                <w:rFonts w:hint="eastAsia"/>
                <w:sz w:val="24"/>
                <w:szCs w:val="28"/>
              </w:rPr>
              <w:t>图</w:t>
            </w:r>
            <w:r>
              <w:rPr>
                <w:sz w:val="24"/>
                <w:szCs w:val="28"/>
              </w:rPr>
              <w:t>8-</w:t>
            </w:r>
            <w:r>
              <w:rPr>
                <w:rFonts w:hint="eastAsia"/>
                <w:sz w:val="24"/>
                <w:szCs w:val="28"/>
                <w:lang w:val="en-US" w:eastAsia="zh-CN"/>
              </w:rPr>
              <w:t>8</w:t>
            </w:r>
            <w:r>
              <w:rPr>
                <w:rFonts w:hint="eastAsia"/>
                <w:sz w:val="24"/>
                <w:szCs w:val="28"/>
              </w:rPr>
              <w:t>。</w:t>
            </w:r>
          </w:p>
          <w:p>
            <w:pPr>
              <w:adjustRightInd w:val="0"/>
              <w:snapToGrid w:val="0"/>
              <w:spacing w:line="500" w:lineRule="exact"/>
              <w:rPr>
                <w:sz w:val="24"/>
                <w:szCs w:val="28"/>
              </w:rPr>
            </w:pPr>
            <w:r>
              <w:rPr>
                <w:sz w:val="24"/>
                <w:szCs w:val="28"/>
              </w:rPr>
              <w:drawing>
                <wp:anchor distT="0" distB="0" distL="114300" distR="114300" simplePos="0" relativeHeight="251624448" behindDoc="0" locked="0" layoutInCell="1" allowOverlap="1">
                  <wp:simplePos x="0" y="0"/>
                  <wp:positionH relativeFrom="column">
                    <wp:posOffset>17145</wp:posOffset>
                  </wp:positionH>
                  <wp:positionV relativeFrom="paragraph">
                    <wp:posOffset>-2540</wp:posOffset>
                  </wp:positionV>
                  <wp:extent cx="5705475" cy="1533525"/>
                  <wp:effectExtent l="0" t="0" r="9525" b="9525"/>
                  <wp:wrapNone/>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28"/>
                          <a:srcRect/>
                          <a:stretch>
                            <a:fillRect/>
                          </a:stretch>
                        </pic:blipFill>
                        <pic:spPr>
                          <a:xfrm>
                            <a:off x="0" y="0"/>
                            <a:ext cx="5705475" cy="1533525"/>
                          </a:xfrm>
                          <a:prstGeom prst="rect">
                            <a:avLst/>
                          </a:prstGeom>
                          <a:noFill/>
                          <a:ln w="9525">
                            <a:noFill/>
                            <a:miter lim="800000"/>
                            <a:headEnd/>
                            <a:tailEnd/>
                          </a:ln>
                        </pic:spPr>
                      </pic:pic>
                    </a:graphicData>
                  </a:graphic>
                </wp:anchor>
              </w:drawing>
            </w:r>
          </w:p>
          <w:p>
            <w:pPr>
              <w:adjustRightInd w:val="0"/>
              <w:snapToGrid w:val="0"/>
              <w:spacing w:line="500" w:lineRule="exact"/>
              <w:rPr>
                <w:sz w:val="24"/>
                <w:szCs w:val="28"/>
              </w:rPr>
            </w:pPr>
          </w:p>
          <w:p>
            <w:pPr>
              <w:adjustRightInd w:val="0"/>
              <w:snapToGrid w:val="0"/>
              <w:spacing w:line="500" w:lineRule="exact"/>
              <w:rPr>
                <w:sz w:val="24"/>
                <w:szCs w:val="28"/>
              </w:rPr>
            </w:pPr>
          </w:p>
          <w:p>
            <w:pPr>
              <w:jc w:val="center"/>
              <w:rPr>
                <w:b/>
                <w:sz w:val="24"/>
                <w:szCs w:val="28"/>
              </w:rPr>
            </w:pPr>
          </w:p>
          <w:p>
            <w:pPr>
              <w:rPr>
                <w:b/>
                <w:sz w:val="24"/>
                <w:szCs w:val="28"/>
              </w:rPr>
            </w:pPr>
          </w:p>
          <w:p>
            <w:pPr>
              <w:jc w:val="center"/>
              <w:rPr>
                <w:b/>
                <w:sz w:val="24"/>
                <w:szCs w:val="28"/>
              </w:rPr>
            </w:pPr>
          </w:p>
          <w:p>
            <w:pPr>
              <w:jc w:val="center"/>
              <w:rPr>
                <w:b/>
                <w:sz w:val="24"/>
                <w:szCs w:val="28"/>
              </w:rPr>
            </w:pPr>
            <w:r>
              <w:rPr>
                <w:rFonts w:hint="eastAsia"/>
                <w:b/>
                <w:sz w:val="24"/>
                <w:szCs w:val="28"/>
              </w:rPr>
              <w:t>图8</w:t>
            </w:r>
            <w:r>
              <w:rPr>
                <w:b/>
                <w:sz w:val="24"/>
                <w:szCs w:val="28"/>
              </w:rPr>
              <w:t>-</w:t>
            </w:r>
            <w:r>
              <w:rPr>
                <w:rFonts w:hint="eastAsia"/>
                <w:b/>
                <w:sz w:val="24"/>
                <w:szCs w:val="28"/>
                <w:lang w:val="en-US" w:eastAsia="zh-CN"/>
              </w:rPr>
              <w:t>7</w:t>
            </w:r>
            <w:r>
              <w:rPr>
                <w:b/>
                <w:sz w:val="24"/>
                <w:szCs w:val="28"/>
              </w:rPr>
              <w:t xml:space="preserve">   </w:t>
            </w:r>
            <w:r>
              <w:rPr>
                <w:rFonts w:hint="eastAsia"/>
                <w:b/>
                <w:sz w:val="24"/>
                <w:szCs w:val="28"/>
              </w:rPr>
              <w:t>梅村</w:t>
            </w:r>
            <w:r>
              <w:rPr>
                <w:b/>
                <w:sz w:val="24"/>
                <w:szCs w:val="28"/>
              </w:rPr>
              <w:t>水处理厂四期工程</w:t>
            </w:r>
            <w:r>
              <w:rPr>
                <w:rFonts w:hint="eastAsia"/>
                <w:b/>
                <w:sz w:val="24"/>
                <w:szCs w:val="28"/>
              </w:rPr>
              <w:t>水处理</w:t>
            </w:r>
            <w:r>
              <w:rPr>
                <w:b/>
                <w:sz w:val="24"/>
                <w:szCs w:val="28"/>
              </w:rPr>
              <w:t>工艺流程</w:t>
            </w:r>
            <w:r>
              <w:rPr>
                <w:rFonts w:hint="eastAsia"/>
                <w:b/>
                <w:sz w:val="24"/>
                <w:szCs w:val="28"/>
              </w:rPr>
              <w:t>简图</w:t>
            </w:r>
          </w:p>
          <w:p>
            <w:pPr>
              <w:rPr>
                <w:b/>
                <w:sz w:val="24"/>
                <w:szCs w:val="28"/>
              </w:rPr>
            </w:pPr>
          </w:p>
          <w:p>
            <w:pPr>
              <w:adjustRightInd w:val="0"/>
              <w:snapToGrid w:val="0"/>
              <w:spacing w:line="500" w:lineRule="exact"/>
              <w:rPr>
                <w:sz w:val="24"/>
                <w:szCs w:val="28"/>
              </w:rPr>
            </w:pPr>
          </w:p>
          <w:p>
            <w:pPr>
              <w:adjustRightInd w:val="0"/>
              <w:snapToGrid w:val="0"/>
              <w:spacing w:line="500" w:lineRule="exact"/>
              <w:rPr>
                <w:sz w:val="24"/>
                <w:szCs w:val="28"/>
              </w:rPr>
            </w:pPr>
          </w:p>
          <w:p>
            <w:pPr>
              <w:adjustRightInd w:val="0"/>
              <w:snapToGrid w:val="0"/>
              <w:spacing w:line="500" w:lineRule="exact"/>
              <w:rPr>
                <w:sz w:val="24"/>
                <w:szCs w:val="28"/>
              </w:rPr>
            </w:pPr>
          </w:p>
          <w:p>
            <w:pPr>
              <w:adjustRightInd w:val="0"/>
              <w:snapToGrid w:val="0"/>
              <w:spacing w:line="500" w:lineRule="exact"/>
              <w:rPr>
                <w:sz w:val="24"/>
                <w:szCs w:val="28"/>
              </w:rPr>
            </w:pPr>
          </w:p>
          <w:p>
            <w:pPr>
              <w:adjustRightInd w:val="0"/>
              <w:snapToGrid w:val="0"/>
              <w:spacing w:line="500" w:lineRule="exact"/>
              <w:rPr>
                <w:sz w:val="24"/>
                <w:szCs w:val="28"/>
              </w:rPr>
            </w:pPr>
          </w:p>
          <w:p>
            <w:pPr>
              <w:adjustRightInd w:val="0"/>
              <w:snapToGrid w:val="0"/>
              <w:spacing w:line="500" w:lineRule="exact"/>
              <w:rPr>
                <w:sz w:val="24"/>
                <w:szCs w:val="28"/>
              </w:rPr>
            </w:pPr>
          </w:p>
          <w:p>
            <w:pPr>
              <w:adjustRightInd w:val="0"/>
              <w:snapToGrid w:val="0"/>
              <w:spacing w:line="500" w:lineRule="exact"/>
              <w:rPr>
                <w:sz w:val="24"/>
                <w:szCs w:val="28"/>
              </w:rPr>
            </w:pPr>
            <w:r>
              <w:rPr>
                <w:sz w:val="24"/>
                <w:szCs w:val="28"/>
              </w:rPr>
              <w:drawing>
                <wp:anchor distT="0" distB="0" distL="114300" distR="114300" simplePos="0" relativeHeight="251625472" behindDoc="0" locked="0" layoutInCell="1" allowOverlap="1">
                  <wp:simplePos x="0" y="0"/>
                  <wp:positionH relativeFrom="column">
                    <wp:posOffset>23495</wp:posOffset>
                  </wp:positionH>
                  <wp:positionV relativeFrom="paragraph">
                    <wp:posOffset>-1949450</wp:posOffset>
                  </wp:positionV>
                  <wp:extent cx="5695950" cy="2200275"/>
                  <wp:effectExtent l="0" t="0" r="0" b="9525"/>
                  <wp:wrapNone/>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noChangeArrowheads="1"/>
                          </pic:cNvPicPr>
                        </pic:nvPicPr>
                        <pic:blipFill>
                          <a:blip r:embed="rId29"/>
                          <a:srcRect/>
                          <a:stretch>
                            <a:fillRect/>
                          </a:stretch>
                        </pic:blipFill>
                        <pic:spPr>
                          <a:xfrm>
                            <a:off x="0" y="0"/>
                            <a:ext cx="5695950" cy="2200275"/>
                          </a:xfrm>
                          <a:prstGeom prst="rect">
                            <a:avLst/>
                          </a:prstGeom>
                          <a:noFill/>
                          <a:ln w="9525">
                            <a:noFill/>
                            <a:miter lim="800000"/>
                            <a:headEnd/>
                            <a:tailEnd/>
                          </a:ln>
                        </pic:spPr>
                      </pic:pic>
                    </a:graphicData>
                  </a:graphic>
                </wp:anchor>
              </w:drawing>
            </w:r>
          </w:p>
          <w:p>
            <w:pPr>
              <w:adjustRightInd w:val="0"/>
              <w:snapToGrid w:val="0"/>
              <w:spacing w:line="500" w:lineRule="exact"/>
              <w:jc w:val="center"/>
              <w:rPr>
                <w:sz w:val="24"/>
                <w:szCs w:val="28"/>
              </w:rPr>
            </w:pPr>
            <w:r>
              <w:rPr>
                <w:rFonts w:hint="eastAsia"/>
                <w:b/>
                <w:sz w:val="24"/>
                <w:szCs w:val="28"/>
              </w:rPr>
              <w:t>图8</w:t>
            </w:r>
            <w:r>
              <w:rPr>
                <w:b/>
                <w:sz w:val="24"/>
                <w:szCs w:val="28"/>
              </w:rPr>
              <w:t>-</w:t>
            </w:r>
            <w:r>
              <w:rPr>
                <w:rFonts w:hint="eastAsia"/>
                <w:b/>
                <w:sz w:val="24"/>
                <w:szCs w:val="28"/>
                <w:lang w:val="en-US" w:eastAsia="zh-CN"/>
              </w:rPr>
              <w:t>8</w:t>
            </w:r>
            <w:r>
              <w:rPr>
                <w:b/>
                <w:sz w:val="24"/>
                <w:szCs w:val="28"/>
              </w:rPr>
              <w:t xml:space="preserve">   </w:t>
            </w:r>
            <w:r>
              <w:rPr>
                <w:rFonts w:hint="eastAsia"/>
                <w:b/>
                <w:sz w:val="24"/>
                <w:szCs w:val="28"/>
              </w:rPr>
              <w:t>梅村</w:t>
            </w:r>
            <w:r>
              <w:rPr>
                <w:b/>
                <w:sz w:val="24"/>
                <w:szCs w:val="28"/>
              </w:rPr>
              <w:t>水处理厂</w:t>
            </w:r>
            <w:r>
              <w:rPr>
                <w:rFonts w:hint="eastAsia"/>
                <w:b/>
                <w:sz w:val="24"/>
                <w:szCs w:val="28"/>
              </w:rPr>
              <w:t>五期扩建（同时</w:t>
            </w:r>
            <w:r>
              <w:rPr>
                <w:b/>
                <w:sz w:val="24"/>
                <w:szCs w:val="28"/>
              </w:rPr>
              <w:t>将四期提标</w:t>
            </w:r>
            <w:r>
              <w:rPr>
                <w:rFonts w:hint="eastAsia"/>
                <w:b/>
                <w:sz w:val="24"/>
                <w:szCs w:val="28"/>
              </w:rPr>
              <w:t>）</w:t>
            </w:r>
            <w:r>
              <w:rPr>
                <w:b/>
                <w:sz w:val="24"/>
                <w:szCs w:val="28"/>
              </w:rPr>
              <w:t>工程</w:t>
            </w:r>
            <w:r>
              <w:rPr>
                <w:rFonts w:hint="eastAsia"/>
                <w:b/>
                <w:sz w:val="24"/>
                <w:szCs w:val="28"/>
              </w:rPr>
              <w:t>水处理</w:t>
            </w:r>
            <w:r>
              <w:rPr>
                <w:b/>
                <w:sz w:val="24"/>
                <w:szCs w:val="28"/>
              </w:rPr>
              <w:t>工艺流程</w:t>
            </w:r>
            <w:r>
              <w:rPr>
                <w:rFonts w:hint="eastAsia"/>
                <w:b/>
                <w:sz w:val="24"/>
                <w:szCs w:val="28"/>
              </w:rPr>
              <w:t>简图</w:t>
            </w:r>
          </w:p>
          <w:p>
            <w:pPr>
              <w:spacing w:line="500" w:lineRule="exact"/>
              <w:ind w:firstLine="555"/>
              <w:rPr>
                <w:sz w:val="24"/>
                <w:szCs w:val="28"/>
              </w:rPr>
            </w:pPr>
            <w:r>
              <w:rPr>
                <w:rFonts w:hint="eastAsia"/>
                <w:sz w:val="24"/>
                <w:szCs w:val="28"/>
              </w:rPr>
              <w:t>梅村水处理厂设计进出水水质见表8-</w:t>
            </w:r>
            <w:r>
              <w:rPr>
                <w:rFonts w:hint="eastAsia"/>
                <w:sz w:val="24"/>
                <w:szCs w:val="28"/>
                <w:lang w:val="en-US" w:eastAsia="zh-CN"/>
              </w:rPr>
              <w:t>2</w:t>
            </w:r>
            <w:r>
              <w:rPr>
                <w:rFonts w:hint="eastAsia"/>
                <w:sz w:val="24"/>
                <w:szCs w:val="28"/>
              </w:rPr>
              <w:t>。</w:t>
            </w:r>
          </w:p>
          <w:p>
            <w:pPr>
              <w:numPr>
                <w:ilvl w:val="0"/>
                <w:numId w:val="30"/>
              </w:numPr>
              <w:spacing w:line="500" w:lineRule="exact"/>
              <w:jc w:val="center"/>
              <w:rPr>
                <w:b/>
                <w:sz w:val="24"/>
                <w:szCs w:val="24"/>
              </w:rPr>
            </w:pPr>
            <w:r>
              <w:rPr>
                <w:rFonts w:hint="eastAsia"/>
                <w:b/>
                <w:sz w:val="24"/>
                <w:szCs w:val="24"/>
              </w:rPr>
              <w:t>梅村水处理厂现有工程进出水水质表</w:t>
            </w:r>
          </w:p>
          <w:tbl>
            <w:tblPr>
              <w:tblStyle w:val="1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801"/>
              <w:gridCol w:w="1821"/>
              <w:gridCol w:w="1821"/>
              <w:gridCol w:w="18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9" w:type="pct"/>
                  <w:vAlign w:val="center"/>
                </w:tcPr>
                <w:p>
                  <w:pPr>
                    <w:jc w:val="center"/>
                    <w:rPr>
                      <w:b/>
                      <w:szCs w:val="21"/>
                    </w:rPr>
                  </w:pPr>
                  <w:r>
                    <w:rPr>
                      <w:rFonts w:hint="eastAsia"/>
                      <w:b/>
                      <w:szCs w:val="21"/>
                    </w:rPr>
                    <w:t>序号</w:t>
                  </w:r>
                </w:p>
              </w:tc>
              <w:tc>
                <w:tcPr>
                  <w:tcW w:w="993" w:type="pct"/>
                  <w:vAlign w:val="center"/>
                </w:tcPr>
                <w:p>
                  <w:pPr>
                    <w:jc w:val="center"/>
                    <w:rPr>
                      <w:b/>
                      <w:szCs w:val="21"/>
                    </w:rPr>
                  </w:pPr>
                  <w:r>
                    <w:rPr>
                      <w:rFonts w:hint="eastAsia"/>
                      <w:b/>
                      <w:szCs w:val="21"/>
                    </w:rPr>
                    <w:t>控制项目</w:t>
                  </w:r>
                </w:p>
              </w:tc>
              <w:tc>
                <w:tcPr>
                  <w:tcW w:w="1004" w:type="pct"/>
                  <w:vAlign w:val="center"/>
                </w:tcPr>
                <w:p>
                  <w:pPr>
                    <w:jc w:val="center"/>
                    <w:rPr>
                      <w:b/>
                      <w:szCs w:val="21"/>
                    </w:rPr>
                  </w:pPr>
                  <w:r>
                    <w:rPr>
                      <w:rFonts w:hint="eastAsia"/>
                      <w:b/>
                      <w:szCs w:val="21"/>
                    </w:rPr>
                    <w:t>进水水质</w:t>
                  </w:r>
                </w:p>
              </w:tc>
              <w:tc>
                <w:tcPr>
                  <w:tcW w:w="1004" w:type="pct"/>
                  <w:vAlign w:val="center"/>
                </w:tcPr>
                <w:p>
                  <w:pPr>
                    <w:jc w:val="center"/>
                    <w:rPr>
                      <w:b/>
                      <w:szCs w:val="21"/>
                    </w:rPr>
                  </w:pPr>
                  <w:r>
                    <w:rPr>
                      <w:rFonts w:hint="eastAsia"/>
                      <w:b/>
                      <w:szCs w:val="21"/>
                    </w:rPr>
                    <w:t>出水水质</w:t>
                  </w:r>
                </w:p>
              </w:tc>
              <w:tc>
                <w:tcPr>
                  <w:tcW w:w="1010" w:type="pct"/>
                  <w:vAlign w:val="center"/>
                </w:tcPr>
                <w:p>
                  <w:pPr>
                    <w:jc w:val="center"/>
                    <w:rPr>
                      <w:b/>
                      <w:szCs w:val="21"/>
                    </w:rPr>
                  </w:pPr>
                  <w:r>
                    <w:rPr>
                      <w:rFonts w:hint="eastAsia"/>
                      <w:b/>
                      <w:szCs w:val="21"/>
                    </w:rPr>
                    <w:t>去除率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9" w:type="pct"/>
                  <w:vAlign w:val="center"/>
                </w:tcPr>
                <w:p>
                  <w:pPr>
                    <w:jc w:val="center"/>
                    <w:rPr>
                      <w:szCs w:val="21"/>
                    </w:rPr>
                  </w:pPr>
                  <w:r>
                    <w:rPr>
                      <w:rFonts w:hint="eastAsia"/>
                      <w:szCs w:val="21"/>
                    </w:rPr>
                    <w:t>1</w:t>
                  </w:r>
                </w:p>
              </w:tc>
              <w:tc>
                <w:tcPr>
                  <w:tcW w:w="993" w:type="pct"/>
                  <w:vAlign w:val="center"/>
                </w:tcPr>
                <w:p>
                  <w:pPr>
                    <w:jc w:val="center"/>
                    <w:rPr>
                      <w:szCs w:val="21"/>
                    </w:rPr>
                  </w:pPr>
                  <w:r>
                    <w:rPr>
                      <w:rFonts w:hint="eastAsia"/>
                      <w:szCs w:val="21"/>
                    </w:rPr>
                    <w:t>pH</w:t>
                  </w:r>
                </w:p>
              </w:tc>
              <w:tc>
                <w:tcPr>
                  <w:tcW w:w="1004" w:type="pct"/>
                  <w:vAlign w:val="center"/>
                </w:tcPr>
                <w:p>
                  <w:pPr>
                    <w:jc w:val="center"/>
                    <w:rPr>
                      <w:szCs w:val="21"/>
                    </w:rPr>
                  </w:pPr>
                  <w:r>
                    <w:rPr>
                      <w:rFonts w:hint="eastAsia"/>
                      <w:szCs w:val="21"/>
                    </w:rPr>
                    <w:t>6-9</w:t>
                  </w:r>
                </w:p>
              </w:tc>
              <w:tc>
                <w:tcPr>
                  <w:tcW w:w="1004" w:type="pct"/>
                  <w:vAlign w:val="center"/>
                </w:tcPr>
                <w:p>
                  <w:pPr>
                    <w:jc w:val="center"/>
                    <w:rPr>
                      <w:szCs w:val="21"/>
                    </w:rPr>
                  </w:pPr>
                  <w:r>
                    <w:rPr>
                      <w:rFonts w:hint="eastAsia"/>
                      <w:szCs w:val="21"/>
                    </w:rPr>
                    <w:t>6-9</w:t>
                  </w:r>
                </w:p>
              </w:tc>
              <w:tc>
                <w:tcPr>
                  <w:tcW w:w="1010" w:type="pct"/>
                  <w:vAlign w:val="center"/>
                </w:tcPr>
                <w:p>
                  <w:pPr>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9" w:type="pct"/>
                  <w:vAlign w:val="center"/>
                </w:tcPr>
                <w:p>
                  <w:pPr>
                    <w:jc w:val="center"/>
                    <w:rPr>
                      <w:szCs w:val="21"/>
                    </w:rPr>
                  </w:pPr>
                  <w:r>
                    <w:rPr>
                      <w:rFonts w:hint="eastAsia"/>
                      <w:szCs w:val="21"/>
                    </w:rPr>
                    <w:t>2</w:t>
                  </w:r>
                </w:p>
              </w:tc>
              <w:tc>
                <w:tcPr>
                  <w:tcW w:w="993" w:type="pct"/>
                  <w:vAlign w:val="center"/>
                </w:tcPr>
                <w:p>
                  <w:pPr>
                    <w:jc w:val="center"/>
                    <w:rPr>
                      <w:szCs w:val="21"/>
                    </w:rPr>
                  </w:pPr>
                  <w:r>
                    <w:rPr>
                      <w:rFonts w:hint="eastAsia"/>
                      <w:szCs w:val="21"/>
                    </w:rPr>
                    <w:t>BOD</w:t>
                  </w:r>
                  <w:r>
                    <w:rPr>
                      <w:rFonts w:hint="eastAsia"/>
                      <w:szCs w:val="21"/>
                      <w:vertAlign w:val="subscript"/>
                    </w:rPr>
                    <w:t>5</w:t>
                  </w:r>
                </w:p>
              </w:tc>
              <w:tc>
                <w:tcPr>
                  <w:tcW w:w="1004" w:type="pct"/>
                  <w:vAlign w:val="center"/>
                </w:tcPr>
                <w:p>
                  <w:pPr>
                    <w:jc w:val="center"/>
                    <w:rPr>
                      <w:szCs w:val="21"/>
                    </w:rPr>
                  </w:pPr>
                  <w:r>
                    <w:rPr>
                      <w:szCs w:val="21"/>
                    </w:rPr>
                    <w:t>90</w:t>
                  </w:r>
                  <w:r>
                    <w:rPr>
                      <w:rFonts w:hint="eastAsia"/>
                      <w:szCs w:val="21"/>
                    </w:rPr>
                    <w:t>mg/L</w:t>
                  </w:r>
                </w:p>
              </w:tc>
              <w:tc>
                <w:tcPr>
                  <w:tcW w:w="1004" w:type="pct"/>
                  <w:vAlign w:val="center"/>
                </w:tcPr>
                <w:p>
                  <w:pPr>
                    <w:jc w:val="center"/>
                    <w:rPr>
                      <w:szCs w:val="21"/>
                    </w:rPr>
                  </w:pPr>
                  <w:r>
                    <w:rPr>
                      <w:szCs w:val="21"/>
                    </w:rPr>
                    <w:t>4.4</w:t>
                  </w:r>
                  <w:r>
                    <w:rPr>
                      <w:rFonts w:hint="eastAsia"/>
                      <w:szCs w:val="21"/>
                    </w:rPr>
                    <w:t>mg/L</w:t>
                  </w:r>
                </w:p>
              </w:tc>
              <w:tc>
                <w:tcPr>
                  <w:tcW w:w="1010" w:type="pct"/>
                  <w:vAlign w:val="center"/>
                </w:tcPr>
                <w:p>
                  <w:pPr>
                    <w:jc w:val="center"/>
                    <w:rPr>
                      <w:szCs w:val="21"/>
                    </w:rPr>
                  </w:pPr>
                  <w:r>
                    <w:rPr>
                      <w:szCs w:val="21"/>
                    </w:rPr>
                    <w:t>95.1%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9" w:type="pct"/>
                  <w:vAlign w:val="center"/>
                </w:tcPr>
                <w:p>
                  <w:pPr>
                    <w:jc w:val="center"/>
                    <w:rPr>
                      <w:szCs w:val="21"/>
                    </w:rPr>
                  </w:pPr>
                  <w:r>
                    <w:rPr>
                      <w:rFonts w:hint="eastAsia"/>
                      <w:szCs w:val="21"/>
                    </w:rPr>
                    <w:t>3</w:t>
                  </w:r>
                </w:p>
              </w:tc>
              <w:tc>
                <w:tcPr>
                  <w:tcW w:w="993" w:type="pct"/>
                  <w:vAlign w:val="center"/>
                </w:tcPr>
                <w:p>
                  <w:pPr>
                    <w:jc w:val="center"/>
                    <w:rPr>
                      <w:szCs w:val="21"/>
                    </w:rPr>
                  </w:pPr>
                  <w:r>
                    <w:rPr>
                      <w:rFonts w:hint="eastAsia"/>
                      <w:szCs w:val="21"/>
                    </w:rPr>
                    <w:t>COD</w:t>
                  </w:r>
                </w:p>
              </w:tc>
              <w:tc>
                <w:tcPr>
                  <w:tcW w:w="1004" w:type="pct"/>
                  <w:vAlign w:val="center"/>
                </w:tcPr>
                <w:p>
                  <w:pPr>
                    <w:jc w:val="center"/>
                    <w:rPr>
                      <w:szCs w:val="21"/>
                    </w:rPr>
                  </w:pPr>
                  <w:r>
                    <w:rPr>
                      <w:szCs w:val="21"/>
                    </w:rPr>
                    <w:t>272</w:t>
                  </w:r>
                  <w:r>
                    <w:rPr>
                      <w:rFonts w:hint="eastAsia"/>
                      <w:szCs w:val="21"/>
                    </w:rPr>
                    <w:t>mg/L</w:t>
                  </w:r>
                </w:p>
              </w:tc>
              <w:tc>
                <w:tcPr>
                  <w:tcW w:w="1004" w:type="pct"/>
                  <w:vAlign w:val="center"/>
                </w:tcPr>
                <w:p>
                  <w:pPr>
                    <w:jc w:val="center"/>
                    <w:rPr>
                      <w:szCs w:val="21"/>
                    </w:rPr>
                  </w:pPr>
                  <w:r>
                    <w:rPr>
                      <w:szCs w:val="21"/>
                    </w:rPr>
                    <w:t>18.5</w:t>
                  </w:r>
                  <w:r>
                    <w:rPr>
                      <w:rFonts w:hint="eastAsia"/>
                      <w:szCs w:val="21"/>
                    </w:rPr>
                    <w:t>mg/L</w:t>
                  </w:r>
                </w:p>
              </w:tc>
              <w:tc>
                <w:tcPr>
                  <w:tcW w:w="1010" w:type="pct"/>
                  <w:vAlign w:val="center"/>
                </w:tcPr>
                <w:p>
                  <w:pPr>
                    <w:jc w:val="center"/>
                    <w:rPr>
                      <w:szCs w:val="21"/>
                    </w:rPr>
                  </w:pPr>
                  <w:r>
                    <w:rPr>
                      <w:rFonts w:hint="eastAsia"/>
                      <w:szCs w:val="21"/>
                    </w:rPr>
                    <w:t>93.2</w:t>
                  </w: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9" w:type="pct"/>
                  <w:vAlign w:val="center"/>
                </w:tcPr>
                <w:p>
                  <w:pPr>
                    <w:jc w:val="center"/>
                    <w:rPr>
                      <w:szCs w:val="21"/>
                    </w:rPr>
                  </w:pPr>
                  <w:r>
                    <w:rPr>
                      <w:rFonts w:hint="eastAsia"/>
                      <w:szCs w:val="21"/>
                    </w:rPr>
                    <w:t>4</w:t>
                  </w:r>
                </w:p>
              </w:tc>
              <w:tc>
                <w:tcPr>
                  <w:tcW w:w="993" w:type="pct"/>
                  <w:vAlign w:val="center"/>
                </w:tcPr>
                <w:p>
                  <w:pPr>
                    <w:jc w:val="center"/>
                    <w:rPr>
                      <w:szCs w:val="21"/>
                    </w:rPr>
                  </w:pPr>
                  <w:r>
                    <w:rPr>
                      <w:rFonts w:hint="eastAsia"/>
                      <w:szCs w:val="21"/>
                    </w:rPr>
                    <w:t>SS</w:t>
                  </w:r>
                </w:p>
              </w:tc>
              <w:tc>
                <w:tcPr>
                  <w:tcW w:w="1004" w:type="pct"/>
                  <w:vAlign w:val="center"/>
                </w:tcPr>
                <w:p>
                  <w:pPr>
                    <w:jc w:val="center"/>
                    <w:rPr>
                      <w:szCs w:val="21"/>
                    </w:rPr>
                  </w:pPr>
                  <w:r>
                    <w:rPr>
                      <w:szCs w:val="21"/>
                    </w:rPr>
                    <w:t>174</w:t>
                  </w:r>
                  <w:r>
                    <w:rPr>
                      <w:rFonts w:hint="eastAsia"/>
                      <w:szCs w:val="21"/>
                    </w:rPr>
                    <w:t>mg/L</w:t>
                  </w:r>
                </w:p>
              </w:tc>
              <w:tc>
                <w:tcPr>
                  <w:tcW w:w="1004" w:type="pct"/>
                  <w:vAlign w:val="center"/>
                </w:tcPr>
                <w:p>
                  <w:pPr>
                    <w:jc w:val="center"/>
                    <w:rPr>
                      <w:szCs w:val="21"/>
                    </w:rPr>
                  </w:pPr>
                  <w:r>
                    <w:rPr>
                      <w:szCs w:val="21"/>
                    </w:rPr>
                    <w:t>3</w:t>
                  </w:r>
                  <w:r>
                    <w:rPr>
                      <w:rFonts w:hint="eastAsia"/>
                      <w:szCs w:val="21"/>
                    </w:rPr>
                    <w:t>mg/L</w:t>
                  </w:r>
                </w:p>
              </w:tc>
              <w:tc>
                <w:tcPr>
                  <w:tcW w:w="1010" w:type="pct"/>
                  <w:vAlign w:val="center"/>
                </w:tcPr>
                <w:p>
                  <w:pPr>
                    <w:jc w:val="center"/>
                    <w:rPr>
                      <w:szCs w:val="21"/>
                    </w:rPr>
                  </w:pPr>
                  <w:r>
                    <w:rPr>
                      <w:rFonts w:hint="eastAsia"/>
                      <w:szCs w:val="21"/>
                    </w:rPr>
                    <w:t>98.3</w:t>
                  </w: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9" w:type="pct"/>
                  <w:vAlign w:val="center"/>
                </w:tcPr>
                <w:p>
                  <w:pPr>
                    <w:jc w:val="center"/>
                    <w:rPr>
                      <w:szCs w:val="21"/>
                    </w:rPr>
                  </w:pPr>
                  <w:r>
                    <w:rPr>
                      <w:rFonts w:hint="eastAsia"/>
                      <w:szCs w:val="21"/>
                    </w:rPr>
                    <w:t>5</w:t>
                  </w:r>
                </w:p>
              </w:tc>
              <w:tc>
                <w:tcPr>
                  <w:tcW w:w="993" w:type="pct"/>
                  <w:vAlign w:val="center"/>
                </w:tcPr>
                <w:p>
                  <w:pPr>
                    <w:jc w:val="center"/>
                    <w:rPr>
                      <w:szCs w:val="21"/>
                    </w:rPr>
                  </w:pPr>
                  <w:r>
                    <w:rPr>
                      <w:rFonts w:hint="eastAsia"/>
                      <w:szCs w:val="21"/>
                    </w:rPr>
                    <w:t>氨氮</w:t>
                  </w:r>
                </w:p>
              </w:tc>
              <w:tc>
                <w:tcPr>
                  <w:tcW w:w="1004" w:type="pct"/>
                  <w:vAlign w:val="center"/>
                </w:tcPr>
                <w:p>
                  <w:pPr>
                    <w:jc w:val="center"/>
                    <w:rPr>
                      <w:szCs w:val="21"/>
                    </w:rPr>
                  </w:pPr>
                  <w:r>
                    <w:rPr>
                      <w:szCs w:val="21"/>
                    </w:rPr>
                    <w:t>23.7</w:t>
                  </w:r>
                  <w:r>
                    <w:rPr>
                      <w:rFonts w:hint="eastAsia"/>
                      <w:szCs w:val="21"/>
                    </w:rPr>
                    <w:t>mg/L</w:t>
                  </w:r>
                </w:p>
              </w:tc>
              <w:tc>
                <w:tcPr>
                  <w:tcW w:w="1004" w:type="pct"/>
                  <w:vAlign w:val="center"/>
                </w:tcPr>
                <w:p>
                  <w:pPr>
                    <w:jc w:val="center"/>
                    <w:rPr>
                      <w:szCs w:val="21"/>
                    </w:rPr>
                  </w:pPr>
                  <w:r>
                    <w:rPr>
                      <w:szCs w:val="21"/>
                    </w:rPr>
                    <w:t>0.93</w:t>
                  </w:r>
                  <w:r>
                    <w:rPr>
                      <w:rFonts w:hint="eastAsia"/>
                      <w:szCs w:val="21"/>
                    </w:rPr>
                    <w:t>mg/L</w:t>
                  </w:r>
                </w:p>
              </w:tc>
              <w:tc>
                <w:tcPr>
                  <w:tcW w:w="1010" w:type="pct"/>
                  <w:vAlign w:val="center"/>
                </w:tcPr>
                <w:p>
                  <w:pPr>
                    <w:jc w:val="center"/>
                    <w:rPr>
                      <w:szCs w:val="21"/>
                    </w:rPr>
                  </w:pPr>
                  <w:r>
                    <w:rPr>
                      <w:rFonts w:hint="eastAsia"/>
                      <w:szCs w:val="21"/>
                    </w:rPr>
                    <w:t>96.2</w:t>
                  </w: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9" w:type="pct"/>
                  <w:vAlign w:val="center"/>
                </w:tcPr>
                <w:p>
                  <w:pPr>
                    <w:jc w:val="center"/>
                    <w:rPr>
                      <w:szCs w:val="21"/>
                    </w:rPr>
                  </w:pPr>
                  <w:r>
                    <w:rPr>
                      <w:rFonts w:hint="eastAsia"/>
                      <w:szCs w:val="21"/>
                    </w:rPr>
                    <w:t>6</w:t>
                  </w:r>
                </w:p>
              </w:tc>
              <w:tc>
                <w:tcPr>
                  <w:tcW w:w="993" w:type="pct"/>
                  <w:vAlign w:val="center"/>
                </w:tcPr>
                <w:p>
                  <w:pPr>
                    <w:jc w:val="center"/>
                    <w:rPr>
                      <w:szCs w:val="21"/>
                    </w:rPr>
                  </w:pPr>
                  <w:r>
                    <w:rPr>
                      <w:rFonts w:hint="eastAsia"/>
                      <w:szCs w:val="21"/>
                    </w:rPr>
                    <w:t>总氮</w:t>
                  </w:r>
                </w:p>
              </w:tc>
              <w:tc>
                <w:tcPr>
                  <w:tcW w:w="1004" w:type="pct"/>
                  <w:vAlign w:val="center"/>
                </w:tcPr>
                <w:p>
                  <w:pPr>
                    <w:jc w:val="center"/>
                    <w:rPr>
                      <w:szCs w:val="21"/>
                    </w:rPr>
                  </w:pPr>
                  <w:r>
                    <w:rPr>
                      <w:rFonts w:hint="eastAsia"/>
                      <w:szCs w:val="21"/>
                    </w:rPr>
                    <w:t>-</w:t>
                  </w:r>
                </w:p>
              </w:tc>
              <w:tc>
                <w:tcPr>
                  <w:tcW w:w="1004" w:type="pct"/>
                  <w:vAlign w:val="center"/>
                </w:tcPr>
                <w:p>
                  <w:pPr>
                    <w:jc w:val="center"/>
                    <w:rPr>
                      <w:szCs w:val="21"/>
                    </w:rPr>
                  </w:pPr>
                  <w:r>
                    <w:rPr>
                      <w:rFonts w:hint="eastAsia"/>
                      <w:szCs w:val="21"/>
                    </w:rPr>
                    <w:t>15mg/L</w:t>
                  </w:r>
                </w:p>
              </w:tc>
              <w:tc>
                <w:tcPr>
                  <w:tcW w:w="1010" w:type="pct"/>
                  <w:vAlign w:val="center"/>
                </w:tcPr>
                <w:p>
                  <w:pPr>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9" w:type="pct"/>
                  <w:vAlign w:val="center"/>
                </w:tcPr>
                <w:p>
                  <w:pPr>
                    <w:jc w:val="center"/>
                    <w:rPr>
                      <w:szCs w:val="21"/>
                    </w:rPr>
                  </w:pPr>
                  <w:r>
                    <w:rPr>
                      <w:rFonts w:hint="eastAsia"/>
                      <w:szCs w:val="21"/>
                    </w:rPr>
                    <w:t>7</w:t>
                  </w:r>
                </w:p>
              </w:tc>
              <w:tc>
                <w:tcPr>
                  <w:tcW w:w="993" w:type="pct"/>
                  <w:vAlign w:val="center"/>
                </w:tcPr>
                <w:p>
                  <w:pPr>
                    <w:jc w:val="center"/>
                    <w:rPr>
                      <w:szCs w:val="21"/>
                    </w:rPr>
                  </w:pPr>
                  <w:r>
                    <w:rPr>
                      <w:rFonts w:hint="eastAsia"/>
                      <w:szCs w:val="21"/>
                    </w:rPr>
                    <w:t>总磷</w:t>
                  </w:r>
                </w:p>
              </w:tc>
              <w:tc>
                <w:tcPr>
                  <w:tcW w:w="1004" w:type="pct"/>
                  <w:vAlign w:val="center"/>
                </w:tcPr>
                <w:p>
                  <w:pPr>
                    <w:jc w:val="center"/>
                    <w:rPr>
                      <w:szCs w:val="21"/>
                    </w:rPr>
                  </w:pPr>
                  <w:r>
                    <w:rPr>
                      <w:szCs w:val="21"/>
                    </w:rPr>
                    <w:t>5.19</w:t>
                  </w:r>
                  <w:r>
                    <w:rPr>
                      <w:rFonts w:hint="eastAsia"/>
                      <w:szCs w:val="21"/>
                    </w:rPr>
                    <w:t>mg/L</w:t>
                  </w:r>
                </w:p>
              </w:tc>
              <w:tc>
                <w:tcPr>
                  <w:tcW w:w="1004" w:type="pct"/>
                  <w:vAlign w:val="center"/>
                </w:tcPr>
                <w:p>
                  <w:pPr>
                    <w:jc w:val="center"/>
                    <w:rPr>
                      <w:szCs w:val="21"/>
                    </w:rPr>
                  </w:pPr>
                  <w:r>
                    <w:rPr>
                      <w:szCs w:val="21"/>
                    </w:rPr>
                    <w:t>0.13</w:t>
                  </w:r>
                  <w:r>
                    <w:rPr>
                      <w:rFonts w:hint="eastAsia"/>
                      <w:szCs w:val="21"/>
                    </w:rPr>
                    <w:t>mg/L</w:t>
                  </w:r>
                </w:p>
              </w:tc>
              <w:tc>
                <w:tcPr>
                  <w:tcW w:w="1010" w:type="pct"/>
                  <w:vAlign w:val="center"/>
                </w:tcPr>
                <w:p>
                  <w:pPr>
                    <w:jc w:val="center"/>
                    <w:rPr>
                      <w:szCs w:val="21"/>
                    </w:rPr>
                  </w:pPr>
                  <w:r>
                    <w:rPr>
                      <w:rFonts w:hint="eastAsia"/>
                      <w:szCs w:val="21"/>
                    </w:rPr>
                    <w:t>97.5</w:t>
                  </w:r>
                  <w:r>
                    <w:rPr>
                      <w:szCs w:val="21"/>
                    </w:rPr>
                    <w:t>%</w:t>
                  </w:r>
                </w:p>
              </w:tc>
            </w:tr>
          </w:tbl>
          <w:p>
            <w:pPr>
              <w:rPr>
                <w:sz w:val="18"/>
                <w:szCs w:val="18"/>
              </w:rPr>
            </w:pPr>
            <w:r>
              <w:rPr>
                <w:rFonts w:hint="eastAsia" w:hAnsi="宋体"/>
                <w:sz w:val="18"/>
                <w:szCs w:val="18"/>
              </w:rPr>
              <w:t>注：括号外数值水温&gt;12℃时的控制指标，括号外数值为水温≤12℃时的控制指标。</w:t>
            </w:r>
          </w:p>
          <w:p>
            <w:pPr>
              <w:adjustRightInd w:val="0"/>
              <w:snapToGrid w:val="0"/>
              <w:spacing w:line="500" w:lineRule="exact"/>
              <w:ind w:firstLine="480" w:firstLineChars="200"/>
              <w:rPr>
                <w:sz w:val="24"/>
                <w:szCs w:val="28"/>
              </w:rPr>
            </w:pPr>
            <w:r>
              <w:rPr>
                <w:rFonts w:hint="eastAsia"/>
                <w:sz w:val="24"/>
                <w:szCs w:val="28"/>
              </w:rPr>
              <w:t>现有一期工程尾水执行《城镇污水处理厂污染物排放标准》(GB18918-2002)表 1 中的一级 A 标准；其余的尾水全部优于《城镇污水处理厂污染物排放标准》(GB18918-2002)表 1 中的一级 A 标准，COD 执行《地表水环境质量标准》(GB3838-2002)中的Ⅳ类标准。</w:t>
            </w:r>
          </w:p>
          <w:p>
            <w:pPr>
              <w:snapToGrid w:val="0"/>
              <w:spacing w:line="500" w:lineRule="exact"/>
              <w:ind w:firstLine="480" w:firstLineChars="200"/>
              <w:rPr>
                <w:sz w:val="24"/>
              </w:rPr>
            </w:pPr>
            <w:r>
              <w:rPr>
                <w:rFonts w:hint="eastAsia" w:ascii="宋体" w:hAnsi="宋体" w:cs="宋体"/>
                <w:sz w:val="24"/>
              </w:rPr>
              <w:t>②</w:t>
            </w:r>
            <w:r>
              <w:rPr>
                <w:rFonts w:hint="eastAsia"/>
                <w:sz w:val="24"/>
              </w:rPr>
              <w:t>服务范围</w:t>
            </w:r>
          </w:p>
          <w:p>
            <w:pPr>
              <w:snapToGrid w:val="0"/>
              <w:spacing w:line="500" w:lineRule="exact"/>
              <w:ind w:firstLine="480" w:firstLineChars="200"/>
              <w:rPr>
                <w:rFonts w:cs="Fang Song"/>
                <w:sz w:val="24"/>
                <w:szCs w:val="28"/>
              </w:rPr>
            </w:pPr>
            <w:r>
              <w:rPr>
                <w:rFonts w:hint="eastAsia" w:cs="Fang Song"/>
                <w:sz w:val="24"/>
                <w:szCs w:val="28"/>
              </w:rPr>
              <w:t>东、北至新吴区区界，西、南至沪宁高速公路；包括商业配套区沪宁高速公路以东片区、高新产业</w:t>
            </w:r>
            <w:r>
              <w:rPr>
                <w:rFonts w:hint="eastAsia" w:cs="Times New Roman PSMT"/>
                <w:sz w:val="24"/>
                <w:szCs w:val="28"/>
              </w:rPr>
              <w:t>B</w:t>
            </w:r>
            <w:r>
              <w:rPr>
                <w:rFonts w:hint="eastAsia" w:cs="Fang Song"/>
                <w:sz w:val="24"/>
                <w:szCs w:val="28"/>
              </w:rPr>
              <w:t>区全部范围和高新产业</w:t>
            </w:r>
            <w:r>
              <w:rPr>
                <w:rFonts w:hint="eastAsia" w:cs="Times New Roman PSMT"/>
                <w:sz w:val="24"/>
                <w:szCs w:val="28"/>
              </w:rPr>
              <w:t>C</w:t>
            </w:r>
            <w:r>
              <w:rPr>
                <w:rFonts w:hint="eastAsia" w:cs="Fang Song"/>
                <w:sz w:val="24"/>
                <w:szCs w:val="28"/>
              </w:rPr>
              <w:t>区全部范围，总服务面积约</w:t>
            </w:r>
            <w:r>
              <w:rPr>
                <w:rFonts w:hint="eastAsia" w:cs="Times New Roman PSMT"/>
                <w:sz w:val="24"/>
                <w:szCs w:val="28"/>
              </w:rPr>
              <w:t xml:space="preserve">76.6 </w:t>
            </w:r>
            <w:r>
              <w:rPr>
                <w:rFonts w:hint="eastAsia" w:cs="Fang Song"/>
                <w:sz w:val="24"/>
                <w:szCs w:val="28"/>
              </w:rPr>
              <w:t>平方公里。本项目位于高新产业B区，处于污水处理厂服务范围内。</w:t>
            </w:r>
          </w:p>
          <w:p>
            <w:pPr>
              <w:widowControl/>
              <w:snapToGrid w:val="0"/>
              <w:spacing w:line="500" w:lineRule="exact"/>
              <w:ind w:firstLine="480" w:firstLineChars="200"/>
              <w:jc w:val="left"/>
              <w:rPr>
                <w:rFonts w:hAnsi="宋体"/>
                <w:snapToGrid w:val="0"/>
                <w:kern w:val="0"/>
                <w:sz w:val="24"/>
                <w:szCs w:val="28"/>
              </w:rPr>
            </w:pPr>
            <w:r>
              <w:rPr>
                <w:rFonts w:hint="eastAsia" w:ascii="宋体" w:hAnsi="宋体" w:cs="宋体"/>
                <w:sz w:val="24"/>
                <w:szCs w:val="28"/>
              </w:rPr>
              <w:t>③</w:t>
            </w:r>
            <w:r>
              <w:rPr>
                <w:rFonts w:hint="eastAsia" w:hAnsi="宋体"/>
                <w:snapToGrid w:val="0"/>
                <w:kern w:val="0"/>
                <w:sz w:val="24"/>
                <w:szCs w:val="28"/>
              </w:rPr>
              <w:t>处理规模的可行性分析</w:t>
            </w:r>
          </w:p>
          <w:p>
            <w:pPr>
              <w:widowControl/>
              <w:snapToGrid w:val="0"/>
              <w:spacing w:line="500" w:lineRule="exact"/>
              <w:ind w:firstLine="480" w:firstLineChars="200"/>
              <w:jc w:val="left"/>
              <w:rPr>
                <w:sz w:val="24"/>
              </w:rPr>
            </w:pPr>
            <w:r>
              <w:rPr>
                <w:rFonts w:hint="eastAsia"/>
                <w:sz w:val="24"/>
              </w:rPr>
              <w:t>本项目污水拟接入梅村水处理厂三期工程进行处理，污水厂现已具备13.5万m</w:t>
            </w:r>
            <w:r>
              <w:rPr>
                <w:rFonts w:hint="eastAsia"/>
                <w:sz w:val="24"/>
                <w:vertAlign w:val="superscript"/>
              </w:rPr>
              <w:t>3</w:t>
            </w:r>
            <w:r>
              <w:rPr>
                <w:rFonts w:hint="eastAsia"/>
                <w:sz w:val="24"/>
              </w:rPr>
              <w:t>/d的处理能力，本项目生活污水新增排放</w:t>
            </w:r>
            <w:r>
              <w:rPr>
                <w:sz w:val="24"/>
              </w:rPr>
              <w:t>量约</w:t>
            </w:r>
            <w:r>
              <w:rPr>
                <w:rFonts w:hint="eastAsia"/>
                <w:sz w:val="24"/>
              </w:rPr>
              <w:t>1.2</w:t>
            </w:r>
            <w:r>
              <w:rPr>
                <w:sz w:val="24"/>
              </w:rPr>
              <w:t>t/d（</w:t>
            </w:r>
            <w:r>
              <w:rPr>
                <w:rFonts w:hint="eastAsia"/>
                <w:sz w:val="24"/>
              </w:rPr>
              <w:t>360</w:t>
            </w:r>
            <w:r>
              <w:rPr>
                <w:sz w:val="24"/>
              </w:rPr>
              <w:t>t/a）</w:t>
            </w:r>
            <w:r>
              <w:rPr>
                <w:rFonts w:hint="eastAsia"/>
                <w:sz w:val="24"/>
              </w:rPr>
              <w:t>，水量较小不会对梅村处理厂造成冲击负荷，且梅村水处理厂已将本项目纳入接管计划，故本项目的废水接入该污水厂集中处理的方案是可行的。</w:t>
            </w:r>
          </w:p>
          <w:p>
            <w:pPr>
              <w:pStyle w:val="4"/>
              <w:widowControl/>
              <w:snapToGrid w:val="0"/>
              <w:spacing w:line="500" w:lineRule="exact"/>
              <w:ind w:left="-119" w:firstLine="560" w:firstLineChars="0"/>
              <w:jc w:val="left"/>
              <w:rPr>
                <w:sz w:val="24"/>
                <w:szCs w:val="28"/>
              </w:rPr>
            </w:pPr>
            <w:r>
              <w:rPr>
                <w:rFonts w:hint="eastAsia" w:ascii="宋体" w:hAnsi="宋体" w:cs="宋体"/>
                <w:sz w:val="24"/>
                <w:szCs w:val="28"/>
              </w:rPr>
              <w:t xml:space="preserve"> ④</w:t>
            </w:r>
            <w:r>
              <w:rPr>
                <w:rFonts w:hint="eastAsia"/>
                <w:sz w:val="24"/>
                <w:szCs w:val="28"/>
              </w:rPr>
              <w:t>工艺及接管标准上的可行性分析</w:t>
            </w:r>
          </w:p>
          <w:p>
            <w:pPr>
              <w:widowControl/>
              <w:tabs>
                <w:tab w:val="left" w:pos="7230"/>
              </w:tabs>
              <w:snapToGrid w:val="0"/>
              <w:spacing w:line="500" w:lineRule="exact"/>
              <w:ind w:firstLine="480" w:firstLineChars="200"/>
              <w:jc w:val="left"/>
              <w:rPr>
                <w:sz w:val="24"/>
                <w:szCs w:val="28"/>
              </w:rPr>
            </w:pPr>
            <w:r>
              <w:rPr>
                <w:rFonts w:hint="eastAsia"/>
                <w:sz w:val="24"/>
                <w:szCs w:val="28"/>
              </w:rPr>
              <w:t>建设项目废水仅为生活污水，水质可达到《污水综合排放标准》（GB8978-1996）表4中三级标准及《污水排入城镇下水道水质标</w:t>
            </w:r>
            <w:r>
              <w:rPr>
                <w:rFonts w:hint="eastAsia"/>
                <w:sz w:val="24"/>
                <w:szCs w:val="24"/>
              </w:rPr>
              <w:t>准》（GB/T 31962-2015）表</w:t>
            </w:r>
            <w:r>
              <w:rPr>
                <w:rFonts w:hint="eastAsia"/>
                <w:sz w:val="24"/>
                <w:szCs w:val="28"/>
              </w:rPr>
              <w:t>1中A等级标准，满足梅村水处理厂</w:t>
            </w:r>
            <w:r>
              <w:rPr>
                <w:rFonts w:hint="eastAsia" w:hAnsi="宋体"/>
                <w:sz w:val="24"/>
              </w:rPr>
              <w:t>水质接管要求，污水中不含有对梅村水处理厂污水处理工艺造成不良影响的物质，不会影响梅村水处理厂的处理工艺，因此排入梅村水处理厂集中处理是可行的。</w:t>
            </w:r>
          </w:p>
          <w:p>
            <w:pPr>
              <w:widowControl/>
              <w:autoSpaceDE w:val="0"/>
              <w:autoSpaceDN w:val="0"/>
              <w:adjustRightInd w:val="0"/>
              <w:snapToGrid w:val="0"/>
              <w:spacing w:line="500" w:lineRule="exact"/>
              <w:ind w:firstLine="480" w:firstLineChars="200"/>
              <w:rPr>
                <w:sz w:val="24"/>
                <w:szCs w:val="28"/>
              </w:rPr>
            </w:pPr>
            <w:r>
              <w:rPr>
                <w:sz w:val="24"/>
                <w:szCs w:val="28"/>
              </w:rPr>
              <w:t>本项目废水经上述方法妥善处理后对周围水环境基本无影响。</w:t>
            </w:r>
          </w:p>
          <w:p>
            <w:pPr>
              <w:numPr>
                <w:ilvl w:val="0"/>
                <w:numId w:val="27"/>
              </w:numPr>
              <w:snapToGrid w:val="0"/>
              <w:spacing w:line="500" w:lineRule="exact"/>
              <w:ind w:firstLine="482" w:firstLineChars="200"/>
              <w:rPr>
                <w:b/>
                <w:sz w:val="24"/>
                <w:szCs w:val="24"/>
              </w:rPr>
            </w:pPr>
            <w:r>
              <w:rPr>
                <w:b/>
                <w:sz w:val="24"/>
                <w:szCs w:val="24"/>
              </w:rPr>
              <w:t>噪声污染防治措施评述</w:t>
            </w:r>
          </w:p>
          <w:p>
            <w:pPr>
              <w:tabs>
                <w:tab w:val="left" w:pos="3780"/>
              </w:tabs>
              <w:snapToGrid w:val="0"/>
              <w:spacing w:line="500" w:lineRule="exact"/>
              <w:ind w:firstLine="480" w:firstLineChars="200"/>
              <w:rPr>
                <w:sz w:val="24"/>
                <w:szCs w:val="24"/>
              </w:rPr>
            </w:pPr>
            <w:r>
              <w:rPr>
                <w:sz w:val="24"/>
                <w:szCs w:val="24"/>
              </w:rPr>
              <w:t>各主要噪声源的具体治理措施见表8-</w:t>
            </w:r>
            <w:r>
              <w:rPr>
                <w:rFonts w:hint="eastAsia"/>
                <w:sz w:val="24"/>
                <w:szCs w:val="24"/>
                <w:lang w:val="en-US" w:eastAsia="zh-CN"/>
              </w:rPr>
              <w:t>3</w:t>
            </w:r>
            <w:r>
              <w:rPr>
                <w:sz w:val="24"/>
                <w:szCs w:val="24"/>
              </w:rPr>
              <w:t>。</w:t>
            </w:r>
          </w:p>
          <w:p>
            <w:pPr>
              <w:numPr>
                <w:ilvl w:val="0"/>
                <w:numId w:val="0"/>
              </w:numPr>
              <w:spacing w:line="500" w:lineRule="exact"/>
              <w:ind w:leftChars="0"/>
              <w:jc w:val="center"/>
              <w:rPr>
                <w:b/>
                <w:sz w:val="24"/>
                <w:szCs w:val="24"/>
              </w:rPr>
            </w:pPr>
            <w:r>
              <w:rPr>
                <w:rFonts w:hint="eastAsia"/>
                <w:b/>
                <w:sz w:val="24"/>
                <w:szCs w:val="24"/>
                <w:lang w:val="en-US" w:eastAsia="zh-CN"/>
              </w:rPr>
              <w:t>表8-3</w:t>
            </w:r>
            <w:r>
              <w:rPr>
                <w:b/>
                <w:sz w:val="24"/>
                <w:szCs w:val="24"/>
              </w:rPr>
              <w:t>各噪声源的具体治理措施</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954"/>
              <w:gridCol w:w="31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0" w:hRule="atLeast"/>
                <w:jc w:val="center"/>
              </w:trPr>
              <w:tc>
                <w:tcPr>
                  <w:tcW w:w="5954" w:type="dxa"/>
                  <w:noWrap/>
                  <w:vAlign w:val="center"/>
                </w:tcPr>
                <w:p>
                  <w:pPr>
                    <w:jc w:val="center"/>
                    <w:rPr>
                      <w:b/>
                      <w:szCs w:val="21"/>
                    </w:rPr>
                  </w:pPr>
                  <w:r>
                    <w:rPr>
                      <w:b/>
                      <w:szCs w:val="21"/>
                    </w:rPr>
                    <w:t>设备名称</w:t>
                  </w:r>
                </w:p>
              </w:tc>
              <w:tc>
                <w:tcPr>
                  <w:tcW w:w="3116" w:type="dxa"/>
                  <w:noWrap/>
                  <w:vAlign w:val="center"/>
                </w:tcPr>
                <w:p>
                  <w:pPr>
                    <w:jc w:val="center"/>
                    <w:rPr>
                      <w:b/>
                      <w:szCs w:val="21"/>
                    </w:rPr>
                  </w:pPr>
                  <w:r>
                    <w:rPr>
                      <w:b/>
                      <w:szCs w:val="21"/>
                    </w:rP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1" w:hRule="atLeast"/>
                <w:jc w:val="center"/>
              </w:trPr>
              <w:tc>
                <w:tcPr>
                  <w:tcW w:w="5954" w:type="dxa"/>
                  <w:noWrap/>
                  <w:vAlign w:val="center"/>
                </w:tcPr>
                <w:p>
                  <w:pPr>
                    <w:jc w:val="center"/>
                    <w:rPr>
                      <w:szCs w:val="21"/>
                    </w:rPr>
                  </w:pPr>
                  <w:r>
                    <w:rPr>
                      <w:rFonts w:hint="eastAsia"/>
                      <w:szCs w:val="21"/>
                    </w:rPr>
                    <w:t>电焊机、车床、锯床、镗床、钻床、龙门铣</w:t>
                  </w:r>
                </w:p>
              </w:tc>
              <w:tc>
                <w:tcPr>
                  <w:tcW w:w="3116" w:type="dxa"/>
                  <w:noWrap/>
                  <w:vAlign w:val="center"/>
                </w:tcPr>
                <w:p>
                  <w:pPr>
                    <w:snapToGrid w:val="0"/>
                    <w:jc w:val="center"/>
                    <w:rPr>
                      <w:szCs w:val="21"/>
                    </w:rPr>
                  </w:pPr>
                  <w:r>
                    <w:rPr>
                      <w:szCs w:val="21"/>
                    </w:rPr>
                    <w:t>采用车间墙体隔声，门窗隔声</w:t>
                  </w:r>
                </w:p>
              </w:tc>
            </w:tr>
          </w:tbl>
          <w:p>
            <w:pPr>
              <w:adjustRightInd w:val="0"/>
              <w:snapToGrid w:val="0"/>
              <w:spacing w:line="500" w:lineRule="exact"/>
              <w:ind w:firstLine="480" w:firstLineChars="200"/>
              <w:jc w:val="left"/>
              <w:rPr>
                <w:sz w:val="24"/>
                <w:szCs w:val="24"/>
              </w:rPr>
            </w:pPr>
            <w:r>
              <w:rPr>
                <w:rFonts w:hint="eastAsia"/>
                <w:sz w:val="24"/>
                <w:szCs w:val="24"/>
              </w:rPr>
              <w:t>电焊机、车床、锯床、镗床、钻床、龙门铣</w:t>
            </w:r>
            <w:r>
              <w:rPr>
                <w:snapToGrid w:val="0"/>
                <w:kern w:val="0"/>
                <w:sz w:val="24"/>
              </w:rPr>
              <w:t>等机械设备</w:t>
            </w:r>
            <w:r>
              <w:rPr>
                <w:sz w:val="24"/>
                <w:szCs w:val="24"/>
              </w:rPr>
              <w:t>均在室内，车间为封闭式车间，外墙采用一砖实体墙，墙上设有5mm玻璃窗，玻璃窗数量的设立根据车间墙体长度进行安排。</w:t>
            </w:r>
          </w:p>
          <w:p>
            <w:pPr>
              <w:adjustRightInd w:val="0"/>
              <w:snapToGrid w:val="0"/>
              <w:spacing w:line="500" w:lineRule="exact"/>
              <w:ind w:firstLine="480" w:firstLineChars="200"/>
              <w:jc w:val="left"/>
              <w:rPr>
                <w:sz w:val="24"/>
                <w:szCs w:val="24"/>
              </w:rPr>
            </w:pPr>
            <w:r>
              <w:rPr>
                <w:rFonts w:hint="eastAsia" w:ascii="宋体" w:hAnsi="宋体" w:cs="宋体"/>
                <w:sz w:val="24"/>
                <w:szCs w:val="24"/>
              </w:rPr>
              <w:t>①</w:t>
            </w:r>
            <w:r>
              <w:rPr>
                <w:sz w:val="24"/>
                <w:szCs w:val="24"/>
              </w:rPr>
              <w:t>隔声量的计算公式</w:t>
            </w:r>
          </w:p>
          <w:p>
            <w:pPr>
              <w:adjustRightInd w:val="0"/>
              <w:snapToGrid w:val="0"/>
              <w:spacing w:line="500" w:lineRule="exact"/>
              <w:ind w:firstLine="480" w:firstLineChars="200"/>
              <w:jc w:val="left"/>
              <w:rPr>
                <w:sz w:val="24"/>
                <w:szCs w:val="24"/>
              </w:rPr>
            </w:pPr>
            <w:r>
              <w:rPr>
                <w:sz w:val="24"/>
                <w:szCs w:val="24"/>
              </w:rPr>
              <w:t>隔声量R的经验计算式为：</w:t>
            </w:r>
            <w:r>
              <w:rPr>
                <w:position w:val="-10"/>
                <w:sz w:val="24"/>
                <w:szCs w:val="24"/>
              </w:rPr>
              <w:object>
                <v:shape id="_x0000_i1031" o:spt="75" type="#_x0000_t75" style="height:15.8pt;width:122.35pt;" o:ole="t" filled="f" o:preferrelative="t" stroked="f" coordsize="21600,21600">
                  <v:path/>
                  <v:fill on="f" focussize="0,0"/>
                  <v:stroke on="f" joinstyle="miter"/>
                  <v:imagedata r:id="rId31" o:title=""/>
                  <o:lock v:ext="edit" aspectratio="t"/>
                  <w10:wrap type="none"/>
                  <w10:anchorlock/>
                </v:shape>
                <o:OLEObject Type="Embed" ProgID="Equation.3" ShapeID="_x0000_i1031" DrawAspect="Content" ObjectID="_1468075731" r:id="rId30">
                  <o:LockedField>false</o:LockedField>
                </o:OLEObject>
              </w:object>
            </w:r>
          </w:p>
          <w:p>
            <w:pPr>
              <w:adjustRightInd w:val="0"/>
              <w:snapToGrid w:val="0"/>
              <w:spacing w:line="500" w:lineRule="exact"/>
              <w:ind w:firstLine="480" w:firstLineChars="200"/>
              <w:jc w:val="left"/>
              <w:rPr>
                <w:sz w:val="24"/>
                <w:szCs w:val="24"/>
              </w:rPr>
            </w:pPr>
            <w:r>
              <w:rPr>
                <w:sz w:val="24"/>
                <w:szCs w:val="24"/>
              </w:rPr>
              <w:t>其中：</w:t>
            </w:r>
            <w:r>
              <w:rPr>
                <w:i/>
                <w:iCs/>
                <w:sz w:val="24"/>
                <w:szCs w:val="24"/>
              </w:rPr>
              <w:t>m</w:t>
            </w:r>
            <w:r>
              <w:rPr>
                <w:sz w:val="24"/>
                <w:szCs w:val="24"/>
              </w:rPr>
              <w:t>—隔声材料的面密度(</w:t>
            </w:r>
            <w:r>
              <w:rPr>
                <w:position w:val="-10"/>
                <w:sz w:val="24"/>
                <w:szCs w:val="24"/>
              </w:rPr>
              <w:object>
                <v:shape id="_x0000_i1032" o:spt="75" type="#_x0000_t75" style="height:14.15pt;width:44.1pt;" o:ole="t" filled="f" o:preferrelative="t" stroked="f" coordsize="21600,21600">
                  <v:path/>
                  <v:fill on="f" focussize="0,0"/>
                  <v:stroke on="f" joinstyle="miter"/>
                  <v:imagedata r:id="rId33" o:title=""/>
                  <o:lock v:ext="edit" aspectratio="t"/>
                  <w10:wrap type="none"/>
                  <w10:anchorlock/>
                </v:shape>
                <o:OLEObject Type="Embed" ProgID="Equation.3" ShapeID="_x0000_i1032" DrawAspect="Content" ObjectID="_1468075732" r:id="rId32">
                  <o:LockedField>false</o:LockedField>
                </o:OLEObject>
              </w:object>
            </w:r>
            <w:r>
              <w:rPr>
                <w:sz w:val="24"/>
                <w:szCs w:val="24"/>
              </w:rPr>
              <w:t>)，kg/m</w:t>
            </w:r>
            <w:r>
              <w:rPr>
                <w:sz w:val="24"/>
                <w:szCs w:val="24"/>
                <w:vertAlign w:val="superscript"/>
              </w:rPr>
              <w:t>2</w:t>
            </w:r>
            <w:r>
              <w:rPr>
                <w:sz w:val="24"/>
                <w:szCs w:val="24"/>
              </w:rPr>
              <w:t>；</w:t>
            </w:r>
          </w:p>
          <w:p>
            <w:pPr>
              <w:adjustRightInd w:val="0"/>
              <w:snapToGrid w:val="0"/>
              <w:spacing w:line="500" w:lineRule="exact"/>
              <w:ind w:firstLine="480" w:firstLineChars="200"/>
              <w:jc w:val="left"/>
              <w:rPr>
                <w:sz w:val="24"/>
                <w:szCs w:val="24"/>
              </w:rPr>
            </w:pPr>
            <w:r>
              <w:rPr>
                <w:i/>
                <w:iCs/>
                <w:sz w:val="24"/>
                <w:szCs w:val="24"/>
              </w:rPr>
              <w:t>t</w:t>
            </w:r>
            <w:r>
              <w:rPr>
                <w:sz w:val="24"/>
                <w:szCs w:val="24"/>
              </w:rPr>
              <w:t>—隔声材料的厚度，m；</w:t>
            </w:r>
            <w:r>
              <w:rPr>
                <w:i/>
                <w:iCs/>
                <w:sz w:val="24"/>
                <w:szCs w:val="24"/>
              </w:rPr>
              <w:t>f</w:t>
            </w:r>
            <w:r>
              <w:rPr>
                <w:sz w:val="24"/>
                <w:szCs w:val="24"/>
              </w:rPr>
              <w:t>—噪声频率，Hz。</w:t>
            </w:r>
          </w:p>
          <w:p>
            <w:pPr>
              <w:adjustRightInd w:val="0"/>
              <w:snapToGrid w:val="0"/>
              <w:spacing w:line="500" w:lineRule="exact"/>
              <w:ind w:firstLine="480" w:firstLineChars="200"/>
              <w:jc w:val="left"/>
              <w:rPr>
                <w:sz w:val="24"/>
                <w:szCs w:val="24"/>
              </w:rPr>
            </w:pPr>
            <w:r>
              <w:rPr>
                <w:position w:val="-10"/>
                <w:sz w:val="24"/>
                <w:szCs w:val="24"/>
              </w:rPr>
              <w:object>
                <v:shape id="_x0000_i1033" o:spt="75" type="#_x0000_t75" style="height:12.9pt;width:12.05pt;" o:ole="t" filled="f" o:preferrelative="t" stroked="f" coordsize="21600,21600">
                  <v:path/>
                  <v:fill on="f" focussize="0,0"/>
                  <v:stroke on="f" joinstyle="miter"/>
                  <v:imagedata r:id="rId35" o:title=""/>
                  <o:lock v:ext="edit" aspectratio="t"/>
                  <w10:wrap type="none"/>
                  <w10:anchorlock/>
                </v:shape>
                <o:OLEObject Type="Embed" ProgID="Equation.3" ShapeID="_x0000_i1033" DrawAspect="Content" ObjectID="_1468075733" r:id="rId34">
                  <o:LockedField>false</o:LockedField>
                </o:OLEObject>
              </w:object>
            </w:r>
            <w:r>
              <w:rPr>
                <w:sz w:val="24"/>
                <w:szCs w:val="24"/>
              </w:rPr>
              <w:t>—隔声材料的密度，玻璃为1500kg/m</w:t>
            </w:r>
            <w:r>
              <w:rPr>
                <w:sz w:val="24"/>
                <w:szCs w:val="24"/>
                <w:vertAlign w:val="superscript"/>
              </w:rPr>
              <w:t>3</w:t>
            </w:r>
            <w:r>
              <w:rPr>
                <w:sz w:val="24"/>
                <w:szCs w:val="24"/>
              </w:rPr>
              <w:t>，砖为1800kg/m</w:t>
            </w:r>
            <w:r>
              <w:rPr>
                <w:sz w:val="24"/>
                <w:szCs w:val="24"/>
                <w:vertAlign w:val="superscript"/>
              </w:rPr>
              <w:t>3</w:t>
            </w:r>
            <w:r>
              <w:rPr>
                <w:sz w:val="24"/>
                <w:szCs w:val="24"/>
              </w:rPr>
              <w:t>；</w:t>
            </w:r>
          </w:p>
          <w:p>
            <w:pPr>
              <w:adjustRightInd w:val="0"/>
              <w:snapToGrid w:val="0"/>
              <w:spacing w:line="500" w:lineRule="exact"/>
              <w:ind w:firstLine="480" w:firstLineChars="200"/>
              <w:jc w:val="left"/>
              <w:rPr>
                <w:sz w:val="24"/>
                <w:szCs w:val="24"/>
              </w:rPr>
            </w:pPr>
            <w:r>
              <w:rPr>
                <w:rFonts w:hint="eastAsia" w:ascii="宋体" w:hAnsi="宋体" w:cs="宋体"/>
                <w:sz w:val="24"/>
                <w:szCs w:val="24"/>
              </w:rPr>
              <w:t>②</w:t>
            </w:r>
            <w:r>
              <w:rPr>
                <w:sz w:val="24"/>
                <w:szCs w:val="24"/>
              </w:rPr>
              <w:t>平均隔声量</w:t>
            </w:r>
            <w:r>
              <w:rPr>
                <w:position w:val="-4"/>
                <w:sz w:val="24"/>
                <w:szCs w:val="24"/>
              </w:rPr>
              <w:object>
                <v:shape id="_x0000_i1034" o:spt="75" type="#_x0000_t75" style="height:15.8pt;width:12.05pt;" o:ole="t" filled="f" o:preferrelative="t" stroked="f" coordsize="21600,21600">
                  <v:path/>
                  <v:fill on="f" focussize="0,0"/>
                  <v:stroke on="f" joinstyle="miter"/>
                  <v:imagedata r:id="rId37" o:title=""/>
                  <o:lock v:ext="edit" aspectratio="t"/>
                  <w10:wrap type="none"/>
                  <w10:anchorlock/>
                </v:shape>
                <o:OLEObject Type="Embed" ProgID="Equation.3" ShapeID="_x0000_i1034" DrawAspect="Content" ObjectID="_1468075734" r:id="rId36">
                  <o:LockedField>false</o:LockedField>
                </o:OLEObject>
              </w:object>
            </w:r>
            <w:r>
              <w:rPr>
                <w:sz w:val="24"/>
                <w:szCs w:val="24"/>
              </w:rPr>
              <w:t>的经验计算式</w:t>
            </w:r>
          </w:p>
          <w:p>
            <w:pPr>
              <w:adjustRightInd w:val="0"/>
              <w:snapToGrid w:val="0"/>
              <w:spacing w:line="500" w:lineRule="exact"/>
              <w:ind w:firstLine="480" w:firstLineChars="200"/>
              <w:jc w:val="left"/>
              <w:rPr>
                <w:sz w:val="24"/>
                <w:szCs w:val="24"/>
              </w:rPr>
            </w:pPr>
            <w:r>
              <w:rPr>
                <w:sz w:val="24"/>
                <w:szCs w:val="24"/>
              </w:rPr>
              <w:t>当频率在100－3200Hz时，可用下式计算平均隔声量：</w:t>
            </w:r>
          </w:p>
          <w:p>
            <w:pPr>
              <w:adjustRightInd w:val="0"/>
              <w:snapToGrid w:val="0"/>
              <w:spacing w:line="500" w:lineRule="exact"/>
              <w:ind w:firstLine="480" w:firstLineChars="200"/>
              <w:jc w:val="center"/>
              <w:rPr>
                <w:sz w:val="24"/>
                <w:szCs w:val="24"/>
              </w:rPr>
            </w:pPr>
            <w:r>
              <w:rPr>
                <w:position w:val="-10"/>
                <w:sz w:val="24"/>
                <w:szCs w:val="24"/>
              </w:rPr>
              <w:object>
                <v:shape id="_x0000_i1035" o:spt="75" type="#_x0000_t75" style="height:19.55pt;width:87.8pt;" o:ole="t" filled="f" o:preferrelative="t" stroked="f" coordsize="21600,21600">
                  <v:path/>
                  <v:fill on="f" focussize="0,0"/>
                  <v:stroke on="f" joinstyle="miter"/>
                  <v:imagedata r:id="rId39" o:title=""/>
                  <o:lock v:ext="edit" aspectratio="t"/>
                  <w10:wrap type="none"/>
                  <w10:anchorlock/>
                </v:shape>
                <o:OLEObject Type="Embed" ProgID="Equation.3" ShapeID="_x0000_i1035" DrawAspect="Content" ObjectID="_1468075735" r:id="rId38">
                  <o:LockedField>false</o:LockedField>
                </o:OLEObject>
              </w:object>
            </w:r>
            <w:r>
              <w:rPr>
                <w:sz w:val="24"/>
                <w:szCs w:val="24"/>
              </w:rPr>
              <w:t>(m</w:t>
            </w:r>
            <w:r>
              <w:rPr>
                <w:sz w:val="24"/>
                <w:szCs w:val="24"/>
                <w:lang w:val="en-GB"/>
              </w:rPr>
              <w:t>≤</w:t>
            </w:r>
            <w:r>
              <w:rPr>
                <w:sz w:val="24"/>
                <w:szCs w:val="24"/>
              </w:rPr>
              <w:t>200kg/m</w:t>
            </w:r>
            <w:r>
              <w:rPr>
                <w:sz w:val="24"/>
                <w:szCs w:val="24"/>
                <w:vertAlign w:val="superscript"/>
              </w:rPr>
              <w:t>2</w:t>
            </w:r>
            <w:r>
              <w:rPr>
                <w:sz w:val="24"/>
                <w:szCs w:val="24"/>
              </w:rPr>
              <w:t>)</w:t>
            </w:r>
            <w:r>
              <w:rPr>
                <w:position w:val="-10"/>
                <w:sz w:val="24"/>
                <w:szCs w:val="24"/>
              </w:rPr>
              <w:object>
                <v:shape id="_x0000_i1036" o:spt="75" type="#_x0000_t75" style="height:20.4pt;width:80.3pt;" o:ole="t" filled="f" o:preferrelative="t" stroked="f" coordsize="21600,21600">
                  <v:path/>
                  <v:fill on="f" focussize="0,0"/>
                  <v:stroke on="f" joinstyle="miter"/>
                  <v:imagedata r:id="rId41" o:title=""/>
                  <o:lock v:ext="edit" aspectratio="t"/>
                  <w10:wrap type="none"/>
                  <w10:anchorlock/>
                </v:shape>
                <o:OLEObject Type="Embed" ProgID="Equation.3" ShapeID="_x0000_i1036" DrawAspect="Content" ObjectID="_1468075736" r:id="rId40">
                  <o:LockedField>false</o:LockedField>
                </o:OLEObject>
              </w:object>
            </w:r>
            <w:r>
              <w:rPr>
                <w:sz w:val="24"/>
                <w:szCs w:val="24"/>
              </w:rPr>
              <w:t>(m&gt;200kg/m</w:t>
            </w:r>
            <w:r>
              <w:rPr>
                <w:sz w:val="24"/>
                <w:szCs w:val="24"/>
                <w:vertAlign w:val="superscript"/>
              </w:rPr>
              <w:t>2</w:t>
            </w:r>
            <w:r>
              <w:rPr>
                <w:sz w:val="24"/>
                <w:szCs w:val="24"/>
              </w:rPr>
              <w:t>)</w:t>
            </w:r>
          </w:p>
          <w:p>
            <w:pPr>
              <w:adjustRightInd w:val="0"/>
              <w:snapToGrid w:val="0"/>
              <w:spacing w:line="500" w:lineRule="exact"/>
              <w:ind w:firstLine="480" w:firstLineChars="200"/>
              <w:jc w:val="left"/>
              <w:rPr>
                <w:sz w:val="24"/>
                <w:szCs w:val="24"/>
              </w:rPr>
            </w:pPr>
            <w:r>
              <w:rPr>
                <w:rFonts w:hint="eastAsia" w:ascii="宋体" w:hAnsi="宋体" w:cs="宋体"/>
                <w:sz w:val="24"/>
                <w:szCs w:val="24"/>
              </w:rPr>
              <w:t>③</w:t>
            </w:r>
            <w:r>
              <w:rPr>
                <w:sz w:val="24"/>
                <w:szCs w:val="24"/>
              </w:rPr>
              <w:t>主厂房外墙平均隔声量的计算</w:t>
            </w:r>
          </w:p>
          <w:p>
            <w:pPr>
              <w:adjustRightInd w:val="0"/>
              <w:snapToGrid w:val="0"/>
              <w:spacing w:line="500" w:lineRule="exact"/>
              <w:ind w:firstLine="456" w:firstLineChars="200"/>
              <w:jc w:val="left"/>
              <w:rPr>
                <w:sz w:val="24"/>
                <w:szCs w:val="24"/>
              </w:rPr>
            </w:pPr>
            <w:r>
              <w:rPr>
                <w:spacing w:val="-6"/>
                <w:sz w:val="24"/>
                <w:szCs w:val="24"/>
              </w:rPr>
              <w:t>生产车间外墙为实体砖墙，根据墙体长度适当设立</w:t>
            </w:r>
            <w:r>
              <w:rPr>
                <w:sz w:val="24"/>
                <w:szCs w:val="24"/>
              </w:rPr>
              <w:t>5mm玻璃窗</w:t>
            </w:r>
            <w:r>
              <w:rPr>
                <w:spacing w:val="-6"/>
                <w:sz w:val="24"/>
                <w:szCs w:val="24"/>
              </w:rPr>
              <w:t>。</w:t>
            </w:r>
          </w:p>
          <w:p>
            <w:pPr>
              <w:adjustRightInd w:val="0"/>
              <w:snapToGrid w:val="0"/>
              <w:spacing w:line="500" w:lineRule="exact"/>
              <w:ind w:firstLine="480" w:firstLineChars="200"/>
              <w:jc w:val="left"/>
              <w:rPr>
                <w:sz w:val="24"/>
                <w:szCs w:val="24"/>
              </w:rPr>
            </w:pPr>
            <w:r>
              <w:rPr>
                <w:sz w:val="24"/>
                <w:szCs w:val="24"/>
              </w:rPr>
              <w:t>采用上述措施后，达到</w:t>
            </w:r>
            <w:r>
              <w:rPr>
                <w:rFonts w:hint="eastAsia"/>
                <w:sz w:val="24"/>
                <w:szCs w:val="24"/>
              </w:rPr>
              <w:t>18</w:t>
            </w:r>
            <w:r>
              <w:rPr>
                <w:sz w:val="24"/>
                <w:szCs w:val="24"/>
              </w:rPr>
              <w:t>dB(A)设计降噪量也是可行的。</w:t>
            </w:r>
          </w:p>
          <w:p>
            <w:pPr>
              <w:numPr>
                <w:ilvl w:val="0"/>
                <w:numId w:val="27"/>
              </w:numPr>
              <w:snapToGrid w:val="0"/>
              <w:spacing w:line="500" w:lineRule="exact"/>
              <w:ind w:firstLine="482" w:firstLineChars="200"/>
              <w:jc w:val="left"/>
              <w:rPr>
                <w:b/>
                <w:sz w:val="24"/>
                <w:szCs w:val="24"/>
              </w:rPr>
            </w:pPr>
            <w:r>
              <w:rPr>
                <w:b/>
                <w:sz w:val="24"/>
                <w:szCs w:val="24"/>
              </w:rPr>
              <w:t>固废防治措施评述</w:t>
            </w:r>
          </w:p>
          <w:p>
            <w:pPr>
              <w:snapToGrid w:val="0"/>
              <w:spacing w:line="500" w:lineRule="exact"/>
              <w:ind w:firstLine="482" w:firstLineChars="200"/>
              <w:rPr>
                <w:bCs/>
                <w:sz w:val="24"/>
              </w:rPr>
            </w:pPr>
            <w:r>
              <w:rPr>
                <w:rFonts w:hint="eastAsia"/>
                <w:b/>
                <w:bCs/>
                <w:sz w:val="24"/>
              </w:rPr>
              <w:t>（1）</w:t>
            </w:r>
            <w:r>
              <w:rPr>
                <w:b/>
                <w:bCs/>
                <w:sz w:val="24"/>
              </w:rPr>
              <w:t>固废处置</w:t>
            </w:r>
            <w:r>
              <w:rPr>
                <w:rFonts w:hint="eastAsia"/>
                <w:b/>
                <w:bCs/>
                <w:sz w:val="24"/>
              </w:rPr>
              <w:t>方法</w:t>
            </w:r>
          </w:p>
          <w:p>
            <w:pPr>
              <w:snapToGrid w:val="0"/>
              <w:spacing w:line="500" w:lineRule="exact"/>
              <w:ind w:firstLine="480" w:firstLineChars="200"/>
              <w:rPr>
                <w:bCs/>
                <w:sz w:val="24"/>
              </w:rPr>
            </w:pPr>
            <w:r>
              <w:rPr>
                <w:bCs/>
                <w:sz w:val="24"/>
              </w:rPr>
              <w:t>本项目固废产生及相应的处置情况详见表</w:t>
            </w:r>
            <w:r>
              <w:rPr>
                <w:rFonts w:hint="eastAsia"/>
                <w:bCs/>
                <w:sz w:val="24"/>
              </w:rPr>
              <w:t>8-</w:t>
            </w:r>
            <w:r>
              <w:rPr>
                <w:rFonts w:hint="eastAsia"/>
                <w:bCs/>
                <w:sz w:val="24"/>
                <w:lang w:val="en-US" w:eastAsia="zh-CN"/>
              </w:rPr>
              <w:t>4</w:t>
            </w:r>
            <w:r>
              <w:rPr>
                <w:bCs/>
                <w:sz w:val="24"/>
              </w:rPr>
              <w:t>。</w:t>
            </w:r>
          </w:p>
          <w:p>
            <w:pPr>
              <w:numPr>
                <w:ilvl w:val="0"/>
                <w:numId w:val="0"/>
              </w:numPr>
              <w:spacing w:line="500" w:lineRule="exact"/>
              <w:ind w:leftChars="0"/>
              <w:jc w:val="center"/>
              <w:rPr>
                <w:b/>
                <w:sz w:val="24"/>
                <w:szCs w:val="24"/>
              </w:rPr>
            </w:pPr>
            <w:r>
              <w:rPr>
                <w:rFonts w:hint="eastAsia"/>
                <w:b/>
                <w:sz w:val="24"/>
                <w:szCs w:val="24"/>
                <w:lang w:val="en-US" w:eastAsia="zh-CN"/>
              </w:rPr>
              <w:t>表8-4</w:t>
            </w:r>
            <w:r>
              <w:rPr>
                <w:b/>
                <w:sz w:val="24"/>
                <w:szCs w:val="24"/>
              </w:rPr>
              <w:t>本项目固废</w:t>
            </w:r>
            <w:r>
              <w:rPr>
                <w:rFonts w:hint="eastAsia"/>
                <w:b/>
                <w:sz w:val="24"/>
                <w:szCs w:val="24"/>
              </w:rPr>
              <w:t>产生及</w:t>
            </w:r>
            <w:r>
              <w:rPr>
                <w:b/>
                <w:sz w:val="24"/>
                <w:szCs w:val="24"/>
              </w:rPr>
              <w:t>处置</w:t>
            </w:r>
            <w:r>
              <w:rPr>
                <w:rFonts w:hint="eastAsia"/>
                <w:b/>
                <w:sz w:val="24"/>
                <w:szCs w:val="24"/>
              </w:rPr>
              <w:t>情况</w:t>
            </w:r>
          </w:p>
          <w:tbl>
            <w:tblPr>
              <w:tblStyle w:val="14"/>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1041"/>
              <w:gridCol w:w="1315"/>
              <w:gridCol w:w="709"/>
              <w:gridCol w:w="1080"/>
              <w:gridCol w:w="820"/>
              <w:gridCol w:w="819"/>
              <w:gridCol w:w="825"/>
              <w:gridCol w:w="1467"/>
              <w:gridCol w:w="8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041" w:type="dxa"/>
                  <w:noWrap/>
                  <w:vAlign w:val="center"/>
                </w:tcPr>
                <w:p>
                  <w:pPr>
                    <w:jc w:val="center"/>
                    <w:rPr>
                      <w:b/>
                      <w:bCs/>
                      <w:kern w:val="0"/>
                      <w:szCs w:val="21"/>
                    </w:rPr>
                  </w:pPr>
                  <w:r>
                    <w:rPr>
                      <w:b/>
                      <w:bCs/>
                      <w:kern w:val="0"/>
                      <w:szCs w:val="21"/>
                    </w:rPr>
                    <w:t>固废</w:t>
                  </w:r>
                </w:p>
                <w:p>
                  <w:pPr>
                    <w:jc w:val="center"/>
                    <w:rPr>
                      <w:b/>
                      <w:bCs/>
                      <w:kern w:val="0"/>
                      <w:szCs w:val="21"/>
                    </w:rPr>
                  </w:pPr>
                  <w:r>
                    <w:rPr>
                      <w:b/>
                      <w:bCs/>
                      <w:kern w:val="0"/>
                      <w:szCs w:val="21"/>
                    </w:rPr>
                    <w:t>名称</w:t>
                  </w:r>
                </w:p>
              </w:tc>
              <w:tc>
                <w:tcPr>
                  <w:tcW w:w="1315" w:type="dxa"/>
                  <w:noWrap/>
                  <w:vAlign w:val="center"/>
                </w:tcPr>
                <w:p>
                  <w:pPr>
                    <w:jc w:val="center"/>
                    <w:rPr>
                      <w:b/>
                      <w:bCs/>
                      <w:kern w:val="0"/>
                      <w:szCs w:val="21"/>
                    </w:rPr>
                  </w:pPr>
                  <w:r>
                    <w:rPr>
                      <w:rFonts w:hint="eastAsia"/>
                      <w:b/>
                      <w:bCs/>
                      <w:kern w:val="0"/>
                      <w:szCs w:val="21"/>
                    </w:rPr>
                    <w:t>产生工序</w:t>
                  </w:r>
                </w:p>
              </w:tc>
              <w:tc>
                <w:tcPr>
                  <w:tcW w:w="709" w:type="dxa"/>
                  <w:noWrap/>
                  <w:vAlign w:val="center"/>
                </w:tcPr>
                <w:p>
                  <w:pPr>
                    <w:jc w:val="center"/>
                    <w:rPr>
                      <w:b/>
                      <w:bCs/>
                      <w:szCs w:val="21"/>
                    </w:rPr>
                  </w:pPr>
                  <w:r>
                    <w:rPr>
                      <w:rFonts w:hint="eastAsia"/>
                      <w:b/>
                      <w:bCs/>
                      <w:szCs w:val="21"/>
                    </w:rPr>
                    <w:t>编号</w:t>
                  </w:r>
                </w:p>
              </w:tc>
              <w:tc>
                <w:tcPr>
                  <w:tcW w:w="1080" w:type="dxa"/>
                  <w:noWrap/>
                  <w:vAlign w:val="center"/>
                </w:tcPr>
                <w:p>
                  <w:pPr>
                    <w:jc w:val="center"/>
                    <w:rPr>
                      <w:b/>
                      <w:bCs/>
                      <w:szCs w:val="21"/>
                    </w:rPr>
                  </w:pPr>
                  <w:r>
                    <w:rPr>
                      <w:b/>
                      <w:bCs/>
                      <w:szCs w:val="21"/>
                    </w:rPr>
                    <w:t>废物代码</w:t>
                  </w:r>
                </w:p>
              </w:tc>
              <w:tc>
                <w:tcPr>
                  <w:tcW w:w="820" w:type="dxa"/>
                  <w:noWrap/>
                  <w:vAlign w:val="center"/>
                </w:tcPr>
                <w:p>
                  <w:pPr>
                    <w:jc w:val="center"/>
                    <w:rPr>
                      <w:b/>
                      <w:bCs/>
                      <w:szCs w:val="21"/>
                    </w:rPr>
                  </w:pPr>
                  <w:r>
                    <w:rPr>
                      <w:b/>
                      <w:bCs/>
                      <w:szCs w:val="21"/>
                    </w:rPr>
                    <w:t>产生量t/a</w:t>
                  </w:r>
                </w:p>
              </w:tc>
              <w:tc>
                <w:tcPr>
                  <w:tcW w:w="819" w:type="dxa"/>
                  <w:noWrap/>
                  <w:vAlign w:val="center"/>
                </w:tcPr>
                <w:p>
                  <w:pPr>
                    <w:jc w:val="center"/>
                    <w:rPr>
                      <w:b/>
                      <w:bCs/>
                      <w:szCs w:val="21"/>
                    </w:rPr>
                  </w:pPr>
                  <w:r>
                    <w:rPr>
                      <w:b/>
                      <w:bCs/>
                      <w:szCs w:val="21"/>
                    </w:rPr>
                    <w:t>利用量t/a</w:t>
                  </w:r>
                </w:p>
              </w:tc>
              <w:tc>
                <w:tcPr>
                  <w:tcW w:w="825" w:type="dxa"/>
                  <w:noWrap/>
                  <w:vAlign w:val="center"/>
                </w:tcPr>
                <w:p>
                  <w:pPr>
                    <w:jc w:val="center"/>
                    <w:rPr>
                      <w:b/>
                      <w:bCs/>
                      <w:szCs w:val="21"/>
                    </w:rPr>
                  </w:pPr>
                  <w:r>
                    <w:rPr>
                      <w:b/>
                      <w:bCs/>
                      <w:szCs w:val="21"/>
                    </w:rPr>
                    <w:t>处置量t/a</w:t>
                  </w:r>
                </w:p>
              </w:tc>
              <w:tc>
                <w:tcPr>
                  <w:tcW w:w="1467" w:type="dxa"/>
                  <w:noWrap/>
                  <w:vAlign w:val="center"/>
                </w:tcPr>
                <w:p>
                  <w:pPr>
                    <w:jc w:val="center"/>
                    <w:rPr>
                      <w:b/>
                      <w:bCs/>
                      <w:szCs w:val="21"/>
                    </w:rPr>
                  </w:pPr>
                  <w:r>
                    <w:rPr>
                      <w:b/>
                      <w:bCs/>
                      <w:szCs w:val="21"/>
                    </w:rPr>
                    <w:t>综合利用或处置方式及单位</w:t>
                  </w:r>
                </w:p>
              </w:tc>
              <w:tc>
                <w:tcPr>
                  <w:tcW w:w="886" w:type="dxa"/>
                  <w:noWrap/>
                  <w:vAlign w:val="center"/>
                </w:tcPr>
                <w:p>
                  <w:pPr>
                    <w:ind w:left="-105" w:leftChars="-50" w:right="-105" w:rightChars="-50"/>
                    <w:jc w:val="center"/>
                    <w:rPr>
                      <w:b/>
                      <w:szCs w:val="21"/>
                    </w:rPr>
                  </w:pPr>
                  <w:r>
                    <w:rPr>
                      <w:b/>
                      <w:szCs w:val="21"/>
                    </w:rPr>
                    <w:t>是否符合</w:t>
                  </w:r>
                </w:p>
                <w:p>
                  <w:pPr>
                    <w:ind w:left="-105" w:leftChars="-50" w:right="-105" w:rightChars="-50"/>
                    <w:jc w:val="center"/>
                    <w:rPr>
                      <w:b/>
                      <w:bCs/>
                      <w:szCs w:val="21"/>
                    </w:rPr>
                  </w:pPr>
                  <w:r>
                    <w:rPr>
                      <w:b/>
                      <w:szCs w:val="21"/>
                    </w:rPr>
                    <w:t>环保要求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041" w:type="dxa"/>
                  <w:noWrap/>
                  <w:vAlign w:val="center"/>
                </w:tcPr>
                <w:p>
                  <w:pPr>
                    <w:adjustRightInd w:val="0"/>
                    <w:snapToGrid w:val="0"/>
                    <w:ind w:left="-105" w:leftChars="-50" w:right="-105" w:rightChars="-50"/>
                    <w:jc w:val="center"/>
                    <w:rPr>
                      <w:szCs w:val="21"/>
                    </w:rPr>
                  </w:pPr>
                  <w:r>
                    <w:rPr>
                      <w:rFonts w:hint="eastAsia"/>
                      <w:szCs w:val="21"/>
                    </w:rPr>
                    <w:t>废金属</w:t>
                  </w:r>
                </w:p>
              </w:tc>
              <w:tc>
                <w:tcPr>
                  <w:tcW w:w="1315" w:type="dxa"/>
                  <w:noWrap/>
                  <w:vAlign w:val="center"/>
                </w:tcPr>
                <w:p>
                  <w:pPr>
                    <w:adjustRightInd w:val="0"/>
                    <w:snapToGrid w:val="0"/>
                    <w:ind w:left="-105" w:leftChars="-50" w:right="-105" w:rightChars="-50"/>
                    <w:jc w:val="center"/>
                    <w:rPr>
                      <w:szCs w:val="21"/>
                    </w:rPr>
                  </w:pPr>
                  <w:r>
                    <w:rPr>
                      <w:rFonts w:hint="eastAsia"/>
                      <w:szCs w:val="21"/>
                    </w:rPr>
                    <w:t>断料、金加工</w:t>
                  </w:r>
                </w:p>
              </w:tc>
              <w:tc>
                <w:tcPr>
                  <w:tcW w:w="709" w:type="dxa"/>
                  <w:noWrap/>
                  <w:vAlign w:val="center"/>
                </w:tcPr>
                <w:p>
                  <w:pPr>
                    <w:adjustRightInd w:val="0"/>
                    <w:ind w:left="-105" w:leftChars="-50" w:right="-105" w:rightChars="-50"/>
                    <w:jc w:val="center"/>
                    <w:rPr>
                      <w:rFonts w:hint="eastAsia" w:eastAsia="宋体"/>
                      <w:szCs w:val="21"/>
                      <w:lang w:eastAsia="zh-CN"/>
                    </w:rPr>
                  </w:pPr>
                  <w:r>
                    <w:rPr>
                      <w:rFonts w:hint="eastAsia"/>
                      <w:szCs w:val="21"/>
                    </w:rPr>
                    <w:t>8</w:t>
                  </w:r>
                  <w:r>
                    <w:rPr>
                      <w:rFonts w:hint="eastAsia"/>
                      <w:szCs w:val="21"/>
                      <w:lang w:val="en-US" w:eastAsia="zh-CN"/>
                    </w:rPr>
                    <w:t>5</w:t>
                  </w:r>
                </w:p>
              </w:tc>
              <w:tc>
                <w:tcPr>
                  <w:tcW w:w="1080" w:type="dxa"/>
                  <w:noWrap/>
                  <w:vAlign w:val="center"/>
                </w:tcPr>
                <w:p>
                  <w:pPr>
                    <w:adjustRightInd w:val="0"/>
                    <w:ind w:left="-105" w:leftChars="-50" w:right="-105" w:rightChars="-50"/>
                    <w:jc w:val="center"/>
                    <w:rPr>
                      <w:szCs w:val="21"/>
                    </w:rPr>
                  </w:pPr>
                  <w:r>
                    <w:rPr>
                      <w:rFonts w:hint="eastAsia"/>
                      <w:szCs w:val="21"/>
                    </w:rPr>
                    <w:t>-</w:t>
                  </w:r>
                </w:p>
              </w:tc>
              <w:tc>
                <w:tcPr>
                  <w:tcW w:w="820" w:type="dxa"/>
                  <w:noWrap/>
                  <w:vAlign w:val="center"/>
                </w:tcPr>
                <w:p>
                  <w:pPr>
                    <w:adjustRightInd w:val="0"/>
                    <w:snapToGrid w:val="0"/>
                    <w:ind w:left="-105" w:leftChars="-50" w:right="-105" w:rightChars="-50" w:firstLine="85"/>
                    <w:jc w:val="center"/>
                    <w:rPr>
                      <w:szCs w:val="21"/>
                    </w:rPr>
                  </w:pPr>
                  <w:r>
                    <w:rPr>
                      <w:rFonts w:hint="eastAsia"/>
                      <w:szCs w:val="21"/>
                    </w:rPr>
                    <w:t>12</w:t>
                  </w:r>
                </w:p>
              </w:tc>
              <w:tc>
                <w:tcPr>
                  <w:tcW w:w="819" w:type="dxa"/>
                  <w:noWrap/>
                  <w:vAlign w:val="center"/>
                </w:tcPr>
                <w:p>
                  <w:pPr>
                    <w:adjustRightInd w:val="0"/>
                    <w:snapToGrid w:val="0"/>
                    <w:ind w:firstLine="85"/>
                    <w:jc w:val="center"/>
                    <w:rPr>
                      <w:szCs w:val="21"/>
                    </w:rPr>
                  </w:pPr>
                  <w:r>
                    <w:rPr>
                      <w:rFonts w:hint="eastAsia"/>
                      <w:szCs w:val="21"/>
                    </w:rPr>
                    <w:t>12</w:t>
                  </w:r>
                </w:p>
              </w:tc>
              <w:tc>
                <w:tcPr>
                  <w:tcW w:w="825" w:type="dxa"/>
                  <w:noWrap/>
                  <w:vAlign w:val="center"/>
                </w:tcPr>
                <w:p>
                  <w:pPr>
                    <w:adjustRightInd w:val="0"/>
                    <w:snapToGrid w:val="0"/>
                    <w:ind w:firstLine="85"/>
                    <w:jc w:val="center"/>
                    <w:rPr>
                      <w:szCs w:val="21"/>
                    </w:rPr>
                  </w:pPr>
                  <w:r>
                    <w:rPr>
                      <w:rFonts w:hint="eastAsia"/>
                      <w:szCs w:val="21"/>
                    </w:rPr>
                    <w:t>0</w:t>
                  </w:r>
                </w:p>
              </w:tc>
              <w:tc>
                <w:tcPr>
                  <w:tcW w:w="1467" w:type="dxa"/>
                  <w:vMerge w:val="restart"/>
                  <w:noWrap/>
                  <w:vAlign w:val="center"/>
                </w:tcPr>
                <w:p>
                  <w:pPr>
                    <w:autoSpaceDE w:val="0"/>
                    <w:autoSpaceDN w:val="0"/>
                    <w:jc w:val="center"/>
                    <w:rPr>
                      <w:szCs w:val="21"/>
                    </w:rPr>
                  </w:pPr>
                  <w:r>
                    <w:rPr>
                      <w:rFonts w:hint="eastAsia"/>
                      <w:szCs w:val="21"/>
                    </w:rPr>
                    <w:t>相关单位回收利用</w:t>
                  </w:r>
                </w:p>
              </w:tc>
              <w:tc>
                <w:tcPr>
                  <w:tcW w:w="886" w:type="dxa"/>
                  <w:vMerge w:val="restart"/>
                  <w:noWrap/>
                  <w:vAlign w:val="center"/>
                </w:tcPr>
                <w:p>
                  <w:pPr>
                    <w:autoSpaceDE w:val="0"/>
                    <w:autoSpaceDN w:val="0"/>
                    <w:adjustRightInd w:val="0"/>
                    <w:ind w:left="-57" w:right="-57"/>
                    <w:jc w:val="center"/>
                    <w:rPr>
                      <w:kern w:val="0"/>
                      <w:szCs w:val="21"/>
                    </w:rPr>
                  </w:pPr>
                  <w:r>
                    <w:rPr>
                      <w:kern w:val="0"/>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041" w:type="dxa"/>
                  <w:noWrap/>
                  <w:vAlign w:val="center"/>
                </w:tcPr>
                <w:p>
                  <w:pPr>
                    <w:adjustRightInd w:val="0"/>
                    <w:snapToGrid w:val="0"/>
                    <w:ind w:left="-105" w:leftChars="-50" w:right="-105" w:rightChars="-50"/>
                    <w:jc w:val="center"/>
                    <w:rPr>
                      <w:szCs w:val="21"/>
                    </w:rPr>
                  </w:pPr>
                  <w:r>
                    <w:rPr>
                      <w:rFonts w:hint="eastAsia"/>
                      <w:szCs w:val="21"/>
                    </w:rPr>
                    <w:t>焊渣</w:t>
                  </w:r>
                </w:p>
              </w:tc>
              <w:tc>
                <w:tcPr>
                  <w:tcW w:w="1315" w:type="dxa"/>
                  <w:noWrap/>
                  <w:vAlign w:val="center"/>
                </w:tcPr>
                <w:p>
                  <w:pPr>
                    <w:adjustRightInd w:val="0"/>
                    <w:snapToGrid w:val="0"/>
                    <w:ind w:left="-105" w:leftChars="-50" w:right="-105" w:rightChars="-50"/>
                    <w:jc w:val="center"/>
                    <w:rPr>
                      <w:szCs w:val="21"/>
                    </w:rPr>
                  </w:pPr>
                  <w:r>
                    <w:rPr>
                      <w:rFonts w:hint="eastAsia"/>
                      <w:szCs w:val="21"/>
                    </w:rPr>
                    <w:t>焊接</w:t>
                  </w:r>
                </w:p>
              </w:tc>
              <w:tc>
                <w:tcPr>
                  <w:tcW w:w="709" w:type="dxa"/>
                  <w:noWrap/>
                  <w:vAlign w:val="center"/>
                </w:tcPr>
                <w:p>
                  <w:pPr>
                    <w:adjustRightInd w:val="0"/>
                    <w:ind w:left="-105" w:leftChars="-50" w:right="-105" w:rightChars="-50"/>
                    <w:jc w:val="center"/>
                    <w:rPr>
                      <w:szCs w:val="21"/>
                    </w:rPr>
                  </w:pPr>
                  <w:r>
                    <w:rPr>
                      <w:rFonts w:hint="eastAsia"/>
                      <w:szCs w:val="21"/>
                    </w:rPr>
                    <w:t>99</w:t>
                  </w:r>
                </w:p>
              </w:tc>
              <w:tc>
                <w:tcPr>
                  <w:tcW w:w="1080" w:type="dxa"/>
                  <w:noWrap/>
                  <w:vAlign w:val="center"/>
                </w:tcPr>
                <w:p>
                  <w:pPr>
                    <w:adjustRightInd w:val="0"/>
                    <w:ind w:left="-105" w:leftChars="-50" w:right="-105" w:rightChars="-50"/>
                    <w:jc w:val="center"/>
                    <w:rPr>
                      <w:szCs w:val="21"/>
                    </w:rPr>
                  </w:pPr>
                  <w:r>
                    <w:rPr>
                      <w:rFonts w:hint="eastAsia"/>
                      <w:szCs w:val="21"/>
                    </w:rPr>
                    <w:t>-</w:t>
                  </w:r>
                </w:p>
              </w:tc>
              <w:tc>
                <w:tcPr>
                  <w:tcW w:w="820" w:type="dxa"/>
                  <w:noWrap/>
                  <w:vAlign w:val="center"/>
                </w:tcPr>
                <w:p>
                  <w:pPr>
                    <w:adjustRightInd w:val="0"/>
                    <w:snapToGrid w:val="0"/>
                    <w:ind w:left="-105" w:leftChars="-50" w:right="-105" w:rightChars="-50" w:firstLine="85"/>
                    <w:jc w:val="center"/>
                    <w:rPr>
                      <w:szCs w:val="21"/>
                    </w:rPr>
                  </w:pPr>
                  <w:r>
                    <w:rPr>
                      <w:rFonts w:hint="eastAsia"/>
                      <w:szCs w:val="21"/>
                    </w:rPr>
                    <w:t>0.2618</w:t>
                  </w:r>
                </w:p>
              </w:tc>
              <w:tc>
                <w:tcPr>
                  <w:tcW w:w="819" w:type="dxa"/>
                  <w:noWrap/>
                  <w:vAlign w:val="center"/>
                </w:tcPr>
                <w:p>
                  <w:pPr>
                    <w:adjustRightInd w:val="0"/>
                    <w:snapToGrid w:val="0"/>
                    <w:ind w:firstLine="85"/>
                    <w:jc w:val="center"/>
                    <w:rPr>
                      <w:szCs w:val="21"/>
                    </w:rPr>
                  </w:pPr>
                  <w:r>
                    <w:rPr>
                      <w:rFonts w:hint="eastAsia"/>
                      <w:szCs w:val="21"/>
                    </w:rPr>
                    <w:t>0.2618</w:t>
                  </w:r>
                </w:p>
              </w:tc>
              <w:tc>
                <w:tcPr>
                  <w:tcW w:w="825" w:type="dxa"/>
                  <w:noWrap/>
                  <w:vAlign w:val="center"/>
                </w:tcPr>
                <w:p>
                  <w:pPr>
                    <w:adjustRightInd w:val="0"/>
                    <w:snapToGrid w:val="0"/>
                    <w:ind w:firstLine="85"/>
                    <w:jc w:val="center"/>
                    <w:rPr>
                      <w:szCs w:val="21"/>
                    </w:rPr>
                  </w:pPr>
                  <w:r>
                    <w:rPr>
                      <w:rFonts w:hint="eastAsia"/>
                      <w:szCs w:val="21"/>
                    </w:rPr>
                    <w:t>0</w:t>
                  </w:r>
                </w:p>
              </w:tc>
              <w:tc>
                <w:tcPr>
                  <w:tcW w:w="1467" w:type="dxa"/>
                  <w:vMerge w:val="continue"/>
                  <w:noWrap/>
                  <w:vAlign w:val="center"/>
                </w:tcPr>
                <w:p>
                  <w:pPr>
                    <w:autoSpaceDE w:val="0"/>
                    <w:autoSpaceDN w:val="0"/>
                    <w:jc w:val="center"/>
                    <w:rPr>
                      <w:szCs w:val="21"/>
                    </w:rPr>
                  </w:pPr>
                </w:p>
              </w:tc>
              <w:tc>
                <w:tcPr>
                  <w:tcW w:w="886" w:type="dxa"/>
                  <w:vMerge w:val="continue"/>
                  <w:noWrap/>
                  <w:vAlign w:val="center"/>
                </w:tcPr>
                <w:p>
                  <w:pPr>
                    <w:autoSpaceDE w:val="0"/>
                    <w:autoSpaceDN w:val="0"/>
                    <w:adjustRightInd w:val="0"/>
                    <w:ind w:left="-57" w:right="-57"/>
                    <w:jc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041" w:type="dxa"/>
                  <w:noWrap/>
                  <w:vAlign w:val="center"/>
                </w:tcPr>
                <w:p>
                  <w:pPr>
                    <w:adjustRightInd w:val="0"/>
                    <w:snapToGrid w:val="0"/>
                    <w:ind w:left="-105" w:leftChars="-50" w:right="-105" w:rightChars="-50"/>
                    <w:jc w:val="center"/>
                    <w:rPr>
                      <w:szCs w:val="21"/>
                    </w:rPr>
                  </w:pPr>
                  <w:r>
                    <w:rPr>
                      <w:rFonts w:hint="eastAsia"/>
                      <w:szCs w:val="21"/>
                    </w:rPr>
                    <w:t>收集粉尘</w:t>
                  </w:r>
                </w:p>
              </w:tc>
              <w:tc>
                <w:tcPr>
                  <w:tcW w:w="1315" w:type="dxa"/>
                  <w:noWrap/>
                  <w:vAlign w:val="center"/>
                </w:tcPr>
                <w:p>
                  <w:pPr>
                    <w:adjustRightInd w:val="0"/>
                    <w:snapToGrid w:val="0"/>
                    <w:ind w:left="-105" w:leftChars="-50" w:right="-105" w:rightChars="-50"/>
                    <w:jc w:val="center"/>
                    <w:rPr>
                      <w:rFonts w:hint="eastAsia" w:eastAsia="宋体"/>
                      <w:szCs w:val="21"/>
                      <w:lang w:val="en-US" w:eastAsia="zh-CN"/>
                    </w:rPr>
                  </w:pPr>
                  <w:r>
                    <w:rPr>
                      <w:rFonts w:hint="eastAsia"/>
                      <w:szCs w:val="21"/>
                    </w:rPr>
                    <w:t>废气处理</w:t>
                  </w:r>
                  <w:r>
                    <w:rPr>
                      <w:rFonts w:hint="eastAsia"/>
                      <w:szCs w:val="21"/>
                      <w:lang w:val="en-US" w:eastAsia="zh-CN"/>
                    </w:rPr>
                    <w:t>设施</w:t>
                  </w:r>
                </w:p>
              </w:tc>
              <w:tc>
                <w:tcPr>
                  <w:tcW w:w="709" w:type="dxa"/>
                  <w:noWrap/>
                  <w:vAlign w:val="center"/>
                </w:tcPr>
                <w:p>
                  <w:pPr>
                    <w:adjustRightInd w:val="0"/>
                    <w:ind w:left="-105" w:leftChars="-50" w:right="-105" w:rightChars="-50"/>
                    <w:jc w:val="center"/>
                    <w:rPr>
                      <w:szCs w:val="21"/>
                    </w:rPr>
                  </w:pPr>
                  <w:r>
                    <w:rPr>
                      <w:rFonts w:hint="eastAsia"/>
                      <w:szCs w:val="21"/>
                    </w:rPr>
                    <w:t>84</w:t>
                  </w:r>
                </w:p>
              </w:tc>
              <w:tc>
                <w:tcPr>
                  <w:tcW w:w="1080" w:type="dxa"/>
                  <w:noWrap/>
                  <w:vAlign w:val="center"/>
                </w:tcPr>
                <w:p>
                  <w:pPr>
                    <w:adjustRightInd w:val="0"/>
                    <w:ind w:left="-105" w:leftChars="-50" w:right="-105" w:rightChars="-50"/>
                    <w:jc w:val="center"/>
                    <w:rPr>
                      <w:szCs w:val="21"/>
                    </w:rPr>
                  </w:pPr>
                  <w:r>
                    <w:rPr>
                      <w:rFonts w:hint="eastAsia"/>
                      <w:szCs w:val="21"/>
                    </w:rPr>
                    <w:t>-</w:t>
                  </w:r>
                </w:p>
              </w:tc>
              <w:tc>
                <w:tcPr>
                  <w:tcW w:w="820" w:type="dxa"/>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rPr>
                    <w:t>0.0</w:t>
                  </w:r>
                  <w:r>
                    <w:rPr>
                      <w:rFonts w:hint="eastAsia"/>
                      <w:szCs w:val="21"/>
                      <w:lang w:val="en-US" w:eastAsia="zh-CN"/>
                    </w:rPr>
                    <w:t>13</w:t>
                  </w:r>
                </w:p>
              </w:tc>
              <w:tc>
                <w:tcPr>
                  <w:tcW w:w="819" w:type="dxa"/>
                  <w:noWrap/>
                  <w:vAlign w:val="center"/>
                </w:tcPr>
                <w:p>
                  <w:pPr>
                    <w:adjustRightInd w:val="0"/>
                    <w:snapToGrid w:val="0"/>
                    <w:ind w:firstLine="85"/>
                    <w:jc w:val="center"/>
                    <w:rPr>
                      <w:rFonts w:hint="default" w:eastAsia="宋体"/>
                      <w:szCs w:val="21"/>
                      <w:lang w:val="en-US" w:eastAsia="zh-CN"/>
                    </w:rPr>
                  </w:pPr>
                  <w:r>
                    <w:rPr>
                      <w:rFonts w:hint="eastAsia"/>
                      <w:szCs w:val="21"/>
                    </w:rPr>
                    <w:t>0.0</w:t>
                  </w:r>
                  <w:r>
                    <w:rPr>
                      <w:rFonts w:hint="eastAsia"/>
                      <w:szCs w:val="21"/>
                      <w:lang w:val="en-US" w:eastAsia="zh-CN"/>
                    </w:rPr>
                    <w:t>13</w:t>
                  </w:r>
                </w:p>
              </w:tc>
              <w:tc>
                <w:tcPr>
                  <w:tcW w:w="825" w:type="dxa"/>
                  <w:noWrap/>
                  <w:vAlign w:val="center"/>
                </w:tcPr>
                <w:p>
                  <w:pPr>
                    <w:adjustRightInd w:val="0"/>
                    <w:snapToGrid w:val="0"/>
                    <w:ind w:firstLine="85"/>
                    <w:jc w:val="center"/>
                    <w:rPr>
                      <w:szCs w:val="21"/>
                    </w:rPr>
                  </w:pPr>
                  <w:r>
                    <w:rPr>
                      <w:rFonts w:hint="eastAsia"/>
                      <w:szCs w:val="21"/>
                    </w:rPr>
                    <w:t>0</w:t>
                  </w:r>
                </w:p>
              </w:tc>
              <w:tc>
                <w:tcPr>
                  <w:tcW w:w="1467" w:type="dxa"/>
                  <w:vMerge w:val="continue"/>
                  <w:noWrap/>
                  <w:vAlign w:val="center"/>
                </w:tcPr>
                <w:p>
                  <w:pPr>
                    <w:autoSpaceDE w:val="0"/>
                    <w:autoSpaceDN w:val="0"/>
                    <w:jc w:val="center"/>
                    <w:rPr>
                      <w:szCs w:val="21"/>
                    </w:rPr>
                  </w:pPr>
                </w:p>
              </w:tc>
              <w:tc>
                <w:tcPr>
                  <w:tcW w:w="886" w:type="dxa"/>
                  <w:vMerge w:val="continue"/>
                  <w:noWrap/>
                  <w:vAlign w:val="center"/>
                </w:tcPr>
                <w:p>
                  <w:pPr>
                    <w:autoSpaceDE w:val="0"/>
                    <w:autoSpaceDN w:val="0"/>
                    <w:adjustRightInd w:val="0"/>
                    <w:ind w:left="-57" w:right="-57"/>
                    <w:jc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54" w:hRule="atLeast"/>
                <w:jc w:val="center"/>
              </w:trPr>
              <w:tc>
                <w:tcPr>
                  <w:tcW w:w="1041" w:type="dxa"/>
                  <w:noWrap/>
                  <w:vAlign w:val="center"/>
                </w:tcPr>
                <w:p>
                  <w:pPr>
                    <w:adjustRightInd w:val="0"/>
                    <w:snapToGrid w:val="0"/>
                    <w:ind w:left="-105" w:leftChars="-50" w:right="-105" w:rightChars="-50"/>
                    <w:jc w:val="center"/>
                    <w:rPr>
                      <w:szCs w:val="21"/>
                    </w:rPr>
                  </w:pPr>
                  <w:r>
                    <w:rPr>
                      <w:rFonts w:hint="eastAsia"/>
                      <w:szCs w:val="21"/>
                    </w:rPr>
                    <w:t>废乳化液</w:t>
                  </w:r>
                </w:p>
              </w:tc>
              <w:tc>
                <w:tcPr>
                  <w:tcW w:w="1315" w:type="dxa"/>
                  <w:noWrap/>
                  <w:vAlign w:val="center"/>
                </w:tcPr>
                <w:p>
                  <w:pPr>
                    <w:adjustRightInd w:val="0"/>
                    <w:snapToGrid w:val="0"/>
                    <w:ind w:left="-105" w:leftChars="-50" w:right="-105" w:rightChars="-50"/>
                    <w:jc w:val="center"/>
                    <w:rPr>
                      <w:szCs w:val="21"/>
                    </w:rPr>
                  </w:pPr>
                  <w:r>
                    <w:rPr>
                      <w:rFonts w:hint="eastAsia"/>
                      <w:szCs w:val="21"/>
                    </w:rPr>
                    <w:t>断料、金加工</w:t>
                  </w:r>
                </w:p>
              </w:tc>
              <w:tc>
                <w:tcPr>
                  <w:tcW w:w="709" w:type="dxa"/>
                  <w:noWrap/>
                  <w:vAlign w:val="center"/>
                </w:tcPr>
                <w:p>
                  <w:pPr>
                    <w:adjustRightInd w:val="0"/>
                    <w:ind w:left="-105" w:leftChars="-50" w:right="-105" w:rightChars="-50"/>
                    <w:jc w:val="center"/>
                    <w:rPr>
                      <w:szCs w:val="21"/>
                    </w:rPr>
                  </w:pPr>
                  <w:r>
                    <w:rPr>
                      <w:szCs w:val="21"/>
                    </w:rPr>
                    <w:t>HW09</w:t>
                  </w:r>
                </w:p>
              </w:tc>
              <w:tc>
                <w:tcPr>
                  <w:tcW w:w="1080" w:type="dxa"/>
                  <w:noWrap/>
                  <w:vAlign w:val="center"/>
                </w:tcPr>
                <w:p>
                  <w:pPr>
                    <w:adjustRightInd w:val="0"/>
                    <w:ind w:left="-105" w:leftChars="-50" w:right="-105" w:rightChars="-50"/>
                    <w:jc w:val="center"/>
                    <w:rPr>
                      <w:szCs w:val="21"/>
                    </w:rPr>
                  </w:pPr>
                  <w:r>
                    <w:rPr>
                      <w:szCs w:val="21"/>
                    </w:rPr>
                    <w:t>900-006-09</w:t>
                  </w:r>
                </w:p>
              </w:tc>
              <w:tc>
                <w:tcPr>
                  <w:tcW w:w="820" w:type="dxa"/>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1.26</w:t>
                  </w:r>
                </w:p>
              </w:tc>
              <w:tc>
                <w:tcPr>
                  <w:tcW w:w="819" w:type="dxa"/>
                  <w:noWrap/>
                  <w:vAlign w:val="center"/>
                </w:tcPr>
                <w:p>
                  <w:pPr>
                    <w:adjustRightInd w:val="0"/>
                    <w:snapToGrid w:val="0"/>
                    <w:ind w:firstLine="85"/>
                    <w:jc w:val="center"/>
                    <w:rPr>
                      <w:szCs w:val="21"/>
                    </w:rPr>
                  </w:pPr>
                  <w:r>
                    <w:rPr>
                      <w:rFonts w:hint="eastAsia"/>
                      <w:szCs w:val="21"/>
                    </w:rPr>
                    <w:t>0</w:t>
                  </w:r>
                </w:p>
              </w:tc>
              <w:tc>
                <w:tcPr>
                  <w:tcW w:w="825" w:type="dxa"/>
                  <w:noWrap/>
                  <w:vAlign w:val="center"/>
                </w:tcPr>
                <w:p>
                  <w:pPr>
                    <w:adjustRightInd w:val="0"/>
                    <w:snapToGrid w:val="0"/>
                    <w:ind w:firstLine="85"/>
                    <w:jc w:val="center"/>
                    <w:rPr>
                      <w:rFonts w:hint="default" w:eastAsia="宋体"/>
                      <w:szCs w:val="21"/>
                      <w:lang w:val="en-US" w:eastAsia="zh-CN"/>
                    </w:rPr>
                  </w:pPr>
                  <w:r>
                    <w:rPr>
                      <w:rFonts w:hint="eastAsia"/>
                      <w:szCs w:val="21"/>
                      <w:lang w:val="en-US" w:eastAsia="zh-CN"/>
                    </w:rPr>
                    <w:t>1.26</w:t>
                  </w:r>
                </w:p>
              </w:tc>
              <w:tc>
                <w:tcPr>
                  <w:tcW w:w="1467" w:type="dxa"/>
                  <w:vMerge w:val="restart"/>
                  <w:noWrap/>
                  <w:vAlign w:val="center"/>
                </w:tcPr>
                <w:p>
                  <w:pPr>
                    <w:autoSpaceDE w:val="0"/>
                    <w:autoSpaceDN w:val="0"/>
                    <w:jc w:val="center"/>
                    <w:rPr>
                      <w:szCs w:val="21"/>
                    </w:rPr>
                  </w:pPr>
                  <w:r>
                    <w:rPr>
                      <w:rFonts w:hint="eastAsia"/>
                      <w:szCs w:val="21"/>
                    </w:rPr>
                    <w:t>委托有资质单位处置</w:t>
                  </w:r>
                </w:p>
              </w:tc>
              <w:tc>
                <w:tcPr>
                  <w:tcW w:w="886" w:type="dxa"/>
                  <w:vMerge w:val="continue"/>
                  <w:noWrap/>
                  <w:vAlign w:val="center"/>
                </w:tcPr>
                <w:p>
                  <w:pPr>
                    <w:autoSpaceDE w:val="0"/>
                    <w:autoSpaceDN w:val="0"/>
                    <w:adjustRightInd w:val="0"/>
                    <w:ind w:left="-57" w:right="-57"/>
                    <w:jc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54" w:hRule="atLeast"/>
                <w:jc w:val="center"/>
              </w:trPr>
              <w:tc>
                <w:tcPr>
                  <w:tcW w:w="1041" w:type="dxa"/>
                  <w:noWrap/>
                  <w:vAlign w:val="center"/>
                </w:tcPr>
                <w:p>
                  <w:pPr>
                    <w:adjustRightInd w:val="0"/>
                    <w:snapToGrid w:val="0"/>
                    <w:ind w:left="-105" w:leftChars="-50" w:right="-105" w:rightChars="-50"/>
                    <w:jc w:val="center"/>
                    <w:rPr>
                      <w:szCs w:val="21"/>
                    </w:rPr>
                  </w:pPr>
                  <w:r>
                    <w:rPr>
                      <w:rFonts w:hint="eastAsia"/>
                      <w:szCs w:val="21"/>
                    </w:rPr>
                    <w:t>废润滑油</w:t>
                  </w:r>
                </w:p>
              </w:tc>
              <w:tc>
                <w:tcPr>
                  <w:tcW w:w="1315"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设备维护</w:t>
                  </w:r>
                </w:p>
              </w:tc>
              <w:tc>
                <w:tcPr>
                  <w:tcW w:w="709" w:type="dxa"/>
                  <w:noWrap/>
                  <w:vAlign w:val="center"/>
                </w:tcPr>
                <w:p>
                  <w:pPr>
                    <w:adjustRightInd w:val="0"/>
                    <w:ind w:left="-105" w:leftChars="-50" w:right="-105" w:rightChars="-50"/>
                    <w:jc w:val="center"/>
                    <w:rPr>
                      <w:szCs w:val="21"/>
                    </w:rPr>
                  </w:pPr>
                  <w:r>
                    <w:rPr>
                      <w:rFonts w:hint="eastAsia"/>
                      <w:szCs w:val="21"/>
                    </w:rPr>
                    <w:t>HW08</w:t>
                  </w:r>
                </w:p>
              </w:tc>
              <w:tc>
                <w:tcPr>
                  <w:tcW w:w="1080" w:type="dxa"/>
                  <w:noWrap/>
                  <w:vAlign w:val="center"/>
                </w:tcPr>
                <w:p>
                  <w:pPr>
                    <w:adjustRightInd w:val="0"/>
                    <w:ind w:left="-105" w:leftChars="-50" w:right="-105" w:rightChars="-50"/>
                    <w:jc w:val="center"/>
                    <w:rPr>
                      <w:szCs w:val="21"/>
                    </w:rPr>
                  </w:pPr>
                  <w:r>
                    <w:rPr>
                      <w:rFonts w:hint="eastAsia"/>
                      <w:szCs w:val="21"/>
                    </w:rPr>
                    <w:t>900-249-08</w:t>
                  </w:r>
                </w:p>
              </w:tc>
              <w:tc>
                <w:tcPr>
                  <w:tcW w:w="820" w:type="dxa"/>
                  <w:noWrap/>
                  <w:vAlign w:val="center"/>
                </w:tcPr>
                <w:p>
                  <w:pPr>
                    <w:adjustRightInd w:val="0"/>
                    <w:snapToGrid w:val="0"/>
                    <w:ind w:left="-105" w:leftChars="-50" w:right="-105" w:rightChars="-50" w:firstLine="85"/>
                    <w:jc w:val="center"/>
                    <w:rPr>
                      <w:szCs w:val="21"/>
                    </w:rPr>
                  </w:pPr>
                  <w:r>
                    <w:rPr>
                      <w:rFonts w:hint="eastAsia"/>
                      <w:szCs w:val="21"/>
                    </w:rPr>
                    <w:t>0.05</w:t>
                  </w:r>
                </w:p>
              </w:tc>
              <w:tc>
                <w:tcPr>
                  <w:tcW w:w="819" w:type="dxa"/>
                  <w:noWrap/>
                  <w:vAlign w:val="center"/>
                </w:tcPr>
                <w:p>
                  <w:pPr>
                    <w:adjustRightInd w:val="0"/>
                    <w:snapToGrid w:val="0"/>
                    <w:ind w:firstLine="85"/>
                    <w:jc w:val="center"/>
                    <w:rPr>
                      <w:szCs w:val="21"/>
                    </w:rPr>
                  </w:pPr>
                  <w:r>
                    <w:rPr>
                      <w:rFonts w:hint="eastAsia"/>
                      <w:szCs w:val="21"/>
                    </w:rPr>
                    <w:t>0</w:t>
                  </w:r>
                </w:p>
              </w:tc>
              <w:tc>
                <w:tcPr>
                  <w:tcW w:w="825" w:type="dxa"/>
                  <w:noWrap/>
                  <w:vAlign w:val="center"/>
                </w:tcPr>
                <w:p>
                  <w:pPr>
                    <w:adjustRightInd w:val="0"/>
                    <w:snapToGrid w:val="0"/>
                    <w:ind w:firstLine="85"/>
                    <w:jc w:val="center"/>
                    <w:rPr>
                      <w:szCs w:val="21"/>
                    </w:rPr>
                  </w:pPr>
                  <w:r>
                    <w:rPr>
                      <w:rFonts w:hint="eastAsia"/>
                      <w:szCs w:val="21"/>
                    </w:rPr>
                    <w:t>0.05</w:t>
                  </w:r>
                </w:p>
              </w:tc>
              <w:tc>
                <w:tcPr>
                  <w:tcW w:w="1467" w:type="dxa"/>
                  <w:vMerge w:val="continue"/>
                  <w:noWrap/>
                  <w:vAlign w:val="center"/>
                </w:tcPr>
                <w:p>
                  <w:pPr>
                    <w:autoSpaceDE w:val="0"/>
                    <w:autoSpaceDN w:val="0"/>
                    <w:jc w:val="center"/>
                    <w:rPr>
                      <w:szCs w:val="21"/>
                    </w:rPr>
                  </w:pPr>
                </w:p>
              </w:tc>
              <w:tc>
                <w:tcPr>
                  <w:tcW w:w="886" w:type="dxa"/>
                  <w:vMerge w:val="continue"/>
                  <w:noWrap/>
                  <w:vAlign w:val="center"/>
                </w:tcPr>
                <w:p>
                  <w:pPr>
                    <w:autoSpaceDE w:val="0"/>
                    <w:autoSpaceDN w:val="0"/>
                    <w:adjustRightInd w:val="0"/>
                    <w:ind w:left="-57" w:right="-57"/>
                    <w:jc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54" w:hRule="atLeast"/>
                <w:jc w:val="center"/>
              </w:trPr>
              <w:tc>
                <w:tcPr>
                  <w:tcW w:w="1041" w:type="dxa"/>
                  <w:noWrap/>
                  <w:vAlign w:val="center"/>
                </w:tcPr>
                <w:p>
                  <w:pPr>
                    <w:adjustRightInd w:val="0"/>
                    <w:snapToGri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废油</w:t>
                  </w:r>
                </w:p>
              </w:tc>
              <w:tc>
                <w:tcPr>
                  <w:tcW w:w="1315" w:type="dxa"/>
                  <w:noWrap/>
                  <w:vAlign w:val="center"/>
                </w:tcPr>
                <w:p>
                  <w:pPr>
                    <w:adjustRightInd w:val="0"/>
                    <w:snapToGri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废气处理</w:t>
                  </w:r>
                  <w:r>
                    <w:rPr>
                      <w:rFonts w:hint="eastAsia"/>
                      <w:szCs w:val="21"/>
                      <w:lang w:val="en-US" w:eastAsia="zh-CN"/>
                    </w:rPr>
                    <w:t>设施</w:t>
                  </w:r>
                </w:p>
              </w:tc>
              <w:tc>
                <w:tcPr>
                  <w:tcW w:w="709" w:type="dxa"/>
                  <w:noWrap/>
                  <w:vAlign w:val="center"/>
                </w:tcPr>
                <w:p>
                  <w:pPr>
                    <w:adjustRightIn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HW08</w:t>
                  </w:r>
                </w:p>
              </w:tc>
              <w:tc>
                <w:tcPr>
                  <w:tcW w:w="1080" w:type="dxa"/>
                  <w:noWrap/>
                  <w:vAlign w:val="center"/>
                </w:tcPr>
                <w:p>
                  <w:pPr>
                    <w:adjustRightIn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900-</w:t>
                  </w:r>
                  <w:r>
                    <w:rPr>
                      <w:szCs w:val="21"/>
                    </w:rPr>
                    <w:t>249</w:t>
                  </w:r>
                  <w:r>
                    <w:rPr>
                      <w:rFonts w:hint="eastAsia"/>
                      <w:szCs w:val="21"/>
                    </w:rPr>
                    <w:t>-08</w:t>
                  </w:r>
                </w:p>
              </w:tc>
              <w:tc>
                <w:tcPr>
                  <w:tcW w:w="820" w:type="dxa"/>
                  <w:noWrap/>
                  <w:vAlign w:val="center"/>
                </w:tcPr>
                <w:p>
                  <w:pPr>
                    <w:adjustRightInd w:val="0"/>
                    <w:snapToGrid w:val="0"/>
                    <w:ind w:firstLine="85" w:firstLineChars="0"/>
                    <w:jc w:val="center"/>
                    <w:rPr>
                      <w:rFonts w:hint="default" w:ascii="Times New Roman" w:hAnsi="Times New Roman" w:eastAsia="宋体" w:cs="Times New Roman"/>
                      <w:kern w:val="2"/>
                      <w:sz w:val="21"/>
                      <w:szCs w:val="21"/>
                      <w:lang w:val="en-US" w:eastAsia="zh-CN" w:bidi="ar-SA"/>
                    </w:rPr>
                  </w:pPr>
                  <w:r>
                    <w:rPr>
                      <w:szCs w:val="21"/>
                    </w:rPr>
                    <w:t>0.0</w:t>
                  </w:r>
                  <w:r>
                    <w:rPr>
                      <w:rFonts w:hint="eastAsia"/>
                      <w:szCs w:val="21"/>
                      <w:lang w:val="en-US" w:eastAsia="zh-CN"/>
                    </w:rPr>
                    <w:t>243</w:t>
                  </w:r>
                </w:p>
              </w:tc>
              <w:tc>
                <w:tcPr>
                  <w:tcW w:w="819" w:type="dxa"/>
                  <w:noWrap/>
                  <w:vAlign w:val="center"/>
                </w:tcPr>
                <w:p>
                  <w:pPr>
                    <w:adjustRightInd w:val="0"/>
                    <w:snapToGrid w:val="0"/>
                    <w:ind w:firstLine="85" w:firstLineChars="0"/>
                    <w:jc w:val="center"/>
                    <w:rPr>
                      <w:rFonts w:hint="eastAsia" w:ascii="Times New Roman" w:hAnsi="Times New Roman" w:eastAsia="宋体" w:cs="Times New Roman"/>
                      <w:kern w:val="2"/>
                      <w:sz w:val="21"/>
                      <w:szCs w:val="21"/>
                      <w:lang w:val="en-US" w:eastAsia="zh-CN" w:bidi="ar-SA"/>
                    </w:rPr>
                  </w:pPr>
                  <w:r>
                    <w:rPr>
                      <w:szCs w:val="21"/>
                    </w:rPr>
                    <w:t>0</w:t>
                  </w:r>
                </w:p>
              </w:tc>
              <w:tc>
                <w:tcPr>
                  <w:tcW w:w="825" w:type="dxa"/>
                  <w:noWrap/>
                  <w:vAlign w:val="center"/>
                </w:tcPr>
                <w:p>
                  <w:pPr>
                    <w:adjustRightInd w:val="0"/>
                    <w:snapToGrid w:val="0"/>
                    <w:ind w:firstLine="85" w:firstLineChars="0"/>
                    <w:jc w:val="center"/>
                    <w:rPr>
                      <w:rFonts w:hint="default" w:ascii="Times New Roman" w:hAnsi="Times New Roman" w:eastAsia="宋体" w:cs="Times New Roman"/>
                      <w:kern w:val="2"/>
                      <w:sz w:val="21"/>
                      <w:szCs w:val="21"/>
                      <w:lang w:val="en-US" w:eastAsia="zh-CN" w:bidi="ar-SA"/>
                    </w:rPr>
                  </w:pPr>
                  <w:r>
                    <w:rPr>
                      <w:szCs w:val="21"/>
                    </w:rPr>
                    <w:t>0.0</w:t>
                  </w:r>
                  <w:r>
                    <w:rPr>
                      <w:rFonts w:hint="eastAsia"/>
                      <w:szCs w:val="21"/>
                      <w:lang w:val="en-US" w:eastAsia="zh-CN"/>
                    </w:rPr>
                    <w:t>243</w:t>
                  </w:r>
                </w:p>
              </w:tc>
              <w:tc>
                <w:tcPr>
                  <w:tcW w:w="1467" w:type="dxa"/>
                  <w:vMerge w:val="continue"/>
                  <w:noWrap/>
                  <w:vAlign w:val="center"/>
                </w:tcPr>
                <w:p>
                  <w:pPr>
                    <w:autoSpaceDE w:val="0"/>
                    <w:autoSpaceDN w:val="0"/>
                    <w:jc w:val="center"/>
                    <w:rPr>
                      <w:szCs w:val="21"/>
                    </w:rPr>
                  </w:pPr>
                </w:p>
              </w:tc>
              <w:tc>
                <w:tcPr>
                  <w:tcW w:w="886" w:type="dxa"/>
                  <w:vMerge w:val="continue"/>
                  <w:noWrap/>
                  <w:vAlign w:val="center"/>
                </w:tcPr>
                <w:p>
                  <w:pPr>
                    <w:autoSpaceDE w:val="0"/>
                    <w:autoSpaceDN w:val="0"/>
                    <w:adjustRightInd w:val="0"/>
                    <w:ind w:left="-57" w:right="-57"/>
                    <w:jc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54" w:hRule="atLeast"/>
                <w:jc w:val="center"/>
              </w:trPr>
              <w:tc>
                <w:tcPr>
                  <w:tcW w:w="1041"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废包装桶</w:t>
                  </w:r>
                </w:p>
              </w:tc>
              <w:tc>
                <w:tcPr>
                  <w:tcW w:w="1315"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原料使用</w:t>
                  </w:r>
                </w:p>
              </w:tc>
              <w:tc>
                <w:tcPr>
                  <w:tcW w:w="709" w:type="dxa"/>
                  <w:noWrap/>
                  <w:vAlign w:val="center"/>
                </w:tcPr>
                <w:p>
                  <w:pPr>
                    <w:adjustRightIn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HW49</w:t>
                  </w:r>
                </w:p>
              </w:tc>
              <w:tc>
                <w:tcPr>
                  <w:tcW w:w="1080" w:type="dxa"/>
                  <w:noWrap/>
                  <w:vAlign w:val="center"/>
                </w:tcPr>
                <w:p>
                  <w:pPr>
                    <w:adjustRightIn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900-041-49</w:t>
                  </w:r>
                </w:p>
              </w:tc>
              <w:tc>
                <w:tcPr>
                  <w:tcW w:w="820" w:type="dxa"/>
                  <w:noWrap/>
                  <w:vAlign w:val="center"/>
                </w:tcPr>
                <w:p>
                  <w:pPr>
                    <w:adjustRightInd w:val="0"/>
                    <w:snapToGrid w:val="0"/>
                    <w:ind w:left="-105" w:leftChars="-50" w:right="-105" w:rightChars="-50" w:firstLine="85"/>
                    <w:jc w:val="center"/>
                    <w:rPr>
                      <w:rFonts w:hint="default" w:eastAsia="宋体"/>
                      <w:szCs w:val="21"/>
                      <w:lang w:val="en-US" w:eastAsia="zh-CN"/>
                    </w:rPr>
                  </w:pPr>
                  <w:r>
                    <w:rPr>
                      <w:rFonts w:hint="eastAsia"/>
                      <w:szCs w:val="21"/>
                      <w:lang w:val="en-US" w:eastAsia="zh-CN"/>
                    </w:rPr>
                    <w:t>0.01</w:t>
                  </w:r>
                </w:p>
              </w:tc>
              <w:tc>
                <w:tcPr>
                  <w:tcW w:w="819" w:type="dxa"/>
                  <w:noWrap/>
                  <w:vAlign w:val="center"/>
                </w:tcPr>
                <w:p>
                  <w:pPr>
                    <w:adjustRightInd w:val="0"/>
                    <w:snapToGrid w:val="0"/>
                    <w:ind w:firstLine="85"/>
                    <w:jc w:val="center"/>
                    <w:rPr>
                      <w:rFonts w:hint="default" w:eastAsia="宋体"/>
                      <w:szCs w:val="21"/>
                      <w:lang w:val="en-US" w:eastAsia="zh-CN"/>
                    </w:rPr>
                  </w:pPr>
                  <w:r>
                    <w:rPr>
                      <w:rFonts w:hint="eastAsia"/>
                      <w:szCs w:val="21"/>
                      <w:lang w:val="en-US" w:eastAsia="zh-CN"/>
                    </w:rPr>
                    <w:t>0</w:t>
                  </w:r>
                </w:p>
              </w:tc>
              <w:tc>
                <w:tcPr>
                  <w:tcW w:w="825" w:type="dxa"/>
                  <w:noWrap/>
                  <w:vAlign w:val="center"/>
                </w:tcPr>
                <w:p>
                  <w:pPr>
                    <w:adjustRightInd w:val="0"/>
                    <w:snapToGrid w:val="0"/>
                    <w:ind w:firstLine="85"/>
                    <w:jc w:val="center"/>
                    <w:rPr>
                      <w:rFonts w:hint="default" w:eastAsia="宋体"/>
                      <w:szCs w:val="21"/>
                      <w:lang w:val="en-US" w:eastAsia="zh-CN"/>
                    </w:rPr>
                  </w:pPr>
                  <w:r>
                    <w:rPr>
                      <w:rFonts w:hint="eastAsia"/>
                      <w:szCs w:val="21"/>
                      <w:lang w:val="en-US" w:eastAsia="zh-CN"/>
                    </w:rPr>
                    <w:t>0.01</w:t>
                  </w:r>
                </w:p>
              </w:tc>
              <w:tc>
                <w:tcPr>
                  <w:tcW w:w="1467" w:type="dxa"/>
                  <w:vMerge w:val="continue"/>
                  <w:noWrap/>
                  <w:vAlign w:val="center"/>
                </w:tcPr>
                <w:p>
                  <w:pPr>
                    <w:autoSpaceDE w:val="0"/>
                    <w:autoSpaceDN w:val="0"/>
                    <w:jc w:val="center"/>
                    <w:rPr>
                      <w:szCs w:val="21"/>
                    </w:rPr>
                  </w:pPr>
                </w:p>
              </w:tc>
              <w:tc>
                <w:tcPr>
                  <w:tcW w:w="886" w:type="dxa"/>
                  <w:vMerge w:val="continue"/>
                  <w:noWrap/>
                  <w:vAlign w:val="center"/>
                </w:tcPr>
                <w:p>
                  <w:pPr>
                    <w:autoSpaceDE w:val="0"/>
                    <w:autoSpaceDN w:val="0"/>
                    <w:adjustRightInd w:val="0"/>
                    <w:ind w:left="-57" w:right="-57"/>
                    <w:jc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30" w:hRule="atLeast"/>
                <w:jc w:val="center"/>
              </w:trPr>
              <w:tc>
                <w:tcPr>
                  <w:tcW w:w="1041" w:type="dxa"/>
                  <w:noWrap/>
                  <w:vAlign w:val="center"/>
                </w:tcPr>
                <w:p>
                  <w:pPr>
                    <w:adjustRightInd w:val="0"/>
                    <w:snapToGrid w:val="0"/>
                    <w:ind w:left="-105" w:leftChars="-50" w:right="-105" w:rightChars="-50"/>
                    <w:jc w:val="center"/>
                    <w:rPr>
                      <w:szCs w:val="21"/>
                    </w:rPr>
                  </w:pPr>
                  <w:r>
                    <w:rPr>
                      <w:rFonts w:hint="eastAsia"/>
                      <w:szCs w:val="21"/>
                    </w:rPr>
                    <w:t>含油废抹布</w:t>
                  </w:r>
                </w:p>
              </w:tc>
              <w:tc>
                <w:tcPr>
                  <w:tcW w:w="1315" w:type="dxa"/>
                  <w:noWrap/>
                  <w:vAlign w:val="center"/>
                </w:tcPr>
                <w:p>
                  <w:pPr>
                    <w:adjustRightInd w:val="0"/>
                    <w:snapToGrid w:val="0"/>
                    <w:ind w:left="-105" w:leftChars="-50" w:right="-105" w:rightChars="-50"/>
                    <w:jc w:val="center"/>
                    <w:rPr>
                      <w:szCs w:val="21"/>
                    </w:rPr>
                  </w:pPr>
                  <w:r>
                    <w:rPr>
                      <w:rFonts w:hint="eastAsia"/>
                      <w:szCs w:val="21"/>
                    </w:rPr>
                    <w:t>设备维护</w:t>
                  </w:r>
                </w:p>
              </w:tc>
              <w:tc>
                <w:tcPr>
                  <w:tcW w:w="709" w:type="dxa"/>
                  <w:noWrap/>
                  <w:vAlign w:val="center"/>
                </w:tcPr>
                <w:p>
                  <w:pPr>
                    <w:adjustRightInd w:val="0"/>
                    <w:ind w:left="-105" w:leftChars="-50" w:right="-105" w:rightChars="-50"/>
                    <w:jc w:val="center"/>
                    <w:rPr>
                      <w:szCs w:val="21"/>
                    </w:rPr>
                  </w:pPr>
                  <w:r>
                    <w:rPr>
                      <w:rFonts w:hint="eastAsia"/>
                      <w:szCs w:val="21"/>
                    </w:rPr>
                    <w:t>HW49</w:t>
                  </w:r>
                </w:p>
              </w:tc>
              <w:tc>
                <w:tcPr>
                  <w:tcW w:w="1080" w:type="dxa"/>
                  <w:noWrap/>
                  <w:vAlign w:val="center"/>
                </w:tcPr>
                <w:p>
                  <w:pPr>
                    <w:adjustRightInd w:val="0"/>
                    <w:ind w:left="-105" w:leftChars="-50" w:right="-105" w:rightChars="-50"/>
                    <w:jc w:val="center"/>
                    <w:rPr>
                      <w:szCs w:val="21"/>
                    </w:rPr>
                  </w:pPr>
                  <w:r>
                    <w:rPr>
                      <w:rFonts w:hint="eastAsia"/>
                      <w:szCs w:val="21"/>
                    </w:rPr>
                    <w:t>900-041-49</w:t>
                  </w:r>
                </w:p>
              </w:tc>
              <w:tc>
                <w:tcPr>
                  <w:tcW w:w="820" w:type="dxa"/>
                  <w:noWrap/>
                  <w:vAlign w:val="center"/>
                </w:tcPr>
                <w:p>
                  <w:pPr>
                    <w:adjustRightInd w:val="0"/>
                    <w:snapToGrid w:val="0"/>
                    <w:ind w:left="-105" w:leftChars="-50" w:right="-105" w:rightChars="-50" w:firstLine="85"/>
                    <w:jc w:val="center"/>
                    <w:rPr>
                      <w:szCs w:val="21"/>
                    </w:rPr>
                  </w:pPr>
                  <w:r>
                    <w:rPr>
                      <w:rFonts w:hint="eastAsia"/>
                      <w:szCs w:val="21"/>
                    </w:rPr>
                    <w:t>0.01</w:t>
                  </w:r>
                </w:p>
              </w:tc>
              <w:tc>
                <w:tcPr>
                  <w:tcW w:w="819" w:type="dxa"/>
                  <w:noWrap/>
                  <w:vAlign w:val="center"/>
                </w:tcPr>
                <w:p>
                  <w:pPr>
                    <w:adjustRightInd w:val="0"/>
                    <w:snapToGrid w:val="0"/>
                    <w:ind w:firstLine="85" w:firstLineChars="0"/>
                    <w:jc w:val="center"/>
                    <w:rPr>
                      <w:rFonts w:hint="eastAsia" w:eastAsia="宋体"/>
                      <w:szCs w:val="21"/>
                      <w:lang w:eastAsia="zh-CN"/>
                    </w:rPr>
                  </w:pPr>
                  <w:r>
                    <w:rPr>
                      <w:rFonts w:hint="eastAsia"/>
                      <w:szCs w:val="21"/>
                    </w:rPr>
                    <w:t>0</w:t>
                  </w:r>
                </w:p>
              </w:tc>
              <w:tc>
                <w:tcPr>
                  <w:tcW w:w="825" w:type="dxa"/>
                  <w:noWrap/>
                  <w:vAlign w:val="center"/>
                </w:tcPr>
                <w:p>
                  <w:pPr>
                    <w:adjustRightInd w:val="0"/>
                    <w:snapToGrid w:val="0"/>
                    <w:ind w:firstLine="85"/>
                    <w:jc w:val="center"/>
                    <w:rPr>
                      <w:szCs w:val="21"/>
                    </w:rPr>
                  </w:pPr>
                  <w:r>
                    <w:rPr>
                      <w:rFonts w:hint="eastAsia"/>
                      <w:szCs w:val="21"/>
                    </w:rPr>
                    <w:t>0.01</w:t>
                  </w:r>
                </w:p>
              </w:tc>
              <w:tc>
                <w:tcPr>
                  <w:tcW w:w="1467" w:type="dxa"/>
                  <w:noWrap/>
                  <w:vAlign w:val="center"/>
                </w:tcPr>
                <w:p>
                  <w:pPr>
                    <w:autoSpaceDE w:val="0"/>
                    <w:autoSpaceDN w:val="0"/>
                    <w:jc w:val="center"/>
                    <w:rPr>
                      <w:szCs w:val="21"/>
                    </w:rPr>
                  </w:pPr>
                  <w:r>
                    <w:rPr>
                      <w:rFonts w:hint="eastAsia"/>
                      <w:szCs w:val="21"/>
                    </w:rPr>
                    <w:t>和</w:t>
                  </w:r>
                  <w:r>
                    <w:rPr>
                      <w:szCs w:val="21"/>
                    </w:rPr>
                    <w:t>生活垃圾一起清运后</w:t>
                  </w:r>
                  <w:r>
                    <w:rPr>
                      <w:rFonts w:hint="eastAsia"/>
                      <w:szCs w:val="21"/>
                    </w:rPr>
                    <w:t>填埋</w:t>
                  </w:r>
                </w:p>
              </w:tc>
              <w:tc>
                <w:tcPr>
                  <w:tcW w:w="886" w:type="dxa"/>
                  <w:vMerge w:val="continue"/>
                  <w:noWrap/>
                  <w:vAlign w:val="center"/>
                </w:tcPr>
                <w:p>
                  <w:pPr>
                    <w:autoSpaceDE w:val="0"/>
                    <w:autoSpaceDN w:val="0"/>
                    <w:adjustRightInd w:val="0"/>
                    <w:ind w:left="-57" w:right="-57"/>
                    <w:jc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7" w:hRule="atLeast"/>
                <w:jc w:val="center"/>
              </w:trPr>
              <w:tc>
                <w:tcPr>
                  <w:tcW w:w="1041" w:type="dxa"/>
                  <w:noWrap/>
                  <w:vAlign w:val="center"/>
                </w:tcPr>
                <w:p>
                  <w:pPr>
                    <w:adjustRightInd w:val="0"/>
                    <w:snapToGrid w:val="0"/>
                    <w:ind w:left="-105" w:leftChars="-50" w:right="-105" w:rightChars="-50"/>
                    <w:jc w:val="center"/>
                    <w:rPr>
                      <w:szCs w:val="21"/>
                    </w:rPr>
                  </w:pPr>
                  <w:r>
                    <w:rPr>
                      <w:szCs w:val="21"/>
                    </w:rPr>
                    <w:t>生</w:t>
                  </w:r>
                  <w:r>
                    <w:rPr>
                      <w:rFonts w:hint="eastAsia"/>
                      <w:szCs w:val="21"/>
                    </w:rPr>
                    <w:t>活垃圾</w:t>
                  </w:r>
                </w:p>
              </w:tc>
              <w:tc>
                <w:tcPr>
                  <w:tcW w:w="1315" w:type="dxa"/>
                  <w:noWrap/>
                  <w:vAlign w:val="center"/>
                </w:tcPr>
                <w:p>
                  <w:pPr>
                    <w:adjustRightInd w:val="0"/>
                    <w:snapToGrid w:val="0"/>
                    <w:ind w:left="-105" w:leftChars="-50" w:right="-105" w:rightChars="-50"/>
                    <w:jc w:val="center"/>
                    <w:rPr>
                      <w:szCs w:val="21"/>
                    </w:rPr>
                  </w:pPr>
                  <w:r>
                    <w:rPr>
                      <w:szCs w:val="21"/>
                    </w:rPr>
                    <w:t>员工</w:t>
                  </w:r>
                </w:p>
              </w:tc>
              <w:tc>
                <w:tcPr>
                  <w:tcW w:w="709" w:type="dxa"/>
                  <w:noWrap/>
                  <w:vAlign w:val="center"/>
                </w:tcPr>
                <w:p>
                  <w:pPr>
                    <w:adjustRightInd w:val="0"/>
                    <w:ind w:left="-105" w:leftChars="-50" w:right="-105" w:rightChars="-50"/>
                    <w:jc w:val="center"/>
                    <w:rPr>
                      <w:szCs w:val="21"/>
                    </w:rPr>
                  </w:pPr>
                  <w:r>
                    <w:rPr>
                      <w:rFonts w:hint="eastAsia"/>
                      <w:szCs w:val="21"/>
                    </w:rPr>
                    <w:t>99</w:t>
                  </w:r>
                </w:p>
              </w:tc>
              <w:tc>
                <w:tcPr>
                  <w:tcW w:w="1080" w:type="dxa"/>
                  <w:noWrap/>
                  <w:vAlign w:val="center"/>
                </w:tcPr>
                <w:p>
                  <w:pPr>
                    <w:adjustRightInd w:val="0"/>
                    <w:ind w:left="-105" w:leftChars="-50" w:right="-105" w:rightChars="-50"/>
                    <w:jc w:val="center"/>
                    <w:rPr>
                      <w:szCs w:val="21"/>
                    </w:rPr>
                  </w:pPr>
                  <w:r>
                    <w:rPr>
                      <w:rFonts w:hint="eastAsia"/>
                      <w:szCs w:val="21"/>
                    </w:rPr>
                    <w:t>-</w:t>
                  </w:r>
                </w:p>
              </w:tc>
              <w:tc>
                <w:tcPr>
                  <w:tcW w:w="820" w:type="dxa"/>
                  <w:noWrap/>
                  <w:vAlign w:val="center"/>
                </w:tcPr>
                <w:p>
                  <w:pPr>
                    <w:adjustRightInd w:val="0"/>
                    <w:snapToGrid w:val="0"/>
                    <w:ind w:left="-105" w:leftChars="-50" w:right="-105" w:rightChars="-50"/>
                    <w:jc w:val="center"/>
                    <w:rPr>
                      <w:szCs w:val="21"/>
                    </w:rPr>
                  </w:pPr>
                  <w:r>
                    <w:rPr>
                      <w:rFonts w:hint="eastAsia"/>
                      <w:szCs w:val="21"/>
                    </w:rPr>
                    <w:t>3.6</w:t>
                  </w:r>
                </w:p>
              </w:tc>
              <w:tc>
                <w:tcPr>
                  <w:tcW w:w="819" w:type="dxa"/>
                  <w:noWrap/>
                  <w:vAlign w:val="center"/>
                </w:tcPr>
                <w:p>
                  <w:pPr>
                    <w:adjustRightInd w:val="0"/>
                    <w:snapToGrid w:val="0"/>
                    <w:ind w:firstLine="85" w:firstLineChars="0"/>
                    <w:jc w:val="center"/>
                    <w:rPr>
                      <w:szCs w:val="21"/>
                    </w:rPr>
                  </w:pPr>
                  <w:r>
                    <w:rPr>
                      <w:rFonts w:hint="eastAsia"/>
                      <w:szCs w:val="21"/>
                    </w:rPr>
                    <w:t>0</w:t>
                  </w:r>
                </w:p>
              </w:tc>
              <w:tc>
                <w:tcPr>
                  <w:tcW w:w="825" w:type="dxa"/>
                  <w:noWrap/>
                  <w:vAlign w:val="center"/>
                </w:tcPr>
                <w:p>
                  <w:pPr>
                    <w:adjustRightInd w:val="0"/>
                    <w:snapToGrid w:val="0"/>
                    <w:ind w:firstLine="85"/>
                    <w:jc w:val="center"/>
                    <w:rPr>
                      <w:szCs w:val="21"/>
                    </w:rPr>
                  </w:pPr>
                  <w:r>
                    <w:rPr>
                      <w:rFonts w:hint="eastAsia"/>
                      <w:szCs w:val="21"/>
                    </w:rPr>
                    <w:t>3.6</w:t>
                  </w:r>
                </w:p>
              </w:tc>
              <w:tc>
                <w:tcPr>
                  <w:tcW w:w="1467" w:type="dxa"/>
                  <w:noWrap/>
                  <w:vAlign w:val="center"/>
                </w:tcPr>
                <w:p>
                  <w:pPr>
                    <w:autoSpaceDE w:val="0"/>
                    <w:autoSpaceDN w:val="0"/>
                    <w:jc w:val="center"/>
                    <w:rPr>
                      <w:szCs w:val="21"/>
                    </w:rPr>
                  </w:pPr>
                  <w:r>
                    <w:rPr>
                      <w:rFonts w:hint="eastAsia"/>
                      <w:szCs w:val="21"/>
                    </w:rPr>
                    <w:t>环卫部门统一清运</w:t>
                  </w:r>
                </w:p>
              </w:tc>
              <w:tc>
                <w:tcPr>
                  <w:tcW w:w="886" w:type="dxa"/>
                  <w:vMerge w:val="continue"/>
                  <w:noWrap/>
                  <w:vAlign w:val="center"/>
                </w:tcPr>
                <w:p>
                  <w:pPr>
                    <w:autoSpaceDE w:val="0"/>
                    <w:autoSpaceDN w:val="0"/>
                    <w:adjustRightInd w:val="0"/>
                    <w:ind w:left="-57" w:right="-57"/>
                    <w:jc w:val="center"/>
                    <w:rPr>
                      <w:kern w:val="0"/>
                      <w:szCs w:val="21"/>
                    </w:rPr>
                  </w:pPr>
                </w:p>
              </w:tc>
            </w:tr>
          </w:tbl>
          <w:p>
            <w:pPr>
              <w:adjustRightInd w:val="0"/>
              <w:snapToGrid w:val="0"/>
              <w:spacing w:line="500" w:lineRule="exact"/>
              <w:ind w:firstLine="482" w:firstLineChars="200"/>
              <w:jc w:val="left"/>
              <w:rPr>
                <w:b/>
                <w:bCs/>
                <w:sz w:val="24"/>
              </w:rPr>
            </w:pPr>
            <w:r>
              <w:rPr>
                <w:rFonts w:hint="eastAsia"/>
                <w:b/>
                <w:bCs/>
                <w:sz w:val="24"/>
              </w:rPr>
              <w:t>（2）</w:t>
            </w:r>
            <w:r>
              <w:rPr>
                <w:b/>
                <w:bCs/>
                <w:sz w:val="24"/>
              </w:rPr>
              <w:t>固废处置可行性分析</w:t>
            </w:r>
          </w:p>
          <w:p>
            <w:pPr>
              <w:spacing w:line="500" w:lineRule="exact"/>
              <w:ind w:firstLine="480" w:firstLineChars="200"/>
              <w:jc w:val="left"/>
              <w:rPr>
                <w:sz w:val="24"/>
              </w:rPr>
            </w:pPr>
            <w:r>
              <w:rPr>
                <w:rFonts w:hint="eastAsia"/>
                <w:sz w:val="24"/>
              </w:rPr>
              <w:t>无锡市</w:t>
            </w:r>
            <w:r>
              <w:rPr>
                <w:sz w:val="24"/>
              </w:rPr>
              <w:t>内</w:t>
            </w:r>
            <w:r>
              <w:rPr>
                <w:rFonts w:hint="eastAsia"/>
                <w:sz w:val="24"/>
              </w:rPr>
              <w:t>目前</w:t>
            </w:r>
            <w:r>
              <w:rPr>
                <w:sz w:val="24"/>
              </w:rPr>
              <w:t>可处理本项目危险废物的单位详见表</w:t>
            </w:r>
            <w:r>
              <w:rPr>
                <w:rFonts w:hint="eastAsia"/>
                <w:sz w:val="24"/>
              </w:rPr>
              <w:t>8-</w:t>
            </w:r>
            <w:r>
              <w:rPr>
                <w:rFonts w:hint="eastAsia"/>
                <w:sz w:val="24"/>
                <w:lang w:val="en-US" w:eastAsia="zh-CN"/>
              </w:rPr>
              <w:t>5</w:t>
            </w:r>
            <w:r>
              <w:rPr>
                <w:rFonts w:hint="eastAsia"/>
                <w:sz w:val="24"/>
              </w:rPr>
              <w:t>。</w:t>
            </w:r>
          </w:p>
          <w:p>
            <w:pPr>
              <w:numPr>
                <w:ilvl w:val="0"/>
                <w:numId w:val="33"/>
              </w:numPr>
              <w:spacing w:line="500" w:lineRule="exact"/>
              <w:jc w:val="center"/>
              <w:rPr>
                <w:b/>
                <w:sz w:val="24"/>
                <w:szCs w:val="24"/>
                <w:highlight w:val="none"/>
              </w:rPr>
            </w:pPr>
            <w:r>
              <w:rPr>
                <w:rFonts w:hint="eastAsia"/>
                <w:b/>
                <w:sz w:val="24"/>
                <w:highlight w:val="none"/>
              </w:rPr>
              <w:t>危废</w:t>
            </w:r>
            <w:r>
              <w:rPr>
                <w:b/>
                <w:sz w:val="24"/>
                <w:highlight w:val="none"/>
              </w:rPr>
              <w:t>处置单位概况</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700"/>
              <w:gridCol w:w="1417"/>
              <w:gridCol w:w="1843"/>
              <w:gridCol w:w="36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adjustRightInd w:val="0"/>
                    <w:snapToGrid w:val="0"/>
                    <w:jc w:val="center"/>
                    <w:rPr>
                      <w:b/>
                      <w:szCs w:val="21"/>
                    </w:rPr>
                  </w:pPr>
                  <w:r>
                    <w:rPr>
                      <w:rFonts w:hint="eastAsia"/>
                      <w:b/>
                      <w:szCs w:val="21"/>
                    </w:rPr>
                    <w:t>序号</w:t>
                  </w:r>
                </w:p>
              </w:tc>
              <w:tc>
                <w:tcPr>
                  <w:tcW w:w="1700" w:type="dxa"/>
                  <w:noWrap/>
                  <w:vAlign w:val="center"/>
                </w:tcPr>
                <w:p>
                  <w:pPr>
                    <w:adjustRightInd w:val="0"/>
                    <w:snapToGrid w:val="0"/>
                    <w:jc w:val="center"/>
                    <w:rPr>
                      <w:b/>
                      <w:szCs w:val="21"/>
                    </w:rPr>
                  </w:pPr>
                  <w:r>
                    <w:rPr>
                      <w:rFonts w:hint="eastAsia"/>
                      <w:b/>
                      <w:szCs w:val="21"/>
                    </w:rPr>
                    <w:t>企业名称</w:t>
                  </w:r>
                </w:p>
              </w:tc>
              <w:tc>
                <w:tcPr>
                  <w:tcW w:w="1417" w:type="dxa"/>
                  <w:noWrap/>
                  <w:vAlign w:val="center"/>
                </w:tcPr>
                <w:p>
                  <w:pPr>
                    <w:adjustRightInd w:val="0"/>
                    <w:snapToGrid w:val="0"/>
                    <w:jc w:val="center"/>
                    <w:rPr>
                      <w:b/>
                      <w:szCs w:val="21"/>
                    </w:rPr>
                  </w:pPr>
                  <w:r>
                    <w:rPr>
                      <w:rFonts w:hint="eastAsia"/>
                      <w:b/>
                      <w:szCs w:val="21"/>
                    </w:rPr>
                    <w:t>地址</w:t>
                  </w:r>
                </w:p>
              </w:tc>
              <w:tc>
                <w:tcPr>
                  <w:tcW w:w="1843" w:type="dxa"/>
                  <w:noWrap/>
                  <w:vAlign w:val="center"/>
                </w:tcPr>
                <w:p>
                  <w:pPr>
                    <w:adjustRightInd w:val="0"/>
                    <w:snapToGrid w:val="0"/>
                    <w:jc w:val="center"/>
                    <w:rPr>
                      <w:b/>
                      <w:szCs w:val="21"/>
                    </w:rPr>
                  </w:pPr>
                  <w:r>
                    <w:rPr>
                      <w:rFonts w:hint="eastAsia"/>
                      <w:b/>
                      <w:szCs w:val="21"/>
                    </w:rPr>
                    <w:t>许可证号</w:t>
                  </w:r>
                </w:p>
              </w:tc>
              <w:tc>
                <w:tcPr>
                  <w:tcW w:w="3683" w:type="dxa"/>
                  <w:noWrap/>
                  <w:vAlign w:val="center"/>
                </w:tcPr>
                <w:p>
                  <w:pPr>
                    <w:adjustRightInd w:val="0"/>
                    <w:snapToGrid w:val="0"/>
                    <w:jc w:val="center"/>
                    <w:rPr>
                      <w:b/>
                      <w:szCs w:val="21"/>
                    </w:rPr>
                  </w:pPr>
                  <w:r>
                    <w:rPr>
                      <w:rFonts w:hint="eastAsia"/>
                      <w:b/>
                      <w:szCs w:val="21"/>
                    </w:rPr>
                    <w:t>经营品种</w:t>
                  </w:r>
                  <w:r>
                    <w:rPr>
                      <w:b/>
                      <w:szCs w:val="21"/>
                    </w:rPr>
                    <w:t>及</w:t>
                  </w:r>
                  <w:r>
                    <w:rPr>
                      <w:rFonts w:hint="eastAsia"/>
                      <w:b/>
                      <w:szCs w:val="21"/>
                    </w:rPr>
                    <w:t>能力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adjustRightInd w:val="0"/>
                    <w:snapToGrid w:val="0"/>
                    <w:jc w:val="center"/>
                    <w:rPr>
                      <w:szCs w:val="21"/>
                    </w:rPr>
                  </w:pPr>
                  <w:r>
                    <w:rPr>
                      <w:szCs w:val="21"/>
                    </w:rPr>
                    <w:t>1</w:t>
                  </w:r>
                </w:p>
              </w:tc>
              <w:tc>
                <w:tcPr>
                  <w:tcW w:w="1700" w:type="dxa"/>
                  <w:noWrap/>
                  <w:vAlign w:val="center"/>
                </w:tcPr>
                <w:p>
                  <w:pPr>
                    <w:jc w:val="center"/>
                    <w:rPr>
                      <w:szCs w:val="21"/>
                    </w:rPr>
                  </w:pPr>
                  <w:r>
                    <w:rPr>
                      <w:rFonts w:hint="eastAsia"/>
                      <w:szCs w:val="21"/>
                    </w:rPr>
                    <w:t>无锡添源环保科技有限公司</w:t>
                  </w:r>
                </w:p>
              </w:tc>
              <w:tc>
                <w:tcPr>
                  <w:tcW w:w="1417" w:type="dxa"/>
                  <w:noWrap/>
                  <w:vAlign w:val="center"/>
                </w:tcPr>
                <w:p>
                  <w:pPr>
                    <w:jc w:val="center"/>
                    <w:rPr>
                      <w:szCs w:val="21"/>
                    </w:rPr>
                  </w:pPr>
                  <w:r>
                    <w:rPr>
                      <w:rFonts w:hint="eastAsia"/>
                      <w:szCs w:val="21"/>
                    </w:rPr>
                    <w:t>无锡市新区硕放杨家湾一路3号</w:t>
                  </w:r>
                </w:p>
              </w:tc>
              <w:tc>
                <w:tcPr>
                  <w:tcW w:w="1843" w:type="dxa"/>
                  <w:noWrap/>
                  <w:vAlign w:val="center"/>
                </w:tcPr>
                <w:p>
                  <w:pPr>
                    <w:adjustRightInd w:val="0"/>
                    <w:snapToGrid w:val="0"/>
                    <w:jc w:val="center"/>
                    <w:rPr>
                      <w:szCs w:val="21"/>
                    </w:rPr>
                  </w:pPr>
                  <w:r>
                    <w:rPr>
                      <w:szCs w:val="21"/>
                    </w:rPr>
                    <w:t>JS020100D536-1</w:t>
                  </w:r>
                </w:p>
              </w:tc>
              <w:tc>
                <w:tcPr>
                  <w:tcW w:w="3683" w:type="dxa"/>
                  <w:noWrap/>
                  <w:vAlign w:val="center"/>
                </w:tcPr>
                <w:p>
                  <w:pPr>
                    <w:adjustRightInd w:val="0"/>
                    <w:snapToGrid w:val="0"/>
                    <w:jc w:val="center"/>
                    <w:rPr>
                      <w:szCs w:val="21"/>
                    </w:rPr>
                  </w:pPr>
                  <w:r>
                    <w:rPr>
                      <w:rFonts w:hint="eastAsia"/>
                      <w:szCs w:val="21"/>
                    </w:rPr>
                    <w:t>废矿物油（HW08，900-200-08、900-201-08、900-199-08、900-214-08、900-216-08、900-217-08、900-218-08、900-203-08、900-204-08、900-205-08、900-210-08、900-249-08）2500吨/年、废乳化液（HW09,900-005-09、900-006-09、900-007-09）3600吨/年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adjustRightInd w:val="0"/>
                    <w:snapToGrid w:val="0"/>
                    <w:jc w:val="center"/>
                    <w:rPr>
                      <w:szCs w:val="21"/>
                    </w:rPr>
                  </w:pPr>
                  <w:r>
                    <w:rPr>
                      <w:szCs w:val="21"/>
                    </w:rPr>
                    <w:t>2</w:t>
                  </w:r>
                </w:p>
              </w:tc>
              <w:tc>
                <w:tcPr>
                  <w:tcW w:w="1700" w:type="dxa"/>
                  <w:noWrap/>
                  <w:vAlign w:val="center"/>
                </w:tcPr>
                <w:p>
                  <w:pPr>
                    <w:jc w:val="center"/>
                    <w:rPr>
                      <w:szCs w:val="21"/>
                    </w:rPr>
                  </w:pPr>
                  <w:r>
                    <w:rPr>
                      <w:szCs w:val="21"/>
                    </w:rPr>
                    <w:t>无锡中天固废处置有限公司</w:t>
                  </w:r>
                </w:p>
              </w:tc>
              <w:tc>
                <w:tcPr>
                  <w:tcW w:w="1417" w:type="dxa"/>
                  <w:noWrap/>
                  <w:vAlign w:val="center"/>
                </w:tcPr>
                <w:p>
                  <w:pPr>
                    <w:jc w:val="center"/>
                    <w:rPr>
                      <w:szCs w:val="21"/>
                    </w:rPr>
                  </w:pPr>
                  <w:r>
                    <w:rPr>
                      <w:szCs w:val="21"/>
                    </w:rPr>
                    <w:t>无锡市新区鸿山镇环鸿东路9号</w:t>
                  </w:r>
                </w:p>
              </w:tc>
              <w:tc>
                <w:tcPr>
                  <w:tcW w:w="1843" w:type="dxa"/>
                  <w:noWrap/>
                  <w:vAlign w:val="center"/>
                </w:tcPr>
                <w:p>
                  <w:pPr>
                    <w:adjustRightInd w:val="0"/>
                    <w:snapToGrid w:val="0"/>
                    <w:jc w:val="center"/>
                    <w:rPr>
                      <w:szCs w:val="21"/>
                    </w:rPr>
                  </w:pPr>
                  <w:r>
                    <w:rPr>
                      <w:szCs w:val="21"/>
                    </w:rPr>
                    <w:t>JS0200OOD379-7</w:t>
                  </w:r>
                </w:p>
              </w:tc>
              <w:tc>
                <w:tcPr>
                  <w:tcW w:w="3683" w:type="dxa"/>
                  <w:noWrap/>
                  <w:vAlign w:val="center"/>
                </w:tcPr>
                <w:p>
                  <w:pPr>
                    <w:adjustRightInd w:val="0"/>
                    <w:snapToGrid w:val="0"/>
                    <w:jc w:val="center"/>
                    <w:rPr>
                      <w:szCs w:val="21"/>
                    </w:rPr>
                  </w:pPr>
                  <w:r>
                    <w:rPr>
                      <w:szCs w:val="21"/>
                    </w:rPr>
                    <w:t>处置、利用废有机溶剂与含有机溶剂废物(HW06)、废矿物油与含矿物油废物（HW08）、油/水、烃/水混合物或乳化液（HW09）、染料、涂料废液（HW12）、废显影液、定影液、废胶片（HW16）、表面处理废液（HW17）、废酸（HW34）、废碱（HW35）、含酚废液（HW39）、含醚废液（HW40）、废有机卤化物废液（HW45）100000吨/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adjustRightInd w:val="0"/>
                    <w:snapToGrid w:val="0"/>
                    <w:jc w:val="center"/>
                    <w:rPr>
                      <w:szCs w:val="21"/>
                    </w:rPr>
                  </w:pPr>
                  <w:r>
                    <w:rPr>
                      <w:szCs w:val="21"/>
                    </w:rPr>
                    <w:t>3</w:t>
                  </w:r>
                </w:p>
              </w:tc>
              <w:tc>
                <w:tcPr>
                  <w:tcW w:w="1700" w:type="dxa"/>
                  <w:noWrap/>
                  <w:vAlign w:val="center"/>
                </w:tcPr>
                <w:p>
                  <w:pPr>
                    <w:jc w:val="center"/>
                    <w:rPr>
                      <w:szCs w:val="21"/>
                    </w:rPr>
                  </w:pPr>
                  <w:r>
                    <w:rPr>
                      <w:rFonts w:hint="eastAsia"/>
                      <w:szCs w:val="21"/>
                    </w:rPr>
                    <w:t>宜兴市金科桶业有限公司处置</w:t>
                  </w:r>
                </w:p>
              </w:tc>
              <w:tc>
                <w:tcPr>
                  <w:tcW w:w="1417" w:type="dxa"/>
                  <w:noWrap/>
                  <w:vAlign w:val="center"/>
                </w:tcPr>
                <w:p>
                  <w:pPr>
                    <w:jc w:val="center"/>
                    <w:rPr>
                      <w:szCs w:val="21"/>
                    </w:rPr>
                  </w:pPr>
                  <w:r>
                    <w:rPr>
                      <w:rFonts w:hint="eastAsia"/>
                      <w:szCs w:val="21"/>
                    </w:rPr>
                    <w:t>宜兴市新建镇工业集中区</w:t>
                  </w:r>
                </w:p>
              </w:tc>
              <w:tc>
                <w:tcPr>
                  <w:tcW w:w="1843" w:type="dxa"/>
                  <w:noWrap/>
                  <w:vAlign w:val="center"/>
                </w:tcPr>
                <w:p>
                  <w:pPr>
                    <w:adjustRightInd w:val="0"/>
                    <w:snapToGrid w:val="0"/>
                    <w:jc w:val="center"/>
                    <w:rPr>
                      <w:szCs w:val="21"/>
                    </w:rPr>
                  </w:pPr>
                  <w:r>
                    <w:rPr>
                      <w:szCs w:val="21"/>
                    </w:rPr>
                    <w:t>JS0282OOD387-5</w:t>
                  </w:r>
                </w:p>
              </w:tc>
              <w:tc>
                <w:tcPr>
                  <w:tcW w:w="3683" w:type="dxa"/>
                  <w:noWrap/>
                  <w:vAlign w:val="center"/>
                </w:tcPr>
                <w:p>
                  <w:pPr>
                    <w:adjustRightInd w:val="0"/>
                    <w:snapToGrid w:val="0"/>
                    <w:jc w:val="center"/>
                    <w:rPr>
                      <w:szCs w:val="21"/>
                    </w:rPr>
                  </w:pPr>
                  <w:r>
                    <w:rPr>
                      <w:rFonts w:hint="eastAsia"/>
                      <w:szCs w:val="21"/>
                    </w:rPr>
                    <w:t>清洗含有机溶剂废物、废矿物油、废乳化液、染料、涂料废物、有机树脂类废物、含酚废物、含醚废物、废有机溶剂、废卤化有机溶剂的废包装桶（HW49，900-041-49）50万只/年（其中IBC吨桶1万只、200L塑料桶3万只、200L铁桶46万只）</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adjustRightInd w:val="0"/>
                    <w:snapToGrid w:val="0"/>
                    <w:jc w:val="center"/>
                    <w:rPr>
                      <w:szCs w:val="21"/>
                    </w:rPr>
                  </w:pPr>
                  <w:r>
                    <w:rPr>
                      <w:szCs w:val="21"/>
                    </w:rPr>
                    <w:t>4</w:t>
                  </w:r>
                </w:p>
              </w:tc>
              <w:tc>
                <w:tcPr>
                  <w:tcW w:w="1700" w:type="dxa"/>
                  <w:noWrap/>
                  <w:vAlign w:val="center"/>
                </w:tcPr>
                <w:p>
                  <w:pPr>
                    <w:jc w:val="center"/>
                    <w:rPr>
                      <w:szCs w:val="21"/>
                    </w:rPr>
                  </w:pPr>
                  <w:r>
                    <w:rPr>
                      <w:rFonts w:hint="eastAsia"/>
                      <w:szCs w:val="21"/>
                    </w:rPr>
                    <w:t>无锡市工业废物安全处置有限公司处置</w:t>
                  </w:r>
                </w:p>
              </w:tc>
              <w:tc>
                <w:tcPr>
                  <w:tcW w:w="1417" w:type="dxa"/>
                  <w:noWrap/>
                  <w:vAlign w:val="center"/>
                </w:tcPr>
                <w:p>
                  <w:pPr>
                    <w:jc w:val="center"/>
                    <w:rPr>
                      <w:szCs w:val="21"/>
                    </w:rPr>
                  </w:pPr>
                  <w:r>
                    <w:rPr>
                      <w:rFonts w:hint="eastAsia"/>
                      <w:szCs w:val="21"/>
                    </w:rPr>
                    <w:t>无锡市青龙山村(桃花山)</w:t>
                  </w:r>
                </w:p>
              </w:tc>
              <w:tc>
                <w:tcPr>
                  <w:tcW w:w="1843" w:type="dxa"/>
                  <w:noWrap/>
                  <w:vAlign w:val="center"/>
                </w:tcPr>
                <w:p>
                  <w:pPr>
                    <w:adjustRightInd w:val="0"/>
                    <w:snapToGrid w:val="0"/>
                    <w:jc w:val="center"/>
                    <w:rPr>
                      <w:szCs w:val="21"/>
                    </w:rPr>
                  </w:pPr>
                  <w:r>
                    <w:rPr>
                      <w:szCs w:val="21"/>
                    </w:rPr>
                    <w:t>JS0200OOI032-11</w:t>
                  </w:r>
                </w:p>
              </w:tc>
              <w:tc>
                <w:tcPr>
                  <w:tcW w:w="3683" w:type="dxa"/>
                  <w:noWrap/>
                  <w:vAlign w:val="center"/>
                </w:tcPr>
                <w:p>
                  <w:pPr>
                    <w:adjustRightInd w:val="0"/>
                    <w:snapToGrid w:val="0"/>
                    <w:jc w:val="center"/>
                    <w:rPr>
                      <w:szCs w:val="21"/>
                    </w:rPr>
                  </w:pPr>
                  <w:r>
                    <w:rPr>
                      <w:rFonts w:hint="eastAsia"/>
                      <w:szCs w:val="21"/>
                    </w:rPr>
                    <w:t>焚烧</w:t>
                  </w:r>
                  <w:r>
                    <w:rPr>
                      <w:szCs w:val="21"/>
                    </w:rPr>
                    <w:t>处置</w:t>
                  </w:r>
                  <w:r>
                    <w:rPr>
                      <w:rFonts w:hint="eastAsia"/>
                      <w:szCs w:val="21"/>
                    </w:rPr>
                    <w:t>其他废物[仅限化工行业生产过程中产生的废活性炭（900-039-49）、含有或直接沾染毒性、感染性危险废物的包装物、容器、过滤吸附介质（900-041-49）、研究、开发和教学活动总，化学和生物实验室产生的废物（900-047-49）（不包括HW03、900-999-49）]、废催化剂（HW50，仅限于261-151-50、261-183-50、263-013-50、275-009-50、276-006-50）共计30200吨/年</w:t>
                  </w:r>
                </w:p>
              </w:tc>
            </w:tr>
          </w:tbl>
          <w:p>
            <w:pPr>
              <w:adjustRightInd w:val="0"/>
              <w:snapToGrid w:val="0"/>
              <w:spacing w:line="500" w:lineRule="exact"/>
              <w:ind w:firstLine="480" w:firstLineChars="200"/>
              <w:jc w:val="left"/>
              <w:rPr>
                <w:bCs/>
                <w:sz w:val="24"/>
              </w:rPr>
            </w:pPr>
            <w:r>
              <w:rPr>
                <w:rFonts w:hint="eastAsia"/>
                <w:bCs/>
                <w:sz w:val="24"/>
              </w:rPr>
              <w:t>由上表可见，无锡市有可以处理本项目危险废物的单位，处理能力均尚有余量，本项目产生的危险废物是能够做到安全处置的。本项目产生的危险废物拟委托上表中单位或其他有相应资质的单位处置（危废处置承诺见附件），措施可行。</w:t>
            </w:r>
          </w:p>
          <w:p>
            <w:pPr>
              <w:adjustRightInd w:val="0"/>
              <w:snapToGrid w:val="0"/>
              <w:spacing w:line="500" w:lineRule="exact"/>
              <w:ind w:firstLine="480" w:firstLineChars="200"/>
              <w:jc w:val="left"/>
              <w:rPr>
                <w:bCs/>
                <w:sz w:val="24"/>
              </w:rPr>
            </w:pPr>
            <w:r>
              <w:rPr>
                <w:rFonts w:hint="eastAsia"/>
                <w:sz w:val="24"/>
                <w:szCs w:val="24"/>
              </w:rPr>
              <w:t>本项目</w:t>
            </w:r>
            <w:r>
              <w:rPr>
                <w:rFonts w:hint="eastAsia"/>
                <w:bCs/>
                <w:sz w:val="24"/>
              </w:rPr>
              <w:t>危险废物贮存场所基本情况见表8-</w:t>
            </w:r>
            <w:r>
              <w:rPr>
                <w:rFonts w:hint="eastAsia"/>
                <w:bCs/>
                <w:sz w:val="24"/>
                <w:lang w:val="en-US" w:eastAsia="zh-CN"/>
              </w:rPr>
              <w:t>6</w:t>
            </w:r>
            <w:r>
              <w:rPr>
                <w:rFonts w:hint="eastAsia"/>
                <w:bCs/>
                <w:sz w:val="24"/>
              </w:rPr>
              <w:t>。</w:t>
            </w:r>
          </w:p>
          <w:p>
            <w:pPr>
              <w:numPr>
                <w:ilvl w:val="0"/>
                <w:numId w:val="33"/>
              </w:numPr>
              <w:spacing w:line="500" w:lineRule="exact"/>
              <w:jc w:val="center"/>
              <w:rPr>
                <w:sz w:val="24"/>
                <w:szCs w:val="24"/>
                <w:highlight w:val="none"/>
              </w:rPr>
            </w:pPr>
            <w:r>
              <w:rPr>
                <w:rFonts w:hint="eastAsia"/>
                <w:b/>
                <w:sz w:val="24"/>
                <w:highlight w:val="none"/>
              </w:rPr>
              <w:t>本项目危险废物贮存场所（设施）基本情况表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36"/>
              <w:gridCol w:w="1307"/>
              <w:gridCol w:w="1276"/>
              <w:gridCol w:w="1276"/>
              <w:gridCol w:w="1275"/>
              <w:gridCol w:w="709"/>
              <w:gridCol w:w="567"/>
              <w:gridCol w:w="992"/>
              <w:gridCol w:w="567"/>
              <w:gridCol w:w="5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36" w:type="dxa"/>
                  <w:noWrap/>
                  <w:vAlign w:val="center"/>
                </w:tcPr>
                <w:p>
                  <w:pPr>
                    <w:adjustRightInd w:val="0"/>
                    <w:snapToGrid w:val="0"/>
                    <w:jc w:val="center"/>
                    <w:rPr>
                      <w:b/>
                      <w:bCs/>
                      <w:szCs w:val="21"/>
                    </w:rPr>
                  </w:pPr>
                  <w:bookmarkStart w:id="59" w:name="_Toc58432651"/>
                  <w:bookmarkStart w:id="60" w:name="_Toc58476074"/>
                  <w:r>
                    <w:rPr>
                      <w:rFonts w:hint="eastAsia"/>
                      <w:b/>
                      <w:bCs/>
                      <w:szCs w:val="21"/>
                    </w:rPr>
                    <w:t>序号</w:t>
                  </w:r>
                </w:p>
              </w:tc>
              <w:tc>
                <w:tcPr>
                  <w:tcW w:w="1307" w:type="dxa"/>
                  <w:noWrap/>
                  <w:vAlign w:val="center"/>
                </w:tcPr>
                <w:p>
                  <w:pPr>
                    <w:adjustRightInd w:val="0"/>
                    <w:snapToGrid w:val="0"/>
                    <w:jc w:val="center"/>
                    <w:rPr>
                      <w:b/>
                      <w:bCs/>
                      <w:szCs w:val="21"/>
                    </w:rPr>
                  </w:pPr>
                  <w:r>
                    <w:rPr>
                      <w:rFonts w:hint="eastAsia"/>
                      <w:b/>
                      <w:bCs/>
                      <w:szCs w:val="21"/>
                    </w:rPr>
                    <w:t>贮存场所（设施）名称</w:t>
                  </w:r>
                </w:p>
              </w:tc>
              <w:tc>
                <w:tcPr>
                  <w:tcW w:w="1276" w:type="dxa"/>
                  <w:noWrap/>
                  <w:vAlign w:val="center"/>
                </w:tcPr>
                <w:p>
                  <w:pPr>
                    <w:adjustRightInd w:val="0"/>
                    <w:snapToGrid w:val="0"/>
                    <w:jc w:val="center"/>
                    <w:rPr>
                      <w:b/>
                      <w:bCs/>
                      <w:szCs w:val="21"/>
                    </w:rPr>
                  </w:pPr>
                  <w:r>
                    <w:rPr>
                      <w:rFonts w:hint="eastAsia"/>
                      <w:b/>
                      <w:bCs/>
                      <w:szCs w:val="21"/>
                    </w:rPr>
                    <w:t>危险废物名称</w:t>
                  </w:r>
                </w:p>
              </w:tc>
              <w:tc>
                <w:tcPr>
                  <w:tcW w:w="1276" w:type="dxa"/>
                  <w:noWrap/>
                  <w:vAlign w:val="center"/>
                </w:tcPr>
                <w:p>
                  <w:pPr>
                    <w:adjustRightInd w:val="0"/>
                    <w:snapToGrid w:val="0"/>
                    <w:jc w:val="center"/>
                    <w:rPr>
                      <w:b/>
                      <w:bCs/>
                      <w:szCs w:val="21"/>
                    </w:rPr>
                  </w:pPr>
                  <w:r>
                    <w:rPr>
                      <w:rFonts w:hint="eastAsia"/>
                      <w:b/>
                      <w:bCs/>
                      <w:szCs w:val="21"/>
                    </w:rPr>
                    <w:t>危险废物类别</w:t>
                  </w:r>
                </w:p>
              </w:tc>
              <w:tc>
                <w:tcPr>
                  <w:tcW w:w="1275" w:type="dxa"/>
                  <w:noWrap/>
                  <w:vAlign w:val="center"/>
                </w:tcPr>
                <w:p>
                  <w:pPr>
                    <w:adjustRightInd w:val="0"/>
                    <w:snapToGrid w:val="0"/>
                    <w:jc w:val="center"/>
                    <w:rPr>
                      <w:b/>
                      <w:bCs/>
                      <w:szCs w:val="21"/>
                    </w:rPr>
                  </w:pPr>
                  <w:r>
                    <w:rPr>
                      <w:rFonts w:hint="eastAsia"/>
                      <w:b/>
                      <w:bCs/>
                      <w:szCs w:val="21"/>
                    </w:rPr>
                    <w:t>危险废物代码</w:t>
                  </w:r>
                </w:p>
              </w:tc>
              <w:tc>
                <w:tcPr>
                  <w:tcW w:w="709" w:type="dxa"/>
                  <w:noWrap/>
                  <w:vAlign w:val="center"/>
                </w:tcPr>
                <w:p>
                  <w:pPr>
                    <w:adjustRightInd w:val="0"/>
                    <w:snapToGrid w:val="0"/>
                    <w:jc w:val="center"/>
                    <w:rPr>
                      <w:b/>
                      <w:bCs/>
                      <w:szCs w:val="21"/>
                    </w:rPr>
                  </w:pPr>
                  <w:r>
                    <w:rPr>
                      <w:rFonts w:hint="eastAsia"/>
                      <w:b/>
                      <w:bCs/>
                      <w:szCs w:val="21"/>
                    </w:rPr>
                    <w:t>位置</w:t>
                  </w:r>
                </w:p>
              </w:tc>
              <w:tc>
                <w:tcPr>
                  <w:tcW w:w="567" w:type="dxa"/>
                  <w:noWrap/>
                  <w:vAlign w:val="center"/>
                </w:tcPr>
                <w:p>
                  <w:pPr>
                    <w:adjustRightInd w:val="0"/>
                    <w:snapToGrid w:val="0"/>
                    <w:jc w:val="center"/>
                    <w:rPr>
                      <w:b/>
                      <w:bCs/>
                      <w:szCs w:val="21"/>
                    </w:rPr>
                  </w:pPr>
                  <w:r>
                    <w:rPr>
                      <w:rFonts w:hint="eastAsia"/>
                      <w:b/>
                      <w:bCs/>
                      <w:szCs w:val="21"/>
                    </w:rPr>
                    <w:t>占地面积</w:t>
                  </w:r>
                </w:p>
              </w:tc>
              <w:tc>
                <w:tcPr>
                  <w:tcW w:w="992" w:type="dxa"/>
                  <w:noWrap/>
                  <w:vAlign w:val="center"/>
                </w:tcPr>
                <w:p>
                  <w:pPr>
                    <w:adjustRightInd w:val="0"/>
                    <w:snapToGrid w:val="0"/>
                    <w:jc w:val="center"/>
                    <w:rPr>
                      <w:b/>
                      <w:bCs/>
                      <w:szCs w:val="21"/>
                    </w:rPr>
                  </w:pPr>
                  <w:r>
                    <w:rPr>
                      <w:rFonts w:hint="eastAsia"/>
                      <w:b/>
                      <w:bCs/>
                      <w:szCs w:val="21"/>
                    </w:rPr>
                    <w:t>贮存方式</w:t>
                  </w:r>
                </w:p>
              </w:tc>
              <w:tc>
                <w:tcPr>
                  <w:tcW w:w="567" w:type="dxa"/>
                  <w:noWrap/>
                  <w:vAlign w:val="center"/>
                </w:tcPr>
                <w:p>
                  <w:pPr>
                    <w:adjustRightInd w:val="0"/>
                    <w:snapToGrid w:val="0"/>
                    <w:jc w:val="center"/>
                    <w:rPr>
                      <w:b/>
                      <w:bCs/>
                      <w:szCs w:val="21"/>
                    </w:rPr>
                  </w:pPr>
                  <w:r>
                    <w:rPr>
                      <w:rFonts w:hint="eastAsia"/>
                      <w:b/>
                      <w:bCs/>
                      <w:szCs w:val="21"/>
                    </w:rPr>
                    <w:t>贮存能力</w:t>
                  </w:r>
                </w:p>
              </w:tc>
              <w:tc>
                <w:tcPr>
                  <w:tcW w:w="565" w:type="dxa"/>
                  <w:noWrap/>
                  <w:vAlign w:val="center"/>
                </w:tcPr>
                <w:p>
                  <w:pPr>
                    <w:adjustRightInd w:val="0"/>
                    <w:snapToGrid w:val="0"/>
                    <w:jc w:val="center"/>
                    <w:rPr>
                      <w:b/>
                      <w:bCs/>
                      <w:szCs w:val="21"/>
                    </w:rPr>
                  </w:pPr>
                  <w:r>
                    <w:rPr>
                      <w:rFonts w:hint="eastAsia"/>
                      <w:b/>
                      <w:bCs/>
                      <w:szCs w:val="21"/>
                    </w:rPr>
                    <w:t>贮存周期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36" w:type="dxa"/>
                  <w:noWrap/>
                  <w:vAlign w:val="center"/>
                </w:tcPr>
                <w:p>
                  <w:pPr>
                    <w:adjustRightInd w:val="0"/>
                    <w:snapToGrid w:val="0"/>
                    <w:jc w:val="center"/>
                    <w:rPr>
                      <w:bCs/>
                      <w:szCs w:val="21"/>
                    </w:rPr>
                  </w:pPr>
                  <w:r>
                    <w:rPr>
                      <w:rFonts w:hint="eastAsia"/>
                      <w:bCs/>
                      <w:szCs w:val="21"/>
                    </w:rPr>
                    <w:t>1</w:t>
                  </w:r>
                </w:p>
              </w:tc>
              <w:tc>
                <w:tcPr>
                  <w:tcW w:w="1307" w:type="dxa"/>
                  <w:vMerge w:val="restart"/>
                  <w:noWrap/>
                  <w:vAlign w:val="center"/>
                </w:tcPr>
                <w:p>
                  <w:pPr>
                    <w:adjustRightInd w:val="0"/>
                    <w:snapToGrid w:val="0"/>
                    <w:jc w:val="center"/>
                    <w:rPr>
                      <w:bCs/>
                      <w:szCs w:val="21"/>
                    </w:rPr>
                  </w:pPr>
                  <w:r>
                    <w:rPr>
                      <w:rFonts w:hint="eastAsia"/>
                      <w:bCs/>
                      <w:szCs w:val="21"/>
                    </w:rPr>
                    <w:t>危废堆放场</w:t>
                  </w:r>
                </w:p>
              </w:tc>
              <w:tc>
                <w:tcPr>
                  <w:tcW w:w="1276" w:type="dxa"/>
                  <w:noWrap/>
                  <w:vAlign w:val="center"/>
                </w:tcPr>
                <w:p>
                  <w:pPr>
                    <w:adjustRightInd w:val="0"/>
                    <w:snapToGrid w:val="0"/>
                    <w:ind w:left="-105" w:leftChars="-50" w:right="-105" w:rightChars="-50"/>
                    <w:jc w:val="center"/>
                    <w:rPr>
                      <w:szCs w:val="21"/>
                    </w:rPr>
                  </w:pPr>
                  <w:r>
                    <w:rPr>
                      <w:rFonts w:hint="eastAsia"/>
                      <w:szCs w:val="21"/>
                    </w:rPr>
                    <w:t>废乳化液</w:t>
                  </w:r>
                </w:p>
              </w:tc>
              <w:tc>
                <w:tcPr>
                  <w:tcW w:w="1276" w:type="dxa"/>
                  <w:noWrap/>
                  <w:vAlign w:val="center"/>
                </w:tcPr>
                <w:p>
                  <w:pPr>
                    <w:adjustRightInd w:val="0"/>
                    <w:ind w:left="-105" w:leftChars="-50" w:right="-105" w:rightChars="-50"/>
                    <w:jc w:val="center"/>
                    <w:rPr>
                      <w:szCs w:val="21"/>
                    </w:rPr>
                  </w:pPr>
                  <w:r>
                    <w:rPr>
                      <w:szCs w:val="21"/>
                    </w:rPr>
                    <w:t>HW09</w:t>
                  </w:r>
                </w:p>
              </w:tc>
              <w:tc>
                <w:tcPr>
                  <w:tcW w:w="1275" w:type="dxa"/>
                  <w:noWrap/>
                  <w:vAlign w:val="center"/>
                </w:tcPr>
                <w:p>
                  <w:pPr>
                    <w:adjustRightInd w:val="0"/>
                    <w:ind w:left="-105" w:leftChars="-50" w:right="-105" w:rightChars="-50"/>
                    <w:jc w:val="center"/>
                    <w:rPr>
                      <w:szCs w:val="21"/>
                    </w:rPr>
                  </w:pPr>
                  <w:r>
                    <w:rPr>
                      <w:szCs w:val="21"/>
                    </w:rPr>
                    <w:t>900-006-09</w:t>
                  </w:r>
                </w:p>
              </w:tc>
              <w:tc>
                <w:tcPr>
                  <w:tcW w:w="709" w:type="dxa"/>
                  <w:vMerge w:val="restart"/>
                  <w:noWrap/>
                  <w:vAlign w:val="center"/>
                </w:tcPr>
                <w:p>
                  <w:pPr>
                    <w:adjustRightInd w:val="0"/>
                    <w:snapToGrid w:val="0"/>
                    <w:jc w:val="center"/>
                    <w:rPr>
                      <w:bCs/>
                      <w:szCs w:val="21"/>
                    </w:rPr>
                  </w:pPr>
                  <w:r>
                    <w:rPr>
                      <w:rFonts w:hint="eastAsia"/>
                      <w:bCs/>
                      <w:szCs w:val="21"/>
                    </w:rPr>
                    <w:t>生产车间内</w:t>
                  </w:r>
                </w:p>
              </w:tc>
              <w:tc>
                <w:tcPr>
                  <w:tcW w:w="567" w:type="dxa"/>
                  <w:vMerge w:val="restart"/>
                  <w:noWrap/>
                  <w:vAlign w:val="center"/>
                </w:tcPr>
                <w:p>
                  <w:pPr>
                    <w:adjustRightInd w:val="0"/>
                    <w:snapToGrid w:val="0"/>
                    <w:jc w:val="center"/>
                    <w:rPr>
                      <w:bCs/>
                      <w:szCs w:val="21"/>
                    </w:rPr>
                  </w:pPr>
                  <w:r>
                    <w:rPr>
                      <w:rFonts w:hint="eastAsia"/>
                      <w:bCs/>
                      <w:szCs w:val="21"/>
                    </w:rPr>
                    <w:t>5</w:t>
                  </w:r>
                </w:p>
              </w:tc>
              <w:tc>
                <w:tcPr>
                  <w:tcW w:w="992" w:type="dxa"/>
                  <w:vMerge w:val="restart"/>
                  <w:noWrap/>
                  <w:vAlign w:val="center"/>
                </w:tcPr>
                <w:p>
                  <w:pPr>
                    <w:adjustRightInd w:val="0"/>
                    <w:snapToGrid w:val="0"/>
                    <w:jc w:val="center"/>
                    <w:rPr>
                      <w:rFonts w:hint="default" w:eastAsia="宋体"/>
                      <w:bCs/>
                      <w:szCs w:val="21"/>
                      <w:lang w:val="en-US" w:eastAsia="zh-CN"/>
                    </w:rPr>
                  </w:pPr>
                  <w:r>
                    <w:rPr>
                      <w:rFonts w:hint="eastAsia"/>
                      <w:bCs/>
                      <w:szCs w:val="21"/>
                      <w:lang w:val="en-US" w:eastAsia="zh-CN"/>
                    </w:rPr>
                    <w:t>桶装</w:t>
                  </w:r>
                </w:p>
              </w:tc>
              <w:tc>
                <w:tcPr>
                  <w:tcW w:w="567" w:type="dxa"/>
                  <w:vMerge w:val="restart"/>
                  <w:noWrap/>
                  <w:vAlign w:val="center"/>
                </w:tcPr>
                <w:p>
                  <w:pPr>
                    <w:adjustRightInd w:val="0"/>
                    <w:snapToGrid w:val="0"/>
                    <w:jc w:val="center"/>
                    <w:rPr>
                      <w:rFonts w:hint="default" w:eastAsia="宋体"/>
                      <w:bCs/>
                      <w:szCs w:val="21"/>
                      <w:lang w:val="en-US" w:eastAsia="zh-CN"/>
                    </w:rPr>
                  </w:pPr>
                  <w:r>
                    <w:rPr>
                      <w:rFonts w:hint="eastAsia"/>
                      <w:bCs/>
                      <w:szCs w:val="21"/>
                      <w:lang w:val="en-US" w:eastAsia="zh-CN"/>
                    </w:rPr>
                    <w:t>5吨</w:t>
                  </w:r>
                </w:p>
              </w:tc>
              <w:tc>
                <w:tcPr>
                  <w:tcW w:w="565" w:type="dxa"/>
                  <w:vMerge w:val="restart"/>
                  <w:noWrap/>
                  <w:vAlign w:val="center"/>
                </w:tcPr>
                <w:p>
                  <w:pPr>
                    <w:adjustRightInd w:val="0"/>
                    <w:snapToGrid w:val="0"/>
                    <w:jc w:val="center"/>
                    <w:rPr>
                      <w:rFonts w:hint="default" w:eastAsia="宋体"/>
                      <w:bCs/>
                      <w:szCs w:val="21"/>
                      <w:lang w:val="en-US" w:eastAsia="zh-CN"/>
                    </w:rPr>
                  </w:pPr>
                  <w:r>
                    <w:rPr>
                      <w:rFonts w:hint="eastAsia"/>
                      <w:bCs/>
                      <w:szCs w:val="21"/>
                      <w:lang w:val="en-US" w:eastAsia="zh-CN"/>
                    </w:rPr>
                    <w:t>1年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36" w:type="dxa"/>
                  <w:noWrap/>
                  <w:vAlign w:val="center"/>
                </w:tcPr>
                <w:p>
                  <w:pPr>
                    <w:adjustRightInd w:val="0"/>
                    <w:snapToGrid w:val="0"/>
                    <w:jc w:val="center"/>
                    <w:rPr>
                      <w:rFonts w:hint="eastAsia" w:eastAsia="宋体"/>
                      <w:bCs/>
                      <w:szCs w:val="21"/>
                      <w:lang w:val="en-US" w:eastAsia="zh-CN"/>
                    </w:rPr>
                  </w:pPr>
                  <w:r>
                    <w:rPr>
                      <w:rFonts w:hint="eastAsia"/>
                      <w:bCs/>
                      <w:szCs w:val="21"/>
                      <w:lang w:val="en-US" w:eastAsia="zh-CN"/>
                    </w:rPr>
                    <w:t>2</w:t>
                  </w:r>
                </w:p>
              </w:tc>
              <w:tc>
                <w:tcPr>
                  <w:tcW w:w="1307" w:type="dxa"/>
                  <w:vMerge w:val="continue"/>
                  <w:noWrap/>
                  <w:vAlign w:val="center"/>
                </w:tcPr>
                <w:p>
                  <w:pPr>
                    <w:adjustRightInd w:val="0"/>
                    <w:snapToGrid w:val="0"/>
                    <w:jc w:val="center"/>
                    <w:rPr>
                      <w:bCs/>
                      <w:szCs w:val="21"/>
                    </w:rPr>
                  </w:pPr>
                </w:p>
              </w:tc>
              <w:tc>
                <w:tcPr>
                  <w:tcW w:w="1276" w:type="dxa"/>
                  <w:noWrap/>
                  <w:vAlign w:val="center"/>
                </w:tcPr>
                <w:p>
                  <w:pPr>
                    <w:adjustRightInd w:val="0"/>
                    <w:snapToGrid w:val="0"/>
                    <w:ind w:left="-105" w:leftChars="-50" w:right="-105" w:rightChars="-50"/>
                    <w:jc w:val="center"/>
                    <w:rPr>
                      <w:szCs w:val="21"/>
                    </w:rPr>
                  </w:pPr>
                  <w:r>
                    <w:rPr>
                      <w:rFonts w:hint="eastAsia"/>
                      <w:szCs w:val="21"/>
                    </w:rPr>
                    <w:t>废润滑油</w:t>
                  </w:r>
                </w:p>
              </w:tc>
              <w:tc>
                <w:tcPr>
                  <w:tcW w:w="1276" w:type="dxa"/>
                  <w:noWrap/>
                  <w:vAlign w:val="center"/>
                </w:tcPr>
                <w:p>
                  <w:pPr>
                    <w:adjustRightInd w:val="0"/>
                    <w:ind w:left="-105" w:leftChars="-50" w:right="-105" w:rightChars="-50"/>
                    <w:jc w:val="center"/>
                    <w:rPr>
                      <w:szCs w:val="21"/>
                    </w:rPr>
                  </w:pPr>
                  <w:r>
                    <w:rPr>
                      <w:rFonts w:hint="eastAsia"/>
                      <w:szCs w:val="21"/>
                    </w:rPr>
                    <w:t>HW08</w:t>
                  </w:r>
                </w:p>
              </w:tc>
              <w:tc>
                <w:tcPr>
                  <w:tcW w:w="1275" w:type="dxa"/>
                  <w:noWrap/>
                  <w:vAlign w:val="center"/>
                </w:tcPr>
                <w:p>
                  <w:pPr>
                    <w:adjustRightInd w:val="0"/>
                    <w:ind w:left="-105" w:leftChars="-50" w:right="-105" w:rightChars="-50"/>
                    <w:jc w:val="center"/>
                    <w:rPr>
                      <w:szCs w:val="21"/>
                    </w:rPr>
                  </w:pPr>
                  <w:r>
                    <w:rPr>
                      <w:rFonts w:hint="eastAsia"/>
                      <w:szCs w:val="21"/>
                    </w:rPr>
                    <w:t>900-249-08</w:t>
                  </w:r>
                </w:p>
              </w:tc>
              <w:tc>
                <w:tcPr>
                  <w:tcW w:w="709" w:type="dxa"/>
                  <w:vMerge w:val="continue"/>
                  <w:noWrap/>
                  <w:vAlign w:val="center"/>
                </w:tcPr>
                <w:p>
                  <w:pPr>
                    <w:adjustRightInd w:val="0"/>
                    <w:snapToGrid w:val="0"/>
                    <w:jc w:val="center"/>
                    <w:rPr>
                      <w:bCs/>
                      <w:szCs w:val="21"/>
                    </w:rPr>
                  </w:pPr>
                </w:p>
              </w:tc>
              <w:tc>
                <w:tcPr>
                  <w:tcW w:w="567" w:type="dxa"/>
                  <w:vMerge w:val="continue"/>
                  <w:noWrap/>
                  <w:vAlign w:val="center"/>
                </w:tcPr>
                <w:p>
                  <w:pPr>
                    <w:adjustRightInd w:val="0"/>
                    <w:snapToGrid w:val="0"/>
                    <w:jc w:val="center"/>
                    <w:rPr>
                      <w:bCs/>
                      <w:szCs w:val="21"/>
                    </w:rPr>
                  </w:pPr>
                </w:p>
              </w:tc>
              <w:tc>
                <w:tcPr>
                  <w:tcW w:w="992" w:type="dxa"/>
                  <w:vMerge w:val="continue"/>
                  <w:noWrap/>
                  <w:vAlign w:val="center"/>
                </w:tcPr>
                <w:p>
                  <w:pPr>
                    <w:adjustRightInd w:val="0"/>
                    <w:snapToGrid w:val="0"/>
                    <w:jc w:val="center"/>
                    <w:rPr>
                      <w:bCs/>
                      <w:szCs w:val="21"/>
                    </w:rPr>
                  </w:pPr>
                </w:p>
              </w:tc>
              <w:tc>
                <w:tcPr>
                  <w:tcW w:w="567" w:type="dxa"/>
                  <w:vMerge w:val="continue"/>
                  <w:noWrap/>
                  <w:vAlign w:val="center"/>
                </w:tcPr>
                <w:p>
                  <w:pPr>
                    <w:adjustRightInd w:val="0"/>
                    <w:snapToGrid w:val="0"/>
                    <w:jc w:val="center"/>
                    <w:rPr>
                      <w:bCs/>
                      <w:szCs w:val="21"/>
                    </w:rPr>
                  </w:pPr>
                </w:p>
              </w:tc>
              <w:tc>
                <w:tcPr>
                  <w:tcW w:w="565" w:type="dxa"/>
                  <w:vMerge w:val="continue"/>
                  <w:noWrap/>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36" w:type="dxa"/>
                  <w:noWrap/>
                  <w:vAlign w:val="center"/>
                </w:tcPr>
                <w:p>
                  <w:pPr>
                    <w:adjustRightInd w:val="0"/>
                    <w:snapToGrid w:val="0"/>
                    <w:jc w:val="center"/>
                    <w:rPr>
                      <w:rFonts w:hint="default"/>
                      <w:bCs/>
                      <w:szCs w:val="21"/>
                      <w:lang w:val="en-US" w:eastAsia="zh-CN"/>
                    </w:rPr>
                  </w:pPr>
                  <w:r>
                    <w:rPr>
                      <w:rFonts w:hint="eastAsia"/>
                      <w:bCs/>
                      <w:szCs w:val="21"/>
                      <w:lang w:val="en-US" w:eastAsia="zh-CN"/>
                    </w:rPr>
                    <w:t>3</w:t>
                  </w:r>
                </w:p>
              </w:tc>
              <w:tc>
                <w:tcPr>
                  <w:tcW w:w="1307" w:type="dxa"/>
                  <w:vMerge w:val="continue"/>
                  <w:noWrap/>
                  <w:vAlign w:val="center"/>
                </w:tcPr>
                <w:p>
                  <w:pPr>
                    <w:adjustRightInd w:val="0"/>
                    <w:snapToGrid w:val="0"/>
                    <w:jc w:val="center"/>
                    <w:rPr>
                      <w:bCs/>
                      <w:szCs w:val="21"/>
                    </w:rPr>
                  </w:pPr>
                </w:p>
              </w:tc>
              <w:tc>
                <w:tcPr>
                  <w:tcW w:w="1276" w:type="dxa"/>
                  <w:noWrap/>
                  <w:vAlign w:val="center"/>
                </w:tcPr>
                <w:p>
                  <w:pPr>
                    <w:adjustRightInd w:val="0"/>
                    <w:snapToGrid w:val="0"/>
                    <w:ind w:left="-105" w:leftChars="-50" w:right="-105" w:rightChars="-50"/>
                    <w:jc w:val="center"/>
                    <w:rPr>
                      <w:rFonts w:hint="default"/>
                      <w:szCs w:val="21"/>
                      <w:lang w:val="en-US" w:eastAsia="zh-CN"/>
                    </w:rPr>
                  </w:pPr>
                  <w:r>
                    <w:rPr>
                      <w:rFonts w:hint="eastAsia"/>
                      <w:szCs w:val="21"/>
                      <w:lang w:val="en-US" w:eastAsia="zh-CN"/>
                    </w:rPr>
                    <w:t>废油</w:t>
                  </w:r>
                </w:p>
              </w:tc>
              <w:tc>
                <w:tcPr>
                  <w:tcW w:w="1276" w:type="dxa"/>
                  <w:noWrap/>
                  <w:vAlign w:val="center"/>
                </w:tcPr>
                <w:p>
                  <w:pPr>
                    <w:adjustRightIn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HW08</w:t>
                  </w:r>
                </w:p>
              </w:tc>
              <w:tc>
                <w:tcPr>
                  <w:tcW w:w="1275" w:type="dxa"/>
                  <w:noWrap/>
                  <w:vAlign w:val="center"/>
                </w:tcPr>
                <w:p>
                  <w:pPr>
                    <w:adjustRightInd w:val="0"/>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900-</w:t>
                  </w:r>
                  <w:r>
                    <w:rPr>
                      <w:szCs w:val="21"/>
                    </w:rPr>
                    <w:t>249</w:t>
                  </w:r>
                  <w:r>
                    <w:rPr>
                      <w:rFonts w:hint="eastAsia"/>
                      <w:szCs w:val="21"/>
                    </w:rPr>
                    <w:t>-08</w:t>
                  </w:r>
                </w:p>
              </w:tc>
              <w:tc>
                <w:tcPr>
                  <w:tcW w:w="709" w:type="dxa"/>
                  <w:vMerge w:val="continue"/>
                  <w:noWrap/>
                  <w:vAlign w:val="center"/>
                </w:tcPr>
                <w:p>
                  <w:pPr>
                    <w:adjustRightInd w:val="0"/>
                    <w:snapToGrid w:val="0"/>
                    <w:jc w:val="center"/>
                    <w:rPr>
                      <w:bCs/>
                      <w:szCs w:val="21"/>
                    </w:rPr>
                  </w:pPr>
                </w:p>
              </w:tc>
              <w:tc>
                <w:tcPr>
                  <w:tcW w:w="567" w:type="dxa"/>
                  <w:vMerge w:val="continue"/>
                  <w:noWrap/>
                  <w:vAlign w:val="center"/>
                </w:tcPr>
                <w:p>
                  <w:pPr>
                    <w:adjustRightInd w:val="0"/>
                    <w:snapToGrid w:val="0"/>
                    <w:jc w:val="center"/>
                    <w:rPr>
                      <w:bCs/>
                      <w:szCs w:val="21"/>
                    </w:rPr>
                  </w:pPr>
                </w:p>
              </w:tc>
              <w:tc>
                <w:tcPr>
                  <w:tcW w:w="992" w:type="dxa"/>
                  <w:vMerge w:val="continue"/>
                  <w:noWrap/>
                  <w:vAlign w:val="center"/>
                </w:tcPr>
                <w:p>
                  <w:pPr>
                    <w:adjustRightInd w:val="0"/>
                    <w:snapToGrid w:val="0"/>
                    <w:jc w:val="center"/>
                    <w:rPr>
                      <w:bCs/>
                      <w:szCs w:val="21"/>
                    </w:rPr>
                  </w:pPr>
                </w:p>
              </w:tc>
              <w:tc>
                <w:tcPr>
                  <w:tcW w:w="567" w:type="dxa"/>
                  <w:vMerge w:val="continue"/>
                  <w:noWrap/>
                  <w:vAlign w:val="center"/>
                </w:tcPr>
                <w:p>
                  <w:pPr>
                    <w:adjustRightInd w:val="0"/>
                    <w:snapToGrid w:val="0"/>
                    <w:jc w:val="center"/>
                    <w:rPr>
                      <w:bCs/>
                      <w:szCs w:val="21"/>
                    </w:rPr>
                  </w:pPr>
                </w:p>
              </w:tc>
              <w:tc>
                <w:tcPr>
                  <w:tcW w:w="565" w:type="dxa"/>
                  <w:vMerge w:val="continue"/>
                  <w:noWrap/>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36" w:type="dxa"/>
                  <w:noWrap/>
                  <w:vAlign w:val="center"/>
                </w:tcPr>
                <w:p>
                  <w:pPr>
                    <w:adjustRightInd w:val="0"/>
                    <w:snapToGrid w:val="0"/>
                    <w:jc w:val="center"/>
                    <w:rPr>
                      <w:rFonts w:hint="eastAsia" w:eastAsia="宋体"/>
                      <w:bCs/>
                      <w:szCs w:val="21"/>
                      <w:lang w:val="en-US" w:eastAsia="zh-CN"/>
                    </w:rPr>
                  </w:pPr>
                  <w:r>
                    <w:rPr>
                      <w:rFonts w:hint="eastAsia"/>
                      <w:bCs/>
                      <w:szCs w:val="21"/>
                      <w:lang w:val="en-US" w:eastAsia="zh-CN"/>
                    </w:rPr>
                    <w:t>4</w:t>
                  </w:r>
                </w:p>
              </w:tc>
              <w:tc>
                <w:tcPr>
                  <w:tcW w:w="1307" w:type="dxa"/>
                  <w:vMerge w:val="continue"/>
                  <w:noWrap/>
                  <w:vAlign w:val="center"/>
                </w:tcPr>
                <w:p>
                  <w:pPr>
                    <w:adjustRightInd w:val="0"/>
                    <w:snapToGrid w:val="0"/>
                    <w:jc w:val="center"/>
                    <w:rPr>
                      <w:bCs/>
                      <w:szCs w:val="21"/>
                    </w:rPr>
                  </w:pPr>
                </w:p>
              </w:tc>
              <w:tc>
                <w:tcPr>
                  <w:tcW w:w="1276" w:type="dxa"/>
                  <w:noWrap/>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废包装桶</w:t>
                  </w:r>
                </w:p>
              </w:tc>
              <w:tc>
                <w:tcPr>
                  <w:tcW w:w="1276" w:type="dxa"/>
                  <w:noWrap/>
                  <w:vAlign w:val="center"/>
                </w:tcPr>
                <w:p>
                  <w:pPr>
                    <w:adjustRightInd w:val="0"/>
                    <w:ind w:left="-105" w:leftChars="-50" w:right="-105" w:rightChars="-50"/>
                    <w:jc w:val="center"/>
                    <w:rPr>
                      <w:rFonts w:hint="default" w:eastAsia="宋体"/>
                      <w:szCs w:val="21"/>
                      <w:lang w:val="en-US" w:eastAsia="zh-CN"/>
                    </w:rPr>
                  </w:pPr>
                  <w:r>
                    <w:rPr>
                      <w:rFonts w:hint="eastAsia"/>
                      <w:szCs w:val="21"/>
                      <w:lang w:val="en-US" w:eastAsia="zh-CN"/>
                    </w:rPr>
                    <w:t>HW49</w:t>
                  </w:r>
                </w:p>
              </w:tc>
              <w:tc>
                <w:tcPr>
                  <w:tcW w:w="1275" w:type="dxa"/>
                  <w:noWrap/>
                  <w:vAlign w:val="center"/>
                </w:tcPr>
                <w:p>
                  <w:pPr>
                    <w:adjustRightInd w:val="0"/>
                    <w:ind w:left="-105" w:leftChars="-50" w:right="-105" w:rightChars="-50"/>
                    <w:jc w:val="center"/>
                    <w:rPr>
                      <w:rFonts w:hint="default" w:eastAsia="宋体"/>
                      <w:szCs w:val="21"/>
                      <w:lang w:val="en-US" w:eastAsia="zh-CN"/>
                    </w:rPr>
                  </w:pPr>
                  <w:r>
                    <w:rPr>
                      <w:rFonts w:hint="eastAsia"/>
                      <w:szCs w:val="21"/>
                      <w:lang w:val="en-US" w:eastAsia="zh-CN"/>
                    </w:rPr>
                    <w:t>900-041-49</w:t>
                  </w:r>
                </w:p>
              </w:tc>
              <w:tc>
                <w:tcPr>
                  <w:tcW w:w="709" w:type="dxa"/>
                  <w:vMerge w:val="continue"/>
                  <w:noWrap/>
                  <w:vAlign w:val="center"/>
                </w:tcPr>
                <w:p>
                  <w:pPr>
                    <w:adjustRightInd w:val="0"/>
                    <w:snapToGrid w:val="0"/>
                    <w:jc w:val="center"/>
                    <w:rPr>
                      <w:bCs/>
                      <w:szCs w:val="21"/>
                    </w:rPr>
                  </w:pPr>
                </w:p>
              </w:tc>
              <w:tc>
                <w:tcPr>
                  <w:tcW w:w="567" w:type="dxa"/>
                  <w:vMerge w:val="continue"/>
                  <w:noWrap/>
                  <w:vAlign w:val="center"/>
                </w:tcPr>
                <w:p>
                  <w:pPr>
                    <w:adjustRightInd w:val="0"/>
                    <w:snapToGrid w:val="0"/>
                    <w:jc w:val="center"/>
                    <w:rPr>
                      <w:bCs/>
                      <w:szCs w:val="21"/>
                    </w:rPr>
                  </w:pPr>
                </w:p>
              </w:tc>
              <w:tc>
                <w:tcPr>
                  <w:tcW w:w="992" w:type="dxa"/>
                  <w:vMerge w:val="continue"/>
                  <w:noWrap/>
                  <w:vAlign w:val="center"/>
                </w:tcPr>
                <w:p>
                  <w:pPr>
                    <w:adjustRightInd w:val="0"/>
                    <w:snapToGrid w:val="0"/>
                    <w:jc w:val="center"/>
                    <w:rPr>
                      <w:bCs/>
                      <w:szCs w:val="21"/>
                    </w:rPr>
                  </w:pPr>
                </w:p>
              </w:tc>
              <w:tc>
                <w:tcPr>
                  <w:tcW w:w="567" w:type="dxa"/>
                  <w:vMerge w:val="continue"/>
                  <w:noWrap/>
                  <w:vAlign w:val="center"/>
                </w:tcPr>
                <w:p>
                  <w:pPr>
                    <w:adjustRightInd w:val="0"/>
                    <w:snapToGrid w:val="0"/>
                    <w:jc w:val="center"/>
                    <w:rPr>
                      <w:bCs/>
                      <w:szCs w:val="21"/>
                    </w:rPr>
                  </w:pPr>
                </w:p>
              </w:tc>
              <w:tc>
                <w:tcPr>
                  <w:tcW w:w="565" w:type="dxa"/>
                  <w:vMerge w:val="continue"/>
                  <w:noWrap/>
                  <w:vAlign w:val="center"/>
                </w:tcPr>
                <w:p>
                  <w:pPr>
                    <w:adjustRightInd w:val="0"/>
                    <w:snapToGrid w:val="0"/>
                    <w:jc w:val="center"/>
                    <w:rPr>
                      <w:bCs/>
                      <w:szCs w:val="21"/>
                    </w:rPr>
                  </w:pPr>
                </w:p>
              </w:tc>
            </w:tr>
          </w:tbl>
          <w:p>
            <w:pPr>
              <w:widowControl/>
              <w:snapToGrid w:val="0"/>
              <w:spacing w:line="500" w:lineRule="exact"/>
              <w:ind w:firstLine="482" w:firstLineChars="200"/>
              <w:rPr>
                <w:b/>
                <w:bCs/>
                <w:sz w:val="24"/>
              </w:rPr>
            </w:pPr>
            <w:r>
              <w:rPr>
                <w:rFonts w:hint="eastAsia"/>
                <w:b/>
                <w:bCs/>
                <w:sz w:val="24"/>
              </w:rPr>
              <w:t>（3）固体废物的管理措施</w:t>
            </w:r>
            <w:bookmarkEnd w:id="59"/>
            <w:bookmarkEnd w:id="60"/>
          </w:p>
          <w:p>
            <w:pPr>
              <w:adjustRightInd w:val="0"/>
              <w:snapToGrid w:val="0"/>
              <w:spacing w:line="500" w:lineRule="exact"/>
              <w:ind w:firstLine="480" w:firstLineChars="200"/>
              <w:rPr>
                <w:bCs/>
                <w:sz w:val="24"/>
                <w:szCs w:val="24"/>
              </w:rPr>
            </w:pPr>
            <w:r>
              <w:rPr>
                <w:bCs/>
                <w:sz w:val="24"/>
                <w:szCs w:val="24"/>
              </w:rPr>
              <w:t>项目工业固废先按生产可回收、委外回收及委外处理进行分类管理。生产可回收部分放置于各车间专门区域，定期在生产过程中添加回用；委外回收部分应集中于固废物堆放场，委托合法厂商回收利用；委外处理部分，按可燃及不可燃分类堆放于固废物堆放场，委托合法处理厂商载运处理，固废物堆放场管理人员应不定期追踪委外处理厂商处理程序，以期使处理流程符合环保要求。</w:t>
            </w:r>
          </w:p>
          <w:p>
            <w:pPr>
              <w:adjustRightInd w:val="0"/>
              <w:snapToGrid w:val="0"/>
              <w:spacing w:line="500" w:lineRule="exact"/>
              <w:ind w:firstLine="480" w:firstLineChars="200"/>
              <w:rPr>
                <w:bCs/>
                <w:sz w:val="24"/>
                <w:szCs w:val="24"/>
              </w:rPr>
            </w:pPr>
            <w:r>
              <w:rPr>
                <w:bCs/>
                <w:sz w:val="24"/>
                <w:szCs w:val="24"/>
              </w:rPr>
              <w:t>项目厂内设置固废物贮存室，由专人负责管理，为防止工业固废堆放期间对环境产生不利影响，贮存室内应有隔离设施、报警装置和防风、防晒、防雨、防渗、防火设施，具体要求如下：建设单位设置的危废贮存场所严格按照《危险废物贮存污染控制标准》（GB18597-2001）及修改公告（环境保护部公告2013年第36号）要求设置，危险废物的收集、运输应按照《危险废物收集、贮存、运输技术规范》（HJ2025-2012）的要求进行。具体要求如下：</w:t>
            </w:r>
          </w:p>
          <w:p>
            <w:pPr>
              <w:adjustRightInd w:val="0"/>
              <w:snapToGrid w:val="0"/>
              <w:spacing w:line="500" w:lineRule="exact"/>
              <w:ind w:firstLine="480" w:firstLineChars="200"/>
              <w:rPr>
                <w:bCs/>
                <w:sz w:val="24"/>
                <w:szCs w:val="24"/>
              </w:rPr>
            </w:pPr>
            <w:r>
              <w:rPr>
                <w:rFonts w:hint="eastAsia" w:ascii="宋体" w:hAnsi="宋体" w:cs="宋体"/>
                <w:bCs/>
                <w:sz w:val="24"/>
                <w:szCs w:val="24"/>
              </w:rPr>
              <w:t>①</w:t>
            </w:r>
            <w:r>
              <w:rPr>
                <w:bCs/>
                <w:sz w:val="24"/>
                <w:szCs w:val="24"/>
              </w:rPr>
              <w:t>各类废物分类编号，用固定的容器密闭贮存。废弃物入室堆放前，均需填写入场清单，经核准后方可入场。</w:t>
            </w:r>
          </w:p>
          <w:p>
            <w:pPr>
              <w:adjustRightInd w:val="0"/>
              <w:snapToGrid w:val="0"/>
              <w:spacing w:line="500" w:lineRule="exact"/>
              <w:ind w:firstLine="480" w:firstLineChars="200"/>
              <w:rPr>
                <w:bCs/>
                <w:sz w:val="24"/>
                <w:szCs w:val="24"/>
              </w:rPr>
            </w:pPr>
            <w:r>
              <w:rPr>
                <w:rFonts w:hint="eastAsia" w:ascii="宋体" w:hAnsi="宋体" w:cs="宋体"/>
                <w:bCs/>
                <w:sz w:val="24"/>
                <w:szCs w:val="24"/>
              </w:rPr>
              <w:t>②</w:t>
            </w:r>
            <w:r>
              <w:rPr>
                <w:bCs/>
                <w:sz w:val="24"/>
                <w:szCs w:val="24"/>
              </w:rPr>
              <w:t>盛装</w:t>
            </w:r>
            <w:r>
              <w:rPr>
                <w:rFonts w:hint="eastAsia"/>
                <w:bCs/>
                <w:sz w:val="24"/>
                <w:szCs w:val="24"/>
              </w:rPr>
              <w:t>废</w:t>
            </w:r>
            <w:r>
              <w:rPr>
                <w:rFonts w:hint="eastAsia"/>
                <w:bCs/>
                <w:sz w:val="24"/>
                <w:szCs w:val="24"/>
                <w:lang w:val="en-US" w:eastAsia="zh-CN"/>
              </w:rPr>
              <w:t>乳化液和废润滑油</w:t>
            </w:r>
            <w:r>
              <w:rPr>
                <w:bCs/>
                <w:sz w:val="24"/>
                <w:szCs w:val="24"/>
              </w:rPr>
              <w:t>等危险废物的容器上必须粘贴符合标准要求的标签，标明贮存日期、名称、成份、数量及特性。</w:t>
            </w:r>
          </w:p>
          <w:p>
            <w:pPr>
              <w:adjustRightInd w:val="0"/>
              <w:snapToGrid w:val="0"/>
              <w:spacing w:line="500" w:lineRule="exact"/>
              <w:ind w:firstLine="480" w:firstLineChars="200"/>
              <w:rPr>
                <w:bCs/>
                <w:sz w:val="24"/>
                <w:szCs w:val="24"/>
              </w:rPr>
            </w:pPr>
            <w:r>
              <w:rPr>
                <w:rFonts w:hint="eastAsia" w:ascii="宋体" w:hAnsi="宋体" w:cs="宋体"/>
                <w:bCs/>
                <w:sz w:val="24"/>
                <w:szCs w:val="24"/>
              </w:rPr>
              <w:t>③</w:t>
            </w:r>
            <w:r>
              <w:rPr>
                <w:bCs/>
                <w:sz w:val="24"/>
                <w:szCs w:val="24"/>
              </w:rPr>
              <w:t>贮存区地面经防渗处理，表面铺设防腐层，四周用围墙及屋顶隔离，不得露天堆放，场四周设雨水沟，防止雨水流入贮存区。</w:t>
            </w:r>
          </w:p>
          <w:p>
            <w:pPr>
              <w:adjustRightInd w:val="0"/>
              <w:snapToGrid w:val="0"/>
              <w:spacing w:line="500" w:lineRule="exact"/>
              <w:ind w:firstLine="480" w:firstLineChars="200"/>
              <w:rPr>
                <w:bCs/>
                <w:sz w:val="24"/>
                <w:szCs w:val="24"/>
              </w:rPr>
            </w:pPr>
            <w:r>
              <w:rPr>
                <w:rFonts w:hint="eastAsia" w:ascii="宋体" w:hAnsi="宋体" w:cs="宋体"/>
                <w:bCs/>
                <w:sz w:val="24"/>
                <w:szCs w:val="24"/>
              </w:rPr>
              <w:t>④</w:t>
            </w:r>
            <w:r>
              <w:rPr>
                <w:bCs/>
                <w:sz w:val="24"/>
                <w:szCs w:val="24"/>
              </w:rPr>
              <w:t>堆放场内设置紧急照明系统，配备报警装置及灭火器材。</w:t>
            </w:r>
          </w:p>
          <w:p>
            <w:pPr>
              <w:pStyle w:val="46"/>
              <w:snapToGrid w:val="0"/>
              <w:spacing w:line="500" w:lineRule="exact"/>
              <w:ind w:firstLine="480" w:firstLineChars="200"/>
              <w:rPr>
                <w:rFonts w:ascii="Times New Roman" w:hAnsi="Times New Roman" w:eastAsia="宋体" w:cs="Times New Roman"/>
                <w:szCs w:val="24"/>
              </w:rPr>
            </w:pPr>
            <w:r>
              <w:rPr>
                <w:rFonts w:hint="eastAsia" w:eastAsia="宋体"/>
                <w:szCs w:val="24"/>
              </w:rPr>
              <w:t>⑤</w:t>
            </w:r>
            <w:r>
              <w:rPr>
                <w:rFonts w:ascii="Times New Roman" w:hAnsi="Times New Roman" w:eastAsia="宋体" w:cs="Times New Roman"/>
                <w:szCs w:val="24"/>
              </w:rPr>
              <w:t>危险废物堆场建设管理要求：</w:t>
            </w:r>
          </w:p>
          <w:p>
            <w:pPr>
              <w:pStyle w:val="46"/>
              <w:snapToGrid w:val="0"/>
              <w:spacing w:line="500" w:lineRule="exact"/>
              <w:rPr>
                <w:rFonts w:ascii="Times New Roman" w:hAnsi="Times New Roman" w:eastAsia="宋体" w:cs="Times New Roman"/>
                <w:szCs w:val="24"/>
              </w:rPr>
            </w:pPr>
            <w:r>
              <w:rPr>
                <w:rFonts w:hint="eastAsia" w:eastAsia="宋体"/>
                <w:szCs w:val="24"/>
              </w:rPr>
              <w:t>Ⅰ</w:t>
            </w:r>
            <w:r>
              <w:rPr>
                <w:rFonts w:hint="eastAsia" w:ascii="Times New Roman" w:hAnsi="Times New Roman" w:eastAsia="宋体" w:cs="Times New Roman"/>
                <w:szCs w:val="24"/>
              </w:rPr>
              <w:t>、</w:t>
            </w:r>
            <w:r>
              <w:rPr>
                <w:rFonts w:ascii="Times New Roman" w:hAnsi="Times New Roman" w:eastAsia="宋体" w:cs="Times New Roman"/>
                <w:szCs w:val="24"/>
              </w:rPr>
              <w:t>应当设置专用的贮存设施或场所，贮存设施或场所应遵照《危险废物贮存污染控制标准》(GB1859</w:t>
            </w:r>
            <w:r>
              <w:rPr>
                <w:rFonts w:hint="eastAsia" w:ascii="Times New Roman" w:hAnsi="Times New Roman" w:eastAsia="宋体" w:cs="Times New Roman"/>
                <w:szCs w:val="24"/>
              </w:rPr>
              <w:t>7</w:t>
            </w:r>
            <w:r>
              <w:rPr>
                <w:rFonts w:ascii="Times New Roman" w:hAnsi="Times New Roman" w:eastAsia="宋体" w:cs="Times New Roman"/>
                <w:szCs w:val="24"/>
              </w:rPr>
              <w:t>-2001)设置，并分类存放、贮存，并必须采取防扬散、防流失、防渗漏及其他防止污染环境的措施，不得随意露天堆放。</w:t>
            </w:r>
          </w:p>
          <w:p>
            <w:pPr>
              <w:pStyle w:val="46"/>
              <w:snapToGrid w:val="0"/>
              <w:spacing w:line="500" w:lineRule="exact"/>
              <w:rPr>
                <w:rFonts w:eastAsia="宋体"/>
                <w:szCs w:val="24"/>
              </w:rPr>
            </w:pPr>
            <w:r>
              <w:rPr>
                <w:rFonts w:hint="eastAsia" w:eastAsia="宋体"/>
                <w:szCs w:val="24"/>
              </w:rPr>
              <w:t>Ⅱ</w:t>
            </w:r>
            <w:r>
              <w:rPr>
                <w:rFonts w:hint="eastAsia" w:ascii="Times New Roman" w:hAnsi="Times New Roman" w:eastAsia="宋体" w:cs="Times New Roman"/>
                <w:szCs w:val="24"/>
              </w:rPr>
              <w:t>、</w:t>
            </w:r>
            <w:r>
              <w:rPr>
                <w:rFonts w:ascii="Times New Roman" w:hAnsi="Times New Roman" w:eastAsia="宋体" w:cs="Times New Roman"/>
                <w:szCs w:val="24"/>
              </w:rPr>
              <w:t>对危险固废储存场所应进行处理，如采用工业地坪，消除危险固废外泄的可能。</w:t>
            </w:r>
          </w:p>
          <w:p>
            <w:pPr>
              <w:pStyle w:val="46"/>
              <w:adjustRightInd w:val="0"/>
              <w:snapToGrid w:val="0"/>
              <w:spacing w:line="500" w:lineRule="exact"/>
              <w:rPr>
                <w:rFonts w:eastAsia="宋体"/>
                <w:szCs w:val="24"/>
              </w:rPr>
            </w:pPr>
            <w:r>
              <w:rPr>
                <w:rFonts w:hint="eastAsia" w:eastAsia="宋体"/>
                <w:szCs w:val="24"/>
              </w:rPr>
              <w:t>Ⅲ、危险废物禁止混入非危险废物中贮存，禁止与旅客在同一运输工具上载运。</w:t>
            </w:r>
          </w:p>
          <w:p>
            <w:pPr>
              <w:pStyle w:val="46"/>
              <w:snapToGrid w:val="0"/>
              <w:spacing w:line="500" w:lineRule="exact"/>
              <w:rPr>
                <w:rFonts w:eastAsia="宋体"/>
                <w:szCs w:val="24"/>
              </w:rPr>
            </w:pPr>
            <w:r>
              <w:rPr>
                <w:rFonts w:hint="eastAsia" w:eastAsia="宋体"/>
                <w:szCs w:val="24"/>
              </w:rPr>
              <w:t>Ⅳ、固体废物不得在运输过程中沿途丢弃、遗撒。如将固体废物用防静电的薄膜包装于箱内，再采用专用运输车辆进行运输。</w:t>
            </w:r>
          </w:p>
          <w:p>
            <w:pPr>
              <w:pStyle w:val="46"/>
              <w:adjustRightInd w:val="0"/>
              <w:snapToGrid w:val="0"/>
              <w:spacing w:line="500" w:lineRule="exact"/>
              <w:rPr>
                <w:rFonts w:eastAsia="宋体"/>
                <w:szCs w:val="24"/>
              </w:rPr>
            </w:pPr>
            <w:r>
              <w:rPr>
                <w:rFonts w:hint="eastAsia" w:eastAsia="宋体"/>
                <w:szCs w:val="24"/>
              </w:rPr>
              <w:t>Ⅴ、在包装箱外可设置醒目的危险废物标志，并用明确易懂的中文标明箱内所装为危险废物。</w:t>
            </w:r>
          </w:p>
          <w:p>
            <w:pPr>
              <w:pStyle w:val="46"/>
              <w:adjustRightInd w:val="0"/>
              <w:snapToGrid w:val="0"/>
              <w:spacing w:line="500" w:lineRule="exact"/>
              <w:rPr>
                <w:rFonts w:eastAsia="宋体"/>
                <w:szCs w:val="24"/>
              </w:rPr>
            </w:pPr>
            <w:r>
              <w:rPr>
                <w:rFonts w:hint="eastAsia" w:eastAsia="宋体"/>
                <w:szCs w:val="24"/>
              </w:rPr>
              <w:t>Ⅵ、对危险废物的容器或包装物以及收集、贮存、运输、处置危险废物的设施、场所，必须设置危险废物识别标志等等。</w:t>
            </w:r>
          </w:p>
          <w:p>
            <w:pPr>
              <w:widowControl/>
              <w:snapToGrid w:val="0"/>
              <w:spacing w:line="500" w:lineRule="exact"/>
              <w:ind w:firstLine="482" w:firstLineChars="200"/>
              <w:rPr>
                <w:b/>
                <w:bCs/>
                <w:sz w:val="24"/>
              </w:rPr>
            </w:pPr>
            <w:r>
              <w:rPr>
                <w:rFonts w:hint="eastAsia"/>
                <w:b/>
                <w:bCs/>
                <w:sz w:val="24"/>
              </w:rPr>
              <w:t>（4）安全贮存技术要求</w:t>
            </w:r>
          </w:p>
          <w:p>
            <w:pPr>
              <w:pStyle w:val="46"/>
              <w:adjustRightInd w:val="0"/>
              <w:snapToGrid w:val="0"/>
              <w:spacing w:line="500" w:lineRule="exact"/>
              <w:ind w:firstLine="482"/>
              <w:rPr>
                <w:rFonts w:ascii="Times New Roman" w:eastAsia="宋体" w:cs="Times New Roman"/>
              </w:rPr>
            </w:pPr>
            <w:r>
              <w:rPr>
                <w:rFonts w:ascii="Times New Roman" w:eastAsia="宋体" w:cs="Times New Roman"/>
                <w:b/>
              </w:rPr>
              <w:t>一般工业固废</w:t>
            </w:r>
            <w:r>
              <w:rPr>
                <w:rFonts w:ascii="Times New Roman" w:eastAsia="宋体" w:cs="Times New Roman"/>
              </w:rPr>
              <w:t>：①要按照《</w:t>
            </w:r>
            <w:r>
              <w:fldChar w:fldCharType="begin"/>
            </w:r>
            <w:r>
              <w:instrText xml:space="preserve"> HYPERLINK "http://www.es.org.cn/download/15-1.pdf" </w:instrText>
            </w:r>
            <w:r>
              <w:fldChar w:fldCharType="separate"/>
            </w:r>
            <w:r>
              <w:rPr>
                <w:rStyle w:val="23"/>
                <w:rFonts w:ascii="Times New Roman" w:eastAsia="宋体" w:cs="Times New Roman"/>
                <w:color w:val="auto"/>
                <w:u w:val="none"/>
              </w:rPr>
              <w:t>一般工业固体废物贮存、处置场污染控制标准</w:t>
            </w:r>
            <w:r>
              <w:rPr>
                <w:rStyle w:val="23"/>
                <w:rFonts w:ascii="Times New Roman" w:eastAsia="宋体" w:cs="Times New Roman"/>
                <w:color w:val="auto"/>
                <w:u w:val="none"/>
              </w:rPr>
              <w:fldChar w:fldCharType="end"/>
            </w:r>
            <w:r>
              <w:rPr>
                <w:rFonts w:ascii="Times New Roman" w:eastAsia="宋体" w:cs="Times New Roman"/>
              </w:rPr>
              <w:t>》（</w:t>
            </w:r>
            <w:r>
              <w:rPr>
                <w:rFonts w:ascii="Times New Roman" w:hAnsi="Times New Roman" w:eastAsia="宋体" w:cs="Times New Roman"/>
              </w:rPr>
              <w:t>GB18599-2001</w:t>
            </w:r>
            <w:r>
              <w:rPr>
                <w:rFonts w:ascii="Times New Roman" w:eastAsia="宋体" w:cs="Times New Roman"/>
              </w:rPr>
              <w:t>）的要求设置暂存场所。②不得露天堆放，防止雨水进入产生二次污染。</w:t>
            </w:r>
          </w:p>
          <w:p>
            <w:pPr>
              <w:adjustRightInd w:val="0"/>
              <w:snapToGrid w:val="0"/>
              <w:spacing w:line="500" w:lineRule="exact"/>
              <w:ind w:firstLine="480" w:firstLineChars="200"/>
              <w:rPr>
                <w:sz w:val="24"/>
              </w:rPr>
            </w:pPr>
            <w:r>
              <w:rPr>
                <w:rFonts w:hint="eastAsia"/>
                <w:sz w:val="24"/>
              </w:rPr>
              <w:t>一般工业固体废物临时贮存仓库按照《</w:t>
            </w:r>
            <w:r>
              <w:fldChar w:fldCharType="begin"/>
            </w:r>
            <w:r>
              <w:instrText xml:space="preserve"> HYPERLINK "http://www.es.org.cn/download/15-1.pdf" </w:instrText>
            </w:r>
            <w:r>
              <w:fldChar w:fldCharType="separate"/>
            </w:r>
            <w:r>
              <w:rPr>
                <w:rFonts w:hint="eastAsia"/>
                <w:sz w:val="24"/>
              </w:rPr>
              <w:t>一般工业固体废物贮存、处置场污染控制标准</w:t>
            </w:r>
            <w:r>
              <w:rPr>
                <w:rFonts w:hint="eastAsia"/>
                <w:sz w:val="24"/>
              </w:rPr>
              <w:fldChar w:fldCharType="end"/>
            </w:r>
            <w:r>
              <w:rPr>
                <w:rFonts w:hint="eastAsia"/>
                <w:sz w:val="24"/>
              </w:rPr>
              <w:t>》（GB18599-2001）</w:t>
            </w:r>
            <w:r>
              <w:rPr>
                <w:rFonts w:hint="eastAsia" w:ascii="宋体" w:hAnsi="宋体" w:cs="宋体"/>
                <w:sz w:val="24"/>
              </w:rPr>
              <w:t>Ⅱ类场标准相关要求建设，地面基础及内墙采取防渗措施，使用防水混凝土。一般固体废物按照不同的类别和性质，分区堆放。通过规范设置固体废物暂存场，同时建立完善厂内固体废物防范措施和管理制度，可使固体废物在收集、存放过程中对环境的影响至最低限度。</w:t>
            </w:r>
          </w:p>
          <w:p>
            <w:pPr>
              <w:pStyle w:val="46"/>
              <w:adjustRightInd w:val="0"/>
              <w:snapToGrid w:val="0"/>
              <w:spacing w:line="500" w:lineRule="exact"/>
              <w:ind w:firstLine="482"/>
              <w:rPr>
                <w:rFonts w:ascii="Times New Roman" w:hAnsi="Times New Roman" w:eastAsia="宋体" w:cs="Times New Roman"/>
              </w:rPr>
            </w:pPr>
            <w:r>
              <w:rPr>
                <w:rFonts w:hint="eastAsia" w:ascii="Times New Roman" w:eastAsia="宋体" w:cs="Times New Roman"/>
                <w:b/>
              </w:rPr>
              <w:t>危险废物：</w:t>
            </w:r>
            <w:r>
              <w:rPr>
                <w:rFonts w:ascii="Times New Roman" w:eastAsia="宋体" w:cs="Times New Roman"/>
              </w:rPr>
              <w:t>①应当设置专用的贮存设施或场所，贮存设施或场所应遵照《危险废物贮存污染控制标准》</w:t>
            </w:r>
            <w:r>
              <w:rPr>
                <w:rFonts w:ascii="Times New Roman" w:hAnsi="Times New Roman" w:eastAsia="宋体" w:cs="Times New Roman"/>
              </w:rPr>
              <w:t>(GB1859</w:t>
            </w:r>
            <w:r>
              <w:rPr>
                <w:rFonts w:hint="eastAsia" w:ascii="Times New Roman" w:hAnsi="Times New Roman" w:eastAsia="宋体" w:cs="Times New Roman"/>
              </w:rPr>
              <w:t>7</w:t>
            </w:r>
            <w:r>
              <w:rPr>
                <w:rFonts w:ascii="Times New Roman" w:hAnsi="Times New Roman" w:eastAsia="宋体" w:cs="Times New Roman"/>
              </w:rPr>
              <w:t>-2001)</w:t>
            </w:r>
            <w:r>
              <w:rPr>
                <w:rFonts w:ascii="Times New Roman" w:eastAsia="宋体" w:cs="Times New Roman"/>
              </w:rPr>
              <w:t>设置，并分类存放、贮存，并必须采取防扬散、防流失、防渗漏及其他防止污染环境的措施，不得随意露天堆放；</w:t>
            </w:r>
          </w:p>
          <w:p>
            <w:pPr>
              <w:pStyle w:val="46"/>
              <w:adjustRightInd w:val="0"/>
              <w:snapToGrid w:val="0"/>
              <w:spacing w:line="500" w:lineRule="exact"/>
              <w:rPr>
                <w:rFonts w:ascii="Times New Roman" w:hAnsi="Times New Roman" w:eastAsia="宋体" w:cs="Times New Roman"/>
              </w:rPr>
            </w:pPr>
            <w:r>
              <w:rPr>
                <w:rFonts w:ascii="Times New Roman" w:eastAsia="宋体" w:cs="Times New Roman"/>
              </w:rPr>
              <w:t>②对危险固废储存场所应进行处理，如采用工业地坪，消除危险固废外泄的可能。</w:t>
            </w:r>
          </w:p>
          <w:p>
            <w:pPr>
              <w:pStyle w:val="46"/>
              <w:adjustRightInd w:val="0"/>
              <w:snapToGrid w:val="0"/>
              <w:spacing w:line="500" w:lineRule="exact"/>
              <w:rPr>
                <w:rFonts w:ascii="Times New Roman" w:hAnsi="Times New Roman" w:eastAsia="宋体" w:cs="Times New Roman"/>
              </w:rPr>
            </w:pPr>
            <w:r>
              <w:rPr>
                <w:rFonts w:ascii="Times New Roman" w:eastAsia="宋体" w:cs="Times New Roman"/>
              </w:rPr>
              <w:t>③对危险废物的容器或包装物以及收集、贮存、运输、处置危险废物的设施、场所，必须设置危险废物识别标志；</w:t>
            </w:r>
          </w:p>
          <w:p>
            <w:pPr>
              <w:pStyle w:val="46"/>
              <w:adjustRightInd w:val="0"/>
              <w:snapToGrid w:val="0"/>
              <w:spacing w:line="500" w:lineRule="exact"/>
              <w:rPr>
                <w:rFonts w:ascii="Times New Roman" w:hAnsi="Times New Roman" w:eastAsia="宋体" w:cs="Times New Roman"/>
              </w:rPr>
            </w:pPr>
            <w:r>
              <w:rPr>
                <w:rFonts w:ascii="Times New Roman" w:eastAsia="宋体" w:cs="Times New Roman"/>
              </w:rPr>
              <w:t>④危险废物禁止混入非危险废物中贮存，禁止与旅客在同一运输工具上载运；</w:t>
            </w:r>
          </w:p>
          <w:p>
            <w:pPr>
              <w:pStyle w:val="46"/>
              <w:adjustRightInd w:val="0"/>
              <w:snapToGrid w:val="0"/>
              <w:spacing w:line="500" w:lineRule="exact"/>
              <w:rPr>
                <w:rFonts w:ascii="Times New Roman" w:hAnsi="Times New Roman" w:eastAsia="宋体" w:cs="Times New Roman"/>
              </w:rPr>
            </w:pPr>
            <w:r>
              <w:rPr>
                <w:rFonts w:ascii="Times New Roman" w:eastAsia="宋体" w:cs="Times New Roman"/>
              </w:rPr>
              <w:t>⑤固体废物不得在运输过程中沿途丢弃、遗撒。如将固体废物用防静电的薄膜包装于箱内，再采用专用运输车辆进行运输；</w:t>
            </w:r>
          </w:p>
          <w:p>
            <w:pPr>
              <w:pStyle w:val="46"/>
              <w:adjustRightInd w:val="0"/>
              <w:snapToGrid w:val="0"/>
              <w:spacing w:line="500" w:lineRule="exact"/>
              <w:rPr>
                <w:rFonts w:ascii="Times New Roman" w:eastAsia="宋体" w:cs="Times New Roman"/>
              </w:rPr>
            </w:pPr>
            <w:r>
              <w:rPr>
                <w:rFonts w:ascii="Times New Roman" w:eastAsia="宋体" w:cs="Times New Roman"/>
              </w:rPr>
              <w:t>⑥在包装箱外可设置醒目的危险废物标志，并用明确易懂的中文标明箱内所装为危险废物等等。</w:t>
            </w:r>
          </w:p>
          <w:p>
            <w:pPr>
              <w:adjustRightInd w:val="0"/>
              <w:snapToGrid w:val="0"/>
              <w:spacing w:line="500" w:lineRule="exact"/>
              <w:ind w:firstLine="480" w:firstLineChars="200"/>
              <w:jc w:val="left"/>
              <w:rPr>
                <w:sz w:val="24"/>
              </w:rPr>
            </w:pPr>
            <w:r>
              <w:rPr>
                <w:sz w:val="24"/>
              </w:rPr>
              <w:t>本项目危险废物仓库按照《危险废物贮存污染物控制标准》（GB18597-2001）有关要求建设。其中，基础防渗层为至少1m厚粘土层（渗透系数≦10</w:t>
            </w:r>
            <w:r>
              <w:rPr>
                <w:sz w:val="24"/>
                <w:vertAlign w:val="superscript"/>
              </w:rPr>
              <w:t>-7</w:t>
            </w:r>
            <w:r>
              <w:rPr>
                <w:sz w:val="24"/>
              </w:rPr>
              <w:t>cm/s）或2mm厚高密度聚乙烯，或至少2mm厚的其他人工材料（渗透系数≦10</w:t>
            </w:r>
            <w:r>
              <w:rPr>
                <w:sz w:val="24"/>
                <w:vertAlign w:val="superscript"/>
              </w:rPr>
              <w:t>-10</w:t>
            </w:r>
            <w:r>
              <w:rPr>
                <w:sz w:val="24"/>
              </w:rPr>
              <w:t>cm/s），危险废物堆场做到防风、防雨、防晒、防渗等。</w:t>
            </w:r>
          </w:p>
          <w:p>
            <w:pPr>
              <w:pStyle w:val="46"/>
              <w:adjustRightInd w:val="0"/>
              <w:snapToGrid w:val="0"/>
              <w:spacing w:line="500" w:lineRule="exact"/>
              <w:ind w:firstLine="482"/>
              <w:rPr>
                <w:rFonts w:ascii="Times New Roman" w:hAnsi="Times New Roman" w:eastAsia="宋体" w:cs="Times New Roman"/>
              </w:rPr>
            </w:pPr>
            <w:r>
              <w:rPr>
                <w:rFonts w:ascii="Times New Roman" w:hAnsi="Times New Roman" w:eastAsia="宋体" w:cs="Times New Roman"/>
                <w:b/>
              </w:rPr>
              <w:t>生活垃圾：</w:t>
            </w:r>
            <w:r>
              <w:rPr>
                <w:rFonts w:ascii="Times New Roman" w:hAnsi="Times New Roman" w:eastAsia="宋体" w:cs="Times New Roman"/>
              </w:rPr>
              <w:t>生活垃圾在厂内集中收集，妥善贮存。</w:t>
            </w:r>
          </w:p>
          <w:p>
            <w:pPr>
              <w:adjustRightInd w:val="0"/>
              <w:snapToGrid w:val="0"/>
              <w:spacing w:line="500" w:lineRule="exact"/>
              <w:ind w:firstLine="480" w:firstLineChars="200"/>
              <w:rPr>
                <w:sz w:val="24"/>
              </w:rPr>
            </w:pPr>
            <w:r>
              <w:rPr>
                <w:sz w:val="24"/>
              </w:rPr>
              <w:t>本项目固废经采取以上处置措施后，实现无害化，对周围环境影响较小。</w:t>
            </w:r>
          </w:p>
          <w:p>
            <w:pPr>
              <w:widowControl/>
              <w:snapToGrid w:val="0"/>
              <w:spacing w:line="500" w:lineRule="exact"/>
              <w:ind w:firstLine="482" w:firstLineChars="200"/>
              <w:rPr>
                <w:b/>
                <w:bCs/>
                <w:sz w:val="24"/>
              </w:rPr>
            </w:pPr>
            <w:r>
              <w:rPr>
                <w:rFonts w:hint="eastAsia"/>
                <w:b/>
                <w:bCs/>
                <w:sz w:val="24"/>
              </w:rPr>
              <w:t>（5）固废贮存场所设置规范</w:t>
            </w:r>
          </w:p>
          <w:p>
            <w:pPr>
              <w:widowControl/>
              <w:adjustRightInd w:val="0"/>
              <w:snapToGrid w:val="0"/>
              <w:spacing w:line="500" w:lineRule="exact"/>
              <w:ind w:firstLine="480" w:firstLineChars="200"/>
              <w:rPr>
                <w:rFonts w:hAnsi="宋体"/>
                <w:kern w:val="0"/>
                <w:sz w:val="24"/>
              </w:rPr>
            </w:pPr>
            <w:r>
              <w:rPr>
                <w:rFonts w:hAnsi="宋体"/>
                <w:kern w:val="0"/>
                <w:sz w:val="24"/>
              </w:rPr>
              <w:t>根据国家环保总局和江苏省环保厅对排污口规范化整治的要求，建设单位按照《环境保护图形标志</w:t>
            </w:r>
            <w:r>
              <w:rPr>
                <w:kern w:val="0"/>
                <w:sz w:val="24"/>
              </w:rPr>
              <w:t>——</w:t>
            </w:r>
            <w:r>
              <w:rPr>
                <w:rFonts w:hAnsi="宋体"/>
                <w:kern w:val="0"/>
                <w:sz w:val="24"/>
              </w:rPr>
              <w:t>固体废物贮存（处置）场》（</w:t>
            </w:r>
            <w:r>
              <w:rPr>
                <w:kern w:val="0"/>
                <w:sz w:val="24"/>
              </w:rPr>
              <w:t>GB15562.2-1995</w:t>
            </w:r>
            <w:r>
              <w:rPr>
                <w:rFonts w:hAnsi="宋体"/>
                <w:kern w:val="0"/>
                <w:sz w:val="24"/>
              </w:rPr>
              <w:t>）设置</w:t>
            </w:r>
            <w:r>
              <w:rPr>
                <w:rFonts w:hint="eastAsia" w:hAnsi="宋体"/>
                <w:kern w:val="0"/>
                <w:sz w:val="24"/>
              </w:rPr>
              <w:t>一般</w:t>
            </w:r>
            <w:r>
              <w:rPr>
                <w:rFonts w:hAnsi="宋体"/>
                <w:kern w:val="0"/>
                <w:sz w:val="24"/>
              </w:rPr>
              <w:t>固体废物堆放场的环境保护图形标志，具体要求见表</w:t>
            </w:r>
            <w:r>
              <w:rPr>
                <w:rFonts w:hint="eastAsia" w:hAnsi="宋体"/>
                <w:kern w:val="0"/>
                <w:sz w:val="24"/>
              </w:rPr>
              <w:t>8-</w:t>
            </w:r>
            <w:r>
              <w:rPr>
                <w:rFonts w:hint="eastAsia" w:hAnsi="宋体"/>
                <w:kern w:val="0"/>
                <w:sz w:val="24"/>
                <w:lang w:val="en-US" w:eastAsia="zh-CN"/>
              </w:rPr>
              <w:t>7</w:t>
            </w:r>
            <w:r>
              <w:rPr>
                <w:rFonts w:hint="eastAsia" w:hAnsi="宋体"/>
                <w:kern w:val="0"/>
                <w:sz w:val="24"/>
              </w:rPr>
              <w:t>。</w:t>
            </w:r>
          </w:p>
          <w:p>
            <w:pPr>
              <w:numPr>
                <w:ilvl w:val="0"/>
                <w:numId w:val="0"/>
              </w:numPr>
              <w:spacing w:line="500" w:lineRule="exact"/>
              <w:ind w:leftChars="0"/>
              <w:jc w:val="center"/>
              <w:rPr>
                <w:b/>
                <w:spacing w:val="-8"/>
                <w:w w:val="95"/>
                <w:sz w:val="24"/>
                <w:szCs w:val="24"/>
              </w:rPr>
            </w:pPr>
            <w:r>
              <w:rPr>
                <w:rFonts w:hint="eastAsia" w:hAnsi="宋体"/>
                <w:b/>
                <w:kern w:val="0"/>
                <w:sz w:val="24"/>
                <w:szCs w:val="24"/>
                <w:lang w:val="en-US" w:eastAsia="zh-CN"/>
              </w:rPr>
              <w:t>表8-7</w:t>
            </w:r>
            <w:r>
              <w:rPr>
                <w:rFonts w:hint="eastAsia" w:hAnsi="宋体"/>
                <w:b/>
                <w:kern w:val="0"/>
                <w:sz w:val="24"/>
                <w:szCs w:val="24"/>
              </w:rPr>
              <w:t>一般固废暂存间的环境保护图形标志</w:t>
            </w:r>
          </w:p>
          <w:tbl>
            <w:tblPr>
              <w:tblStyle w:val="14"/>
              <w:tblW w:w="5000" w:type="pct"/>
              <w:jc w:val="center"/>
              <w:tblLayout w:type="fixed"/>
              <w:tblCellMar>
                <w:top w:w="0" w:type="dxa"/>
                <w:left w:w="0" w:type="dxa"/>
                <w:bottom w:w="0" w:type="dxa"/>
                <w:right w:w="0" w:type="dxa"/>
              </w:tblCellMar>
            </w:tblPr>
            <w:tblGrid>
              <w:gridCol w:w="1648"/>
              <w:gridCol w:w="1697"/>
              <w:gridCol w:w="1379"/>
              <w:gridCol w:w="1166"/>
              <w:gridCol w:w="1059"/>
              <w:gridCol w:w="2121"/>
            </w:tblGrid>
            <w:tr>
              <w:tblPrEx>
                <w:tblCellMar>
                  <w:top w:w="0" w:type="dxa"/>
                  <w:left w:w="0" w:type="dxa"/>
                  <w:bottom w:w="0" w:type="dxa"/>
                  <w:right w:w="0" w:type="dxa"/>
                </w:tblCellMar>
              </w:tblPrEx>
              <w:trPr>
                <w:jc w:val="center"/>
              </w:trPr>
              <w:tc>
                <w:tcPr>
                  <w:tcW w:w="908" w:type="pct"/>
                  <w:tcBorders>
                    <w:top w:val="single" w:color="000000" w:sz="12" w:space="0"/>
                    <w:left w:val="nil"/>
                    <w:bottom w:val="single" w:color="000000" w:sz="4" w:space="0"/>
                    <w:right w:val="single" w:color="000000" w:sz="4" w:space="0"/>
                  </w:tcBorders>
                  <w:noWrap/>
                  <w:vAlign w:val="center"/>
                </w:tcPr>
                <w:p>
                  <w:pPr>
                    <w:pStyle w:val="44"/>
                    <w:kinsoku w:val="0"/>
                    <w:overflowPunct w:val="0"/>
                    <w:spacing w:before="36"/>
                    <w:jc w:val="center"/>
                    <w:rPr>
                      <w:b/>
                      <w:bCs/>
                      <w:sz w:val="21"/>
                      <w:szCs w:val="21"/>
                    </w:rPr>
                  </w:pPr>
                  <w:r>
                    <w:rPr>
                      <w:rFonts w:hint="eastAsia"/>
                      <w:b/>
                      <w:bCs/>
                      <w:sz w:val="21"/>
                      <w:szCs w:val="21"/>
                    </w:rPr>
                    <w:t>暂存间名称</w:t>
                  </w:r>
                </w:p>
              </w:tc>
              <w:tc>
                <w:tcPr>
                  <w:tcW w:w="935" w:type="pct"/>
                  <w:tcBorders>
                    <w:top w:val="single" w:color="000000" w:sz="12" w:space="0"/>
                    <w:left w:val="single" w:color="000000" w:sz="4" w:space="0"/>
                    <w:bottom w:val="single" w:color="000000" w:sz="4" w:space="0"/>
                    <w:right w:val="single" w:color="000000" w:sz="4" w:space="0"/>
                  </w:tcBorders>
                  <w:noWrap/>
                  <w:vAlign w:val="center"/>
                </w:tcPr>
                <w:p>
                  <w:pPr>
                    <w:pStyle w:val="44"/>
                    <w:kinsoku w:val="0"/>
                    <w:overflowPunct w:val="0"/>
                    <w:spacing w:before="36"/>
                    <w:jc w:val="center"/>
                    <w:rPr>
                      <w:b/>
                      <w:bCs/>
                      <w:sz w:val="21"/>
                      <w:szCs w:val="21"/>
                    </w:rPr>
                  </w:pPr>
                  <w:r>
                    <w:rPr>
                      <w:rFonts w:hint="eastAsia"/>
                      <w:b/>
                      <w:bCs/>
                      <w:sz w:val="21"/>
                      <w:szCs w:val="21"/>
                    </w:rPr>
                    <w:t>图形标志</w:t>
                  </w:r>
                </w:p>
              </w:tc>
              <w:tc>
                <w:tcPr>
                  <w:tcW w:w="760" w:type="pct"/>
                  <w:tcBorders>
                    <w:top w:val="single" w:color="000000" w:sz="12" w:space="0"/>
                    <w:left w:val="single" w:color="000000" w:sz="4" w:space="0"/>
                    <w:bottom w:val="single" w:color="000000" w:sz="4" w:space="0"/>
                    <w:right w:val="single" w:color="000000" w:sz="4" w:space="0"/>
                  </w:tcBorders>
                  <w:noWrap/>
                  <w:vAlign w:val="center"/>
                </w:tcPr>
                <w:p>
                  <w:pPr>
                    <w:pStyle w:val="44"/>
                    <w:kinsoku w:val="0"/>
                    <w:overflowPunct w:val="0"/>
                    <w:spacing w:before="36"/>
                    <w:jc w:val="center"/>
                    <w:rPr>
                      <w:b/>
                      <w:bCs/>
                      <w:sz w:val="21"/>
                      <w:szCs w:val="21"/>
                    </w:rPr>
                  </w:pPr>
                  <w:r>
                    <w:rPr>
                      <w:rFonts w:hint="eastAsia"/>
                      <w:b/>
                      <w:bCs/>
                      <w:sz w:val="21"/>
                      <w:szCs w:val="21"/>
                    </w:rPr>
                    <w:t>形状</w:t>
                  </w:r>
                </w:p>
              </w:tc>
              <w:tc>
                <w:tcPr>
                  <w:tcW w:w="643" w:type="pct"/>
                  <w:tcBorders>
                    <w:top w:val="single" w:color="000000" w:sz="12" w:space="0"/>
                    <w:left w:val="single" w:color="000000" w:sz="4" w:space="0"/>
                    <w:bottom w:val="single" w:color="000000" w:sz="4" w:space="0"/>
                    <w:right w:val="single" w:color="000000" w:sz="4" w:space="0"/>
                  </w:tcBorders>
                  <w:noWrap/>
                  <w:vAlign w:val="center"/>
                </w:tcPr>
                <w:p>
                  <w:pPr>
                    <w:pStyle w:val="44"/>
                    <w:kinsoku w:val="0"/>
                    <w:overflowPunct w:val="0"/>
                    <w:spacing w:before="36"/>
                    <w:jc w:val="center"/>
                    <w:rPr>
                      <w:b/>
                      <w:bCs/>
                      <w:sz w:val="21"/>
                      <w:szCs w:val="21"/>
                    </w:rPr>
                  </w:pPr>
                  <w:r>
                    <w:rPr>
                      <w:rFonts w:hint="eastAsia"/>
                      <w:b/>
                      <w:bCs/>
                      <w:sz w:val="21"/>
                      <w:szCs w:val="21"/>
                    </w:rPr>
                    <w:t>背景颜色</w:t>
                  </w:r>
                </w:p>
              </w:tc>
              <w:tc>
                <w:tcPr>
                  <w:tcW w:w="584" w:type="pct"/>
                  <w:tcBorders>
                    <w:top w:val="single" w:color="000000" w:sz="12" w:space="0"/>
                    <w:left w:val="single" w:color="000000" w:sz="4" w:space="0"/>
                    <w:bottom w:val="single" w:color="000000" w:sz="4" w:space="0"/>
                    <w:right w:val="single" w:color="000000" w:sz="4" w:space="0"/>
                  </w:tcBorders>
                  <w:noWrap/>
                  <w:vAlign w:val="center"/>
                </w:tcPr>
                <w:p>
                  <w:pPr>
                    <w:pStyle w:val="44"/>
                    <w:kinsoku w:val="0"/>
                    <w:overflowPunct w:val="0"/>
                    <w:spacing w:before="36"/>
                    <w:jc w:val="center"/>
                    <w:rPr>
                      <w:b/>
                      <w:bCs/>
                      <w:sz w:val="21"/>
                      <w:szCs w:val="21"/>
                    </w:rPr>
                  </w:pPr>
                  <w:r>
                    <w:rPr>
                      <w:rFonts w:hint="eastAsia"/>
                      <w:b/>
                      <w:bCs/>
                      <w:sz w:val="21"/>
                      <w:szCs w:val="21"/>
                    </w:rPr>
                    <w:t>图形颜色</w:t>
                  </w:r>
                </w:p>
              </w:tc>
              <w:tc>
                <w:tcPr>
                  <w:tcW w:w="1169" w:type="pct"/>
                  <w:tcBorders>
                    <w:top w:val="single" w:color="000000" w:sz="12" w:space="0"/>
                    <w:left w:val="single" w:color="000000" w:sz="4" w:space="0"/>
                    <w:bottom w:val="single" w:color="000000" w:sz="4" w:space="0"/>
                    <w:right w:val="nil"/>
                  </w:tcBorders>
                  <w:noWrap/>
                  <w:vAlign w:val="center"/>
                </w:tcPr>
                <w:p>
                  <w:pPr>
                    <w:pStyle w:val="44"/>
                    <w:kinsoku w:val="0"/>
                    <w:overflowPunct w:val="0"/>
                    <w:spacing w:before="36"/>
                    <w:ind w:left="543"/>
                    <w:jc w:val="center"/>
                    <w:rPr>
                      <w:b/>
                      <w:bCs/>
                      <w:sz w:val="21"/>
                      <w:szCs w:val="21"/>
                    </w:rPr>
                  </w:pPr>
                  <w:r>
                    <w:rPr>
                      <w:rFonts w:hint="eastAsia"/>
                      <w:b/>
                      <w:bCs/>
                      <w:sz w:val="21"/>
                      <w:szCs w:val="21"/>
                    </w:rPr>
                    <w:t>提示图形符号</w:t>
                  </w:r>
                </w:p>
              </w:tc>
            </w:tr>
            <w:tr>
              <w:tblPrEx>
                <w:tblCellMar>
                  <w:top w:w="0" w:type="dxa"/>
                  <w:left w:w="0" w:type="dxa"/>
                  <w:bottom w:w="0" w:type="dxa"/>
                  <w:right w:w="0" w:type="dxa"/>
                </w:tblCellMar>
              </w:tblPrEx>
              <w:trPr>
                <w:jc w:val="center"/>
              </w:trPr>
              <w:tc>
                <w:tcPr>
                  <w:tcW w:w="908" w:type="pct"/>
                  <w:tcBorders>
                    <w:top w:val="single" w:color="000000" w:sz="4" w:space="0"/>
                    <w:left w:val="nil"/>
                    <w:bottom w:val="single" w:color="000000" w:sz="12" w:space="0"/>
                    <w:right w:val="single" w:color="000000" w:sz="4" w:space="0"/>
                  </w:tcBorders>
                  <w:noWrap/>
                  <w:vAlign w:val="center"/>
                </w:tcPr>
                <w:p>
                  <w:pPr>
                    <w:pStyle w:val="44"/>
                    <w:kinsoku w:val="0"/>
                    <w:overflowPunct w:val="0"/>
                    <w:spacing w:before="109"/>
                    <w:jc w:val="center"/>
                    <w:rPr>
                      <w:sz w:val="21"/>
                      <w:szCs w:val="21"/>
                    </w:rPr>
                  </w:pPr>
                  <w:r>
                    <w:rPr>
                      <w:rFonts w:hint="eastAsia"/>
                      <w:sz w:val="21"/>
                      <w:szCs w:val="21"/>
                    </w:rPr>
                    <w:t>一般固废暂存间</w:t>
                  </w:r>
                </w:p>
              </w:tc>
              <w:tc>
                <w:tcPr>
                  <w:tcW w:w="935" w:type="pct"/>
                  <w:tcBorders>
                    <w:top w:val="single" w:color="000000" w:sz="4" w:space="0"/>
                    <w:left w:val="single" w:color="000000" w:sz="4" w:space="0"/>
                    <w:bottom w:val="single" w:color="000000" w:sz="12" w:space="0"/>
                    <w:right w:val="single" w:color="000000" w:sz="4" w:space="0"/>
                  </w:tcBorders>
                  <w:noWrap/>
                  <w:vAlign w:val="center"/>
                </w:tcPr>
                <w:p>
                  <w:pPr>
                    <w:pStyle w:val="44"/>
                    <w:kinsoku w:val="0"/>
                    <w:overflowPunct w:val="0"/>
                    <w:spacing w:before="109"/>
                    <w:jc w:val="center"/>
                    <w:rPr>
                      <w:sz w:val="21"/>
                      <w:szCs w:val="21"/>
                    </w:rPr>
                  </w:pPr>
                  <w:r>
                    <w:rPr>
                      <w:rFonts w:hint="eastAsia"/>
                      <w:sz w:val="21"/>
                      <w:szCs w:val="21"/>
                    </w:rPr>
                    <w:t>提示标志</w:t>
                  </w:r>
                </w:p>
              </w:tc>
              <w:tc>
                <w:tcPr>
                  <w:tcW w:w="760" w:type="pct"/>
                  <w:tcBorders>
                    <w:top w:val="single" w:color="000000" w:sz="4" w:space="0"/>
                    <w:left w:val="single" w:color="000000" w:sz="4" w:space="0"/>
                    <w:bottom w:val="single" w:color="000000" w:sz="12" w:space="0"/>
                    <w:right w:val="single" w:color="000000" w:sz="4" w:space="0"/>
                  </w:tcBorders>
                  <w:noWrap/>
                  <w:vAlign w:val="center"/>
                </w:tcPr>
                <w:p>
                  <w:pPr>
                    <w:pStyle w:val="44"/>
                    <w:kinsoku w:val="0"/>
                    <w:overflowPunct w:val="0"/>
                    <w:spacing w:before="109"/>
                    <w:jc w:val="center"/>
                    <w:rPr>
                      <w:sz w:val="21"/>
                      <w:szCs w:val="21"/>
                    </w:rPr>
                  </w:pPr>
                  <w:r>
                    <w:rPr>
                      <w:rFonts w:hint="eastAsia"/>
                      <w:sz w:val="21"/>
                      <w:szCs w:val="21"/>
                    </w:rPr>
                    <w:t>正方形边框</w:t>
                  </w:r>
                </w:p>
              </w:tc>
              <w:tc>
                <w:tcPr>
                  <w:tcW w:w="643" w:type="pct"/>
                  <w:tcBorders>
                    <w:top w:val="single" w:color="000000" w:sz="4" w:space="0"/>
                    <w:left w:val="single" w:color="000000" w:sz="4" w:space="0"/>
                    <w:bottom w:val="single" w:color="000000" w:sz="12" w:space="0"/>
                    <w:right w:val="single" w:color="000000" w:sz="4" w:space="0"/>
                  </w:tcBorders>
                  <w:noWrap/>
                  <w:vAlign w:val="center"/>
                </w:tcPr>
                <w:p>
                  <w:pPr>
                    <w:pStyle w:val="44"/>
                    <w:kinsoku w:val="0"/>
                    <w:overflowPunct w:val="0"/>
                    <w:spacing w:before="109"/>
                    <w:jc w:val="center"/>
                    <w:rPr>
                      <w:sz w:val="21"/>
                      <w:szCs w:val="21"/>
                    </w:rPr>
                  </w:pPr>
                  <w:r>
                    <w:rPr>
                      <w:rFonts w:hint="eastAsia"/>
                      <w:sz w:val="21"/>
                      <w:szCs w:val="21"/>
                    </w:rPr>
                    <w:t>绿色</w:t>
                  </w:r>
                </w:p>
              </w:tc>
              <w:tc>
                <w:tcPr>
                  <w:tcW w:w="584" w:type="pct"/>
                  <w:tcBorders>
                    <w:top w:val="single" w:color="000000" w:sz="4" w:space="0"/>
                    <w:left w:val="single" w:color="000000" w:sz="4" w:space="0"/>
                    <w:bottom w:val="single" w:color="000000" w:sz="12" w:space="0"/>
                    <w:right w:val="single" w:color="000000" w:sz="4" w:space="0"/>
                  </w:tcBorders>
                  <w:noWrap/>
                  <w:vAlign w:val="center"/>
                </w:tcPr>
                <w:p>
                  <w:pPr>
                    <w:pStyle w:val="44"/>
                    <w:kinsoku w:val="0"/>
                    <w:overflowPunct w:val="0"/>
                    <w:spacing w:before="109"/>
                    <w:jc w:val="center"/>
                    <w:rPr>
                      <w:sz w:val="21"/>
                      <w:szCs w:val="21"/>
                    </w:rPr>
                  </w:pPr>
                  <w:r>
                    <w:rPr>
                      <w:rFonts w:hint="eastAsia"/>
                      <w:sz w:val="21"/>
                      <w:szCs w:val="21"/>
                    </w:rPr>
                    <w:t>白色</w:t>
                  </w:r>
                </w:p>
              </w:tc>
              <w:tc>
                <w:tcPr>
                  <w:tcW w:w="1169" w:type="pct"/>
                  <w:tcBorders>
                    <w:top w:val="single" w:color="000000" w:sz="4" w:space="0"/>
                    <w:left w:val="single" w:color="000000" w:sz="4" w:space="0"/>
                    <w:bottom w:val="single" w:color="000000" w:sz="12" w:space="0"/>
                    <w:right w:val="nil"/>
                  </w:tcBorders>
                  <w:noWrap/>
                  <w:vAlign w:val="center"/>
                </w:tcPr>
                <w:p>
                  <w:pPr>
                    <w:pStyle w:val="44"/>
                    <w:kinsoku w:val="0"/>
                    <w:overflowPunct w:val="0"/>
                    <w:jc w:val="center"/>
                    <w:rPr>
                      <w:sz w:val="21"/>
                      <w:szCs w:val="21"/>
                    </w:rPr>
                  </w:pPr>
                  <w:r>
                    <w:rPr>
                      <w:sz w:val="21"/>
                      <w:szCs w:val="21"/>
                    </w:rPr>
                    <w:drawing>
                      <wp:inline distT="0" distB="0" distL="114300" distR="114300">
                        <wp:extent cx="885190" cy="876300"/>
                        <wp:effectExtent l="0" t="0" r="10160" b="0"/>
                        <wp:docPr id="9" name="图片 17" descr="一般固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一般固废"/>
                                <pic:cNvPicPr>
                                  <a:picLocks noChangeAspect="1"/>
                                </pic:cNvPicPr>
                              </pic:nvPicPr>
                              <pic:blipFill>
                                <a:blip r:embed="rId42"/>
                                <a:stretch>
                                  <a:fillRect/>
                                </a:stretch>
                              </pic:blipFill>
                              <pic:spPr>
                                <a:xfrm>
                                  <a:off x="0" y="0"/>
                                  <a:ext cx="885190" cy="876300"/>
                                </a:xfrm>
                                <a:prstGeom prst="rect">
                                  <a:avLst/>
                                </a:prstGeom>
                                <a:noFill/>
                                <a:ln>
                                  <a:noFill/>
                                </a:ln>
                              </pic:spPr>
                            </pic:pic>
                          </a:graphicData>
                        </a:graphic>
                      </wp:inline>
                    </w:drawing>
                  </w:r>
                </w:p>
              </w:tc>
            </w:tr>
          </w:tbl>
          <w:p>
            <w:pPr>
              <w:widowControl/>
              <w:adjustRightInd w:val="0"/>
              <w:snapToGrid w:val="0"/>
              <w:spacing w:line="500" w:lineRule="exact"/>
              <w:ind w:firstLine="480" w:firstLineChars="200"/>
              <w:rPr>
                <w:rFonts w:hAnsi="宋体"/>
                <w:kern w:val="0"/>
                <w:sz w:val="24"/>
              </w:rPr>
            </w:pPr>
            <w:r>
              <w:rPr>
                <w:rFonts w:hint="eastAsia" w:hAnsi="宋体"/>
                <w:kern w:val="0"/>
                <w:sz w:val="24"/>
              </w:rPr>
              <w:t>根据</w:t>
            </w:r>
            <w:r>
              <w:rPr>
                <w:rFonts w:hAnsi="宋体"/>
                <w:kern w:val="0"/>
                <w:sz w:val="24"/>
              </w:rPr>
              <w:t>《</w:t>
            </w:r>
            <w:r>
              <w:rPr>
                <w:rFonts w:hint="eastAsia" w:hAnsi="宋体"/>
                <w:kern w:val="0"/>
                <w:sz w:val="24"/>
              </w:rPr>
              <w:t>省</w:t>
            </w:r>
            <w:r>
              <w:rPr>
                <w:rFonts w:hAnsi="宋体"/>
                <w:kern w:val="0"/>
                <w:sz w:val="24"/>
              </w:rPr>
              <w:t>生态环境厅</w:t>
            </w:r>
            <w:r>
              <w:rPr>
                <w:rFonts w:hint="eastAsia" w:hAnsi="宋体"/>
                <w:kern w:val="0"/>
                <w:sz w:val="24"/>
              </w:rPr>
              <w:t>关于</w:t>
            </w:r>
            <w:r>
              <w:rPr>
                <w:rFonts w:hAnsi="宋体"/>
                <w:kern w:val="0"/>
                <w:sz w:val="24"/>
              </w:rPr>
              <w:t>进一步加强</w:t>
            </w:r>
            <w:r>
              <w:rPr>
                <w:rFonts w:hint="eastAsia" w:hAnsi="宋体"/>
                <w:kern w:val="0"/>
                <w:sz w:val="24"/>
              </w:rPr>
              <w:t>危险</w:t>
            </w:r>
            <w:r>
              <w:rPr>
                <w:rFonts w:hAnsi="宋体"/>
                <w:kern w:val="0"/>
                <w:sz w:val="24"/>
              </w:rPr>
              <w:t>废物污染</w:t>
            </w:r>
            <w:r>
              <w:rPr>
                <w:rFonts w:hint="eastAsia" w:hAnsi="宋体"/>
                <w:kern w:val="0"/>
                <w:sz w:val="24"/>
              </w:rPr>
              <w:t>防治</w:t>
            </w:r>
            <w:r>
              <w:rPr>
                <w:rFonts w:hAnsi="宋体"/>
                <w:kern w:val="0"/>
                <w:sz w:val="24"/>
              </w:rPr>
              <w:t>工作</w:t>
            </w:r>
            <w:r>
              <w:rPr>
                <w:rFonts w:hint="eastAsia" w:hAnsi="宋体"/>
                <w:kern w:val="0"/>
                <w:sz w:val="24"/>
              </w:rPr>
              <w:t>的</w:t>
            </w:r>
            <w:r>
              <w:rPr>
                <w:rFonts w:hAnsi="宋体"/>
                <w:kern w:val="0"/>
                <w:sz w:val="24"/>
              </w:rPr>
              <w:t>实施意见》</w:t>
            </w:r>
            <w:r>
              <w:rPr>
                <w:rFonts w:hint="eastAsia" w:hAnsi="宋体"/>
                <w:kern w:val="0"/>
                <w:sz w:val="24"/>
              </w:rPr>
              <w:t>[苏环办（2019）327号]，</w:t>
            </w:r>
            <w:r>
              <w:rPr>
                <w:rFonts w:hAnsi="宋体"/>
                <w:kern w:val="0"/>
                <w:sz w:val="24"/>
              </w:rPr>
              <w:t>具体要求</w:t>
            </w:r>
            <w:r>
              <w:rPr>
                <w:rFonts w:hint="eastAsia" w:hAnsi="宋体"/>
                <w:kern w:val="0"/>
                <w:sz w:val="24"/>
              </w:rPr>
              <w:t>见</w:t>
            </w:r>
            <w:r>
              <w:rPr>
                <w:rFonts w:hAnsi="宋体"/>
                <w:kern w:val="0"/>
                <w:sz w:val="24"/>
              </w:rPr>
              <w:t>表</w:t>
            </w:r>
            <w:r>
              <w:rPr>
                <w:rFonts w:hint="eastAsia" w:hAnsi="宋体"/>
                <w:kern w:val="0"/>
                <w:sz w:val="24"/>
              </w:rPr>
              <w:t>8-</w:t>
            </w:r>
            <w:r>
              <w:rPr>
                <w:rFonts w:hint="eastAsia" w:hAnsi="宋体"/>
                <w:kern w:val="0"/>
                <w:sz w:val="24"/>
                <w:lang w:val="en-US" w:eastAsia="zh-CN"/>
              </w:rPr>
              <w:t>8</w:t>
            </w:r>
            <w:r>
              <w:rPr>
                <w:rFonts w:hint="eastAsia" w:hAnsi="宋体"/>
                <w:kern w:val="0"/>
                <w:sz w:val="24"/>
              </w:rPr>
              <w:t>。危险固废暂存间的环境保护图形标志的要求见表8</w:t>
            </w:r>
            <w:r>
              <w:rPr>
                <w:rFonts w:hAnsi="宋体"/>
                <w:kern w:val="0"/>
                <w:sz w:val="24"/>
              </w:rPr>
              <w:t>-</w:t>
            </w:r>
            <w:r>
              <w:rPr>
                <w:rFonts w:hint="eastAsia" w:hAnsi="宋体"/>
                <w:kern w:val="0"/>
                <w:sz w:val="24"/>
                <w:lang w:val="en-US" w:eastAsia="zh-CN"/>
              </w:rPr>
              <w:t>9</w:t>
            </w:r>
            <w:r>
              <w:rPr>
                <w:rFonts w:hint="eastAsia" w:hAnsi="宋体"/>
                <w:kern w:val="0"/>
                <w:sz w:val="24"/>
              </w:rPr>
              <w:t>。</w:t>
            </w:r>
          </w:p>
          <w:p>
            <w:pPr>
              <w:numPr>
                <w:ilvl w:val="0"/>
                <w:numId w:val="0"/>
              </w:numPr>
              <w:spacing w:line="500" w:lineRule="exact"/>
              <w:ind w:leftChars="0"/>
              <w:jc w:val="center"/>
              <w:rPr>
                <w:rFonts w:hAnsi="宋体"/>
                <w:b/>
                <w:kern w:val="0"/>
                <w:sz w:val="24"/>
              </w:rPr>
            </w:pPr>
            <w:r>
              <w:rPr>
                <w:rFonts w:hint="eastAsia" w:hAnsi="宋体"/>
                <w:b/>
                <w:kern w:val="0"/>
                <w:sz w:val="24"/>
                <w:lang w:val="en-US" w:eastAsia="zh-CN"/>
              </w:rPr>
              <w:t>表8-8</w:t>
            </w:r>
            <w:r>
              <w:rPr>
                <w:rFonts w:hint="eastAsia" w:hAnsi="宋体"/>
                <w:b/>
                <w:kern w:val="0"/>
                <w:sz w:val="24"/>
              </w:rPr>
              <w:t>贮存</w:t>
            </w:r>
            <w:r>
              <w:rPr>
                <w:rFonts w:hAnsi="宋体"/>
                <w:b/>
                <w:kern w:val="0"/>
                <w:sz w:val="24"/>
              </w:rPr>
              <w:t>设施建设要求</w:t>
            </w:r>
          </w:p>
          <w:tbl>
            <w:tblPr>
              <w:tblStyle w:val="1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395"/>
              <w:gridCol w:w="2835"/>
              <w:gridCol w:w="11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0" w:type="pct"/>
                  <w:noWrap/>
                  <w:vAlign w:val="center"/>
                </w:tcPr>
                <w:p>
                  <w:pPr>
                    <w:jc w:val="center"/>
                    <w:rPr>
                      <w:b/>
                      <w:bCs/>
                      <w:szCs w:val="21"/>
                    </w:rPr>
                  </w:pPr>
                  <w:r>
                    <w:rPr>
                      <w:rFonts w:hint="eastAsia"/>
                      <w:b/>
                      <w:bCs/>
                      <w:szCs w:val="21"/>
                    </w:rPr>
                    <w:t>序号</w:t>
                  </w:r>
                </w:p>
              </w:tc>
              <w:tc>
                <w:tcPr>
                  <w:tcW w:w="2423" w:type="pct"/>
                  <w:noWrap/>
                  <w:vAlign w:val="center"/>
                </w:tcPr>
                <w:p>
                  <w:pPr>
                    <w:jc w:val="center"/>
                    <w:rPr>
                      <w:b/>
                      <w:bCs/>
                      <w:szCs w:val="21"/>
                    </w:rPr>
                  </w:pPr>
                  <w:r>
                    <w:rPr>
                      <w:rFonts w:hint="eastAsia"/>
                      <w:b/>
                      <w:bCs/>
                      <w:szCs w:val="21"/>
                    </w:rPr>
                    <w:t>贮存设施</w:t>
                  </w:r>
                  <w:r>
                    <w:rPr>
                      <w:b/>
                      <w:bCs/>
                      <w:szCs w:val="21"/>
                    </w:rPr>
                    <w:t>建设要求</w:t>
                  </w:r>
                </w:p>
              </w:tc>
              <w:tc>
                <w:tcPr>
                  <w:tcW w:w="1563" w:type="pct"/>
                  <w:noWrap/>
                  <w:vAlign w:val="center"/>
                </w:tcPr>
                <w:p>
                  <w:pPr>
                    <w:jc w:val="center"/>
                    <w:rPr>
                      <w:b/>
                      <w:bCs/>
                      <w:szCs w:val="21"/>
                    </w:rPr>
                  </w:pPr>
                  <w:r>
                    <w:rPr>
                      <w:rFonts w:hint="eastAsia"/>
                      <w:b/>
                      <w:bCs/>
                      <w:szCs w:val="21"/>
                    </w:rPr>
                    <w:t>本项目拟实施情况</w:t>
                  </w:r>
                </w:p>
              </w:tc>
              <w:tc>
                <w:tcPr>
                  <w:tcW w:w="624" w:type="pct"/>
                  <w:noWrap/>
                  <w:vAlign w:val="center"/>
                </w:tcPr>
                <w:p>
                  <w:pPr>
                    <w:jc w:val="center"/>
                    <w:rPr>
                      <w:b/>
                      <w:bCs/>
                      <w:szCs w:val="21"/>
                    </w:rPr>
                  </w:pPr>
                  <w:r>
                    <w:rPr>
                      <w:rFonts w:hint="eastAsia"/>
                      <w:b/>
                      <w:bCs/>
                      <w:szCs w:val="21"/>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390" w:type="pct"/>
                  <w:noWrap/>
                  <w:vAlign w:val="center"/>
                </w:tcPr>
                <w:p>
                  <w:pPr>
                    <w:jc w:val="center"/>
                    <w:rPr>
                      <w:szCs w:val="21"/>
                    </w:rPr>
                  </w:pPr>
                  <w:r>
                    <w:rPr>
                      <w:rFonts w:hint="eastAsia"/>
                      <w:szCs w:val="21"/>
                    </w:rPr>
                    <w:t>1</w:t>
                  </w:r>
                </w:p>
              </w:tc>
              <w:tc>
                <w:tcPr>
                  <w:tcW w:w="2423" w:type="pct"/>
                  <w:noWrap/>
                  <w:vAlign w:val="center"/>
                </w:tcPr>
                <w:p>
                  <w:pPr>
                    <w:jc w:val="left"/>
                    <w:rPr>
                      <w:bCs/>
                      <w:szCs w:val="21"/>
                    </w:rPr>
                  </w:pPr>
                  <w:r>
                    <w:rPr>
                      <w:rFonts w:hint="eastAsia"/>
                      <w:bCs/>
                      <w:szCs w:val="21"/>
                    </w:rPr>
                    <w:t>设置</w:t>
                  </w:r>
                  <w:r>
                    <w:rPr>
                      <w:bCs/>
                      <w:szCs w:val="21"/>
                    </w:rPr>
                    <w:t>警示标志，</w:t>
                  </w:r>
                  <w:r>
                    <w:rPr>
                      <w:rFonts w:hint="eastAsia"/>
                      <w:bCs/>
                      <w:szCs w:val="21"/>
                    </w:rPr>
                    <w:t>配备</w:t>
                  </w:r>
                  <w:r>
                    <w:rPr>
                      <w:bCs/>
                      <w:szCs w:val="21"/>
                    </w:rPr>
                    <w:t>通讯设备、</w:t>
                  </w:r>
                  <w:r>
                    <w:rPr>
                      <w:rFonts w:hint="eastAsia"/>
                      <w:bCs/>
                      <w:szCs w:val="21"/>
                    </w:rPr>
                    <w:t>照明设施</w:t>
                  </w:r>
                  <w:r>
                    <w:rPr>
                      <w:bCs/>
                      <w:szCs w:val="21"/>
                    </w:rPr>
                    <w:t>和</w:t>
                  </w:r>
                  <w:r>
                    <w:rPr>
                      <w:rFonts w:hint="eastAsia"/>
                      <w:bCs/>
                      <w:szCs w:val="21"/>
                    </w:rPr>
                    <w:t>消防</w:t>
                  </w:r>
                  <w:r>
                    <w:rPr>
                      <w:bCs/>
                      <w:szCs w:val="21"/>
                    </w:rPr>
                    <w:t>设施</w:t>
                  </w:r>
                  <w:r>
                    <w:rPr>
                      <w:rFonts w:hint="eastAsia"/>
                      <w:bCs/>
                      <w:szCs w:val="21"/>
                    </w:rPr>
                    <w:t>。</w:t>
                  </w:r>
                </w:p>
              </w:tc>
              <w:tc>
                <w:tcPr>
                  <w:tcW w:w="1563" w:type="pct"/>
                  <w:noWrap/>
                  <w:vAlign w:val="center"/>
                </w:tcPr>
                <w:p>
                  <w:pPr>
                    <w:jc w:val="center"/>
                    <w:rPr>
                      <w:bCs/>
                      <w:szCs w:val="21"/>
                    </w:rPr>
                  </w:pPr>
                  <w:r>
                    <w:rPr>
                      <w:bCs/>
                      <w:szCs w:val="21"/>
                    </w:rPr>
                    <w:t>企业通讯设备、</w:t>
                  </w:r>
                  <w:r>
                    <w:rPr>
                      <w:rFonts w:hint="eastAsia"/>
                      <w:bCs/>
                      <w:szCs w:val="21"/>
                    </w:rPr>
                    <w:t>照明设施</w:t>
                  </w:r>
                  <w:r>
                    <w:rPr>
                      <w:bCs/>
                      <w:szCs w:val="21"/>
                    </w:rPr>
                    <w:t>和</w:t>
                  </w:r>
                  <w:r>
                    <w:rPr>
                      <w:rFonts w:hint="eastAsia"/>
                      <w:bCs/>
                      <w:szCs w:val="21"/>
                    </w:rPr>
                    <w:t>消防</w:t>
                  </w:r>
                  <w:r>
                    <w:rPr>
                      <w:bCs/>
                      <w:szCs w:val="21"/>
                    </w:rPr>
                    <w:t>设施齐全</w:t>
                  </w:r>
                </w:p>
              </w:tc>
              <w:tc>
                <w:tcPr>
                  <w:tcW w:w="624" w:type="pct"/>
                  <w:noWrap/>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0" w:type="pct"/>
                  <w:noWrap/>
                  <w:vAlign w:val="center"/>
                </w:tcPr>
                <w:p>
                  <w:pPr>
                    <w:jc w:val="center"/>
                    <w:rPr>
                      <w:szCs w:val="21"/>
                    </w:rPr>
                  </w:pPr>
                  <w:r>
                    <w:rPr>
                      <w:szCs w:val="21"/>
                    </w:rPr>
                    <w:t>2</w:t>
                  </w:r>
                </w:p>
              </w:tc>
              <w:tc>
                <w:tcPr>
                  <w:tcW w:w="2423" w:type="pct"/>
                  <w:noWrap/>
                  <w:vAlign w:val="center"/>
                </w:tcPr>
                <w:p>
                  <w:pPr>
                    <w:jc w:val="left"/>
                    <w:rPr>
                      <w:szCs w:val="21"/>
                    </w:rPr>
                  </w:pPr>
                  <w:r>
                    <w:rPr>
                      <w:rFonts w:hint="eastAsia"/>
                      <w:szCs w:val="21"/>
                    </w:rPr>
                    <w:t>根据危险废物的种类和特性进行分区、分类贮存，设置防雨、防火、防雷、防扬尘、防渗漏及泄漏液体收集装置。</w:t>
                  </w:r>
                </w:p>
              </w:tc>
              <w:tc>
                <w:tcPr>
                  <w:tcW w:w="1563" w:type="pct"/>
                  <w:noWrap/>
                  <w:vAlign w:val="center"/>
                </w:tcPr>
                <w:p>
                  <w:pPr>
                    <w:jc w:val="center"/>
                    <w:rPr>
                      <w:szCs w:val="21"/>
                    </w:rPr>
                  </w:pPr>
                  <w:r>
                    <w:rPr>
                      <w:rFonts w:hint="eastAsia"/>
                      <w:szCs w:val="21"/>
                    </w:rPr>
                    <w:t>企业贮存设施遵照《危险废物贮存污染控制标准》(GB18597-2001)设置，并分类存放、贮存</w:t>
                  </w:r>
                </w:p>
              </w:tc>
              <w:tc>
                <w:tcPr>
                  <w:tcW w:w="624" w:type="pct"/>
                  <w:noWrap/>
                  <w:vAlign w:val="center"/>
                </w:tcPr>
                <w:p>
                  <w:pPr>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0" w:type="pct"/>
                  <w:noWrap/>
                  <w:vAlign w:val="center"/>
                </w:tcPr>
                <w:p>
                  <w:pPr>
                    <w:jc w:val="center"/>
                    <w:rPr>
                      <w:szCs w:val="21"/>
                    </w:rPr>
                  </w:pPr>
                  <w:r>
                    <w:rPr>
                      <w:szCs w:val="21"/>
                    </w:rPr>
                    <w:t>3</w:t>
                  </w:r>
                </w:p>
              </w:tc>
              <w:tc>
                <w:tcPr>
                  <w:tcW w:w="2423" w:type="pct"/>
                  <w:noWrap/>
                  <w:vAlign w:val="center"/>
                </w:tcPr>
                <w:p>
                  <w:pPr>
                    <w:jc w:val="left"/>
                    <w:rPr>
                      <w:szCs w:val="21"/>
                    </w:rPr>
                  </w:pPr>
                  <w:r>
                    <w:rPr>
                      <w:rFonts w:hint="eastAsia"/>
                      <w:szCs w:val="21"/>
                    </w:rPr>
                    <w:t>对易爆、易燃及排出有毒气体的危险废物进行预处理，稳定后贮存</w:t>
                  </w:r>
                </w:p>
              </w:tc>
              <w:tc>
                <w:tcPr>
                  <w:tcW w:w="1563" w:type="pct"/>
                  <w:vMerge w:val="restart"/>
                  <w:noWrap/>
                  <w:vAlign w:val="center"/>
                </w:tcPr>
                <w:p>
                  <w:pPr>
                    <w:jc w:val="center"/>
                    <w:rPr>
                      <w:szCs w:val="21"/>
                    </w:rPr>
                  </w:pPr>
                  <w:r>
                    <w:rPr>
                      <w:rFonts w:hint="eastAsia"/>
                      <w:szCs w:val="21"/>
                    </w:rPr>
                    <w:t>本项目不涉及易爆、易燃及有毒气体</w:t>
                  </w:r>
                </w:p>
              </w:tc>
              <w:tc>
                <w:tcPr>
                  <w:tcW w:w="624" w:type="pct"/>
                  <w:noWrap/>
                  <w:vAlign w:val="center"/>
                </w:tcPr>
                <w:p>
                  <w:pPr>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0" w:type="pct"/>
                  <w:noWrap/>
                  <w:vAlign w:val="center"/>
                </w:tcPr>
                <w:p>
                  <w:pPr>
                    <w:jc w:val="center"/>
                    <w:rPr>
                      <w:szCs w:val="21"/>
                    </w:rPr>
                  </w:pPr>
                  <w:r>
                    <w:rPr>
                      <w:szCs w:val="21"/>
                    </w:rPr>
                    <w:t>4</w:t>
                  </w:r>
                </w:p>
              </w:tc>
              <w:tc>
                <w:tcPr>
                  <w:tcW w:w="2423" w:type="pct"/>
                  <w:noWrap/>
                  <w:vAlign w:val="center"/>
                </w:tcPr>
                <w:p>
                  <w:pPr>
                    <w:jc w:val="left"/>
                    <w:rPr>
                      <w:szCs w:val="21"/>
                    </w:rPr>
                  </w:pPr>
                  <w:r>
                    <w:rPr>
                      <w:rFonts w:hint="eastAsia"/>
                      <w:szCs w:val="21"/>
                    </w:rPr>
                    <w:t>贮存易爆、易燃及排出有毒气体的危险废物贮存设施应按照应急管理、消防、规划建设等相关职能部门的要求办理相关手续</w:t>
                  </w:r>
                </w:p>
              </w:tc>
              <w:tc>
                <w:tcPr>
                  <w:tcW w:w="1563" w:type="pct"/>
                  <w:vMerge w:val="continue"/>
                  <w:noWrap/>
                  <w:vAlign w:val="center"/>
                </w:tcPr>
                <w:p>
                  <w:pPr>
                    <w:jc w:val="center"/>
                    <w:rPr>
                      <w:szCs w:val="21"/>
                    </w:rPr>
                  </w:pPr>
                </w:p>
              </w:tc>
              <w:tc>
                <w:tcPr>
                  <w:tcW w:w="624" w:type="pct"/>
                  <w:noWrap/>
                  <w:vAlign w:val="center"/>
                </w:tcPr>
                <w:p>
                  <w:pPr>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0" w:type="pct"/>
                  <w:noWrap/>
                  <w:vAlign w:val="center"/>
                </w:tcPr>
                <w:p>
                  <w:pPr>
                    <w:jc w:val="center"/>
                    <w:rPr>
                      <w:szCs w:val="21"/>
                    </w:rPr>
                  </w:pPr>
                  <w:r>
                    <w:rPr>
                      <w:szCs w:val="21"/>
                    </w:rPr>
                    <w:t>5</w:t>
                  </w:r>
                </w:p>
              </w:tc>
              <w:tc>
                <w:tcPr>
                  <w:tcW w:w="2423" w:type="pct"/>
                  <w:noWrap/>
                  <w:vAlign w:val="center"/>
                </w:tcPr>
                <w:p>
                  <w:pPr>
                    <w:jc w:val="left"/>
                    <w:rPr>
                      <w:szCs w:val="21"/>
                    </w:rPr>
                  </w:pPr>
                  <w:r>
                    <w:rPr>
                      <w:rFonts w:hint="eastAsia"/>
                      <w:szCs w:val="21"/>
                    </w:rPr>
                    <w:t>贮存废弃剧毒化学品的，应按照公安机关要求落实治安防范措施</w:t>
                  </w:r>
                </w:p>
              </w:tc>
              <w:tc>
                <w:tcPr>
                  <w:tcW w:w="1563" w:type="pct"/>
                  <w:noWrap/>
                  <w:vAlign w:val="center"/>
                </w:tcPr>
                <w:p>
                  <w:pPr>
                    <w:jc w:val="center"/>
                    <w:rPr>
                      <w:szCs w:val="21"/>
                    </w:rPr>
                  </w:pPr>
                  <w:r>
                    <w:rPr>
                      <w:rFonts w:hint="eastAsia"/>
                      <w:szCs w:val="21"/>
                    </w:rPr>
                    <w:t>本项目不涉及废弃剧毒化学品</w:t>
                  </w:r>
                </w:p>
              </w:tc>
              <w:tc>
                <w:tcPr>
                  <w:tcW w:w="624" w:type="pct"/>
                  <w:noWrap/>
                  <w:vAlign w:val="center"/>
                </w:tcPr>
                <w:p>
                  <w:pPr>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0" w:type="pct"/>
                  <w:noWrap/>
                  <w:vAlign w:val="center"/>
                </w:tcPr>
                <w:p>
                  <w:pPr>
                    <w:jc w:val="center"/>
                    <w:rPr>
                      <w:szCs w:val="21"/>
                    </w:rPr>
                  </w:pPr>
                  <w:r>
                    <w:rPr>
                      <w:szCs w:val="21"/>
                    </w:rPr>
                    <w:t>6</w:t>
                  </w:r>
                </w:p>
              </w:tc>
              <w:tc>
                <w:tcPr>
                  <w:tcW w:w="2423" w:type="pct"/>
                  <w:noWrap/>
                  <w:vAlign w:val="center"/>
                </w:tcPr>
                <w:p>
                  <w:pPr>
                    <w:jc w:val="left"/>
                    <w:rPr>
                      <w:szCs w:val="21"/>
                    </w:rPr>
                  </w:pPr>
                  <w:r>
                    <w:rPr>
                      <w:rFonts w:hint="eastAsia"/>
                      <w:szCs w:val="21"/>
                    </w:rPr>
                    <w:t>危险废物仓库须设置气体导出口及气体净化装置，确保废气达标排放</w:t>
                  </w:r>
                </w:p>
              </w:tc>
              <w:tc>
                <w:tcPr>
                  <w:tcW w:w="1563" w:type="pct"/>
                  <w:noWrap/>
                  <w:vAlign w:val="center"/>
                </w:tcPr>
                <w:p>
                  <w:pPr>
                    <w:jc w:val="center"/>
                    <w:rPr>
                      <w:szCs w:val="21"/>
                    </w:rPr>
                  </w:pPr>
                  <w:r>
                    <w:rPr>
                      <w:rFonts w:hint="eastAsia"/>
                      <w:szCs w:val="21"/>
                    </w:rPr>
                    <w:t>本项目产生的危险废物储在密闭容器内，并做好密闭措施，无废气的挥发，不需设置气体浄化装置</w:t>
                  </w:r>
                </w:p>
              </w:tc>
              <w:tc>
                <w:tcPr>
                  <w:tcW w:w="624" w:type="pct"/>
                  <w:noWrap/>
                  <w:vAlign w:val="center"/>
                </w:tcPr>
                <w:p>
                  <w:pPr>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0" w:type="pct"/>
                  <w:noWrap/>
                  <w:vAlign w:val="center"/>
                </w:tcPr>
                <w:p>
                  <w:pPr>
                    <w:jc w:val="center"/>
                    <w:rPr>
                      <w:szCs w:val="21"/>
                    </w:rPr>
                  </w:pPr>
                  <w:r>
                    <w:rPr>
                      <w:szCs w:val="21"/>
                    </w:rPr>
                    <w:t>7</w:t>
                  </w:r>
                </w:p>
              </w:tc>
              <w:tc>
                <w:tcPr>
                  <w:tcW w:w="2423" w:type="pct"/>
                  <w:noWrap/>
                  <w:vAlign w:val="center"/>
                </w:tcPr>
                <w:p>
                  <w:pPr>
                    <w:jc w:val="left"/>
                    <w:rPr>
                      <w:szCs w:val="21"/>
                    </w:rPr>
                  </w:pPr>
                  <w:r>
                    <w:rPr>
                      <w:rFonts w:hint="eastAsia"/>
                      <w:szCs w:val="21"/>
                    </w:rPr>
                    <w:t>企业严格执行《省生态环境厅关于印发江苏省危险废物贮存规范化管理专项整治行动方案的通知》(苏环办</w:t>
                  </w:r>
                  <w:r>
                    <w:rPr>
                      <w:szCs w:val="21"/>
                    </w:rPr>
                    <w:t>[</w:t>
                  </w:r>
                  <w:r>
                    <w:rPr>
                      <w:rFonts w:hint="eastAsia"/>
                      <w:szCs w:val="21"/>
                    </w:rPr>
                    <w:t>2019</w:t>
                  </w:r>
                  <w:r>
                    <w:rPr>
                      <w:szCs w:val="21"/>
                    </w:rPr>
                    <w:t>]</w:t>
                  </w:r>
                  <w:r>
                    <w:rPr>
                      <w:rFonts w:hint="eastAsia"/>
                      <w:szCs w:val="21"/>
                    </w:rPr>
                    <w:t>149号)要求，按照《环境保护图形标志固体废物贮存(处置)场》(GB15562.2-1995)和危险废物识别标识设置规范设置标志(具体要求必须符合苏环办[2019]327号附件1“危险废物识别标识规范化设置要求”的规定)</w:t>
                  </w:r>
                </w:p>
              </w:tc>
              <w:tc>
                <w:tcPr>
                  <w:tcW w:w="1563" w:type="pct"/>
                  <w:noWrap/>
                  <w:vAlign w:val="center"/>
                </w:tcPr>
                <w:p>
                  <w:pPr>
                    <w:jc w:val="center"/>
                    <w:rPr>
                      <w:szCs w:val="21"/>
                    </w:rPr>
                  </w:pPr>
                  <w:r>
                    <w:rPr>
                      <w:rFonts w:hint="eastAsia"/>
                      <w:szCs w:val="21"/>
                    </w:rPr>
                    <w:t>项目建成后，企业将在厂区门口设置危废信息公开栏，危废仓库外墙及危废贮存处墙面设置贮存设施警示标志牌</w:t>
                  </w:r>
                </w:p>
              </w:tc>
              <w:tc>
                <w:tcPr>
                  <w:tcW w:w="624" w:type="pct"/>
                  <w:noWrap/>
                  <w:vAlign w:val="center"/>
                </w:tcPr>
                <w:p>
                  <w:pPr>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0" w:type="pct"/>
                  <w:noWrap/>
                  <w:vAlign w:val="center"/>
                </w:tcPr>
                <w:p>
                  <w:pPr>
                    <w:jc w:val="center"/>
                    <w:rPr>
                      <w:szCs w:val="21"/>
                    </w:rPr>
                  </w:pPr>
                  <w:r>
                    <w:rPr>
                      <w:szCs w:val="21"/>
                    </w:rPr>
                    <w:t>8</w:t>
                  </w:r>
                </w:p>
              </w:tc>
              <w:tc>
                <w:tcPr>
                  <w:tcW w:w="2423" w:type="pct"/>
                  <w:noWrap/>
                  <w:vAlign w:val="center"/>
                </w:tcPr>
                <w:p>
                  <w:pPr>
                    <w:jc w:val="left"/>
                    <w:rPr>
                      <w:szCs w:val="21"/>
                    </w:rPr>
                  </w:pPr>
                  <w:r>
                    <w:rPr>
                      <w:rFonts w:hint="eastAsia"/>
                      <w:szCs w:val="21"/>
                    </w:rPr>
                    <w:t>在危险废物仓库出入口、设施内部、危险废物运输车辆通道等关键位置按照危险废物贮存设施视频监控布设要求设置视频监控，并与中控室联网(具体要求必须符合苏环办2019]327号附件2“危险废物贮存设施视频监控布设要求”的规定)</w:t>
                  </w:r>
                </w:p>
              </w:tc>
              <w:tc>
                <w:tcPr>
                  <w:tcW w:w="1563" w:type="pct"/>
                  <w:noWrap/>
                  <w:vAlign w:val="center"/>
                </w:tcPr>
                <w:p>
                  <w:pPr>
                    <w:jc w:val="center"/>
                    <w:rPr>
                      <w:szCs w:val="21"/>
                    </w:rPr>
                  </w:pPr>
                  <w:r>
                    <w:rPr>
                      <w:rFonts w:hint="eastAsia"/>
                      <w:szCs w:val="21"/>
                    </w:rPr>
                    <w:t>本次环评已对危废仓库的建设提出设置监控系统的要求，主要在仓库出入口、仓库内、厂门口等关键位置安装视频监控设施，进行实时监控，并与中控室联网</w:t>
                  </w:r>
                </w:p>
              </w:tc>
              <w:tc>
                <w:tcPr>
                  <w:tcW w:w="624" w:type="pct"/>
                  <w:noWrap/>
                  <w:vAlign w:val="center"/>
                </w:tcPr>
                <w:p>
                  <w:pPr>
                    <w:jc w:val="center"/>
                    <w:rPr>
                      <w:szCs w:val="21"/>
                    </w:rPr>
                  </w:pPr>
                  <w:r>
                    <w:rPr>
                      <w:rFonts w:hint="eastAsia"/>
                      <w:szCs w:val="21"/>
                    </w:rPr>
                    <w:t>符合</w:t>
                  </w:r>
                </w:p>
              </w:tc>
            </w:tr>
          </w:tbl>
          <w:p>
            <w:pPr>
              <w:rPr>
                <w:b/>
                <w:szCs w:val="21"/>
              </w:rPr>
            </w:pPr>
          </w:p>
        </w:tc>
      </w:tr>
    </w:tbl>
    <w:p>
      <w:pPr>
        <w:adjustRightInd w:val="0"/>
        <w:snapToGrid w:val="0"/>
        <w:jc w:val="left"/>
        <w:outlineLvl w:val="9"/>
        <w:rPr>
          <w:b/>
          <w:sz w:val="24"/>
          <w:szCs w:val="24"/>
        </w:rPr>
      </w:pPr>
    </w:p>
    <w:tbl>
      <w:tblPr>
        <w:tblStyle w:val="1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2" w:hRule="atLeast"/>
        </w:trPr>
        <w:tc>
          <w:tcPr>
            <w:tcW w:w="9286" w:type="dxa"/>
            <w:shd w:val="clear" w:color="auto" w:fill="auto"/>
            <w:noWrap/>
          </w:tcPr>
          <w:p>
            <w:pPr>
              <w:numPr>
                <w:ilvl w:val="0"/>
                <w:numId w:val="34"/>
              </w:numPr>
              <w:spacing w:line="500" w:lineRule="exact"/>
              <w:jc w:val="center"/>
              <w:rPr>
                <w:spacing w:val="-8"/>
                <w:w w:val="95"/>
                <w:szCs w:val="21"/>
              </w:rPr>
            </w:pPr>
            <w:r>
              <w:rPr>
                <w:rFonts w:hint="eastAsia" w:hAnsi="宋体"/>
                <w:b/>
                <w:kern w:val="0"/>
                <w:sz w:val="24"/>
              </w:rPr>
              <w:t>危险固废暂存间的环境保护图形标志</w:t>
            </w:r>
          </w:p>
          <w:tbl>
            <w:tblPr>
              <w:tblStyle w:val="14"/>
              <w:tblW w:w="5000" w:type="pct"/>
              <w:jc w:val="center"/>
              <w:tblLayout w:type="fixed"/>
              <w:tblCellMar>
                <w:top w:w="0" w:type="dxa"/>
                <w:left w:w="0" w:type="dxa"/>
                <w:bottom w:w="0" w:type="dxa"/>
                <w:right w:w="0" w:type="dxa"/>
              </w:tblCellMar>
            </w:tblPr>
            <w:tblGrid>
              <w:gridCol w:w="757"/>
              <w:gridCol w:w="4604"/>
              <w:gridCol w:w="3709"/>
            </w:tblGrid>
            <w:tr>
              <w:tblPrEx>
                <w:tblCellMar>
                  <w:top w:w="0" w:type="dxa"/>
                  <w:left w:w="0" w:type="dxa"/>
                  <w:bottom w:w="0" w:type="dxa"/>
                  <w:right w:w="0" w:type="dxa"/>
                </w:tblCellMar>
              </w:tblPrEx>
              <w:trPr>
                <w:trHeight w:val="184" w:hRule="atLeast"/>
                <w:jc w:val="center"/>
              </w:trPr>
              <w:tc>
                <w:tcPr>
                  <w:tcW w:w="417" w:type="pct"/>
                  <w:tcBorders>
                    <w:top w:val="single" w:color="000000" w:sz="12" w:space="0"/>
                    <w:left w:val="nil"/>
                    <w:bottom w:val="single" w:color="000000" w:sz="4" w:space="0"/>
                    <w:right w:val="single" w:color="000000" w:sz="4" w:space="0"/>
                  </w:tcBorders>
                  <w:noWrap/>
                  <w:vAlign w:val="center"/>
                </w:tcPr>
                <w:p>
                  <w:pPr>
                    <w:pStyle w:val="44"/>
                    <w:kinsoku w:val="0"/>
                    <w:overflowPunct w:val="0"/>
                    <w:jc w:val="center"/>
                    <w:rPr>
                      <w:b/>
                      <w:bCs/>
                      <w:sz w:val="21"/>
                      <w:szCs w:val="21"/>
                    </w:rPr>
                  </w:pPr>
                  <w:r>
                    <w:rPr>
                      <w:rFonts w:hint="eastAsia"/>
                      <w:b/>
                      <w:bCs/>
                      <w:sz w:val="21"/>
                      <w:szCs w:val="21"/>
                    </w:rPr>
                    <w:t>危险废物</w:t>
                  </w:r>
                </w:p>
                <w:p>
                  <w:pPr>
                    <w:pStyle w:val="44"/>
                    <w:kinsoku w:val="0"/>
                    <w:overflowPunct w:val="0"/>
                    <w:jc w:val="center"/>
                    <w:rPr>
                      <w:b/>
                      <w:bCs/>
                      <w:sz w:val="21"/>
                      <w:szCs w:val="21"/>
                    </w:rPr>
                  </w:pPr>
                  <w:r>
                    <w:rPr>
                      <w:rFonts w:hint="eastAsia"/>
                      <w:b/>
                      <w:bCs/>
                      <w:sz w:val="21"/>
                      <w:szCs w:val="21"/>
                    </w:rPr>
                    <w:t>标识名称</w:t>
                  </w:r>
                </w:p>
              </w:tc>
              <w:tc>
                <w:tcPr>
                  <w:tcW w:w="2537" w:type="pct"/>
                  <w:tcBorders>
                    <w:top w:val="single" w:color="000000" w:sz="12" w:space="0"/>
                    <w:left w:val="single" w:color="000000" w:sz="4" w:space="0"/>
                    <w:bottom w:val="single" w:color="000000" w:sz="4" w:space="0"/>
                    <w:right w:val="single" w:color="000000" w:sz="4" w:space="0"/>
                  </w:tcBorders>
                  <w:noWrap/>
                  <w:vAlign w:val="center"/>
                </w:tcPr>
                <w:p>
                  <w:pPr>
                    <w:pStyle w:val="44"/>
                    <w:kinsoku w:val="0"/>
                    <w:overflowPunct w:val="0"/>
                    <w:spacing w:before="137"/>
                    <w:jc w:val="center"/>
                    <w:rPr>
                      <w:b/>
                      <w:bCs/>
                      <w:sz w:val="21"/>
                      <w:szCs w:val="21"/>
                    </w:rPr>
                  </w:pPr>
                  <w:r>
                    <w:rPr>
                      <w:rFonts w:hint="eastAsia"/>
                      <w:b/>
                      <w:bCs/>
                      <w:sz w:val="21"/>
                      <w:szCs w:val="21"/>
                    </w:rPr>
                    <w:t>图案样式</w:t>
                  </w:r>
                </w:p>
              </w:tc>
              <w:tc>
                <w:tcPr>
                  <w:tcW w:w="2044" w:type="pct"/>
                  <w:tcBorders>
                    <w:top w:val="single" w:color="000000" w:sz="12" w:space="0"/>
                    <w:left w:val="single" w:color="000000" w:sz="4" w:space="0"/>
                    <w:bottom w:val="single" w:color="000000" w:sz="4" w:space="0"/>
                    <w:right w:val="nil"/>
                  </w:tcBorders>
                  <w:noWrap/>
                  <w:vAlign w:val="center"/>
                </w:tcPr>
                <w:p>
                  <w:pPr>
                    <w:pStyle w:val="44"/>
                    <w:kinsoku w:val="0"/>
                    <w:overflowPunct w:val="0"/>
                    <w:spacing w:before="137"/>
                    <w:jc w:val="center"/>
                    <w:rPr>
                      <w:b/>
                      <w:bCs/>
                      <w:sz w:val="21"/>
                      <w:szCs w:val="21"/>
                    </w:rPr>
                  </w:pPr>
                  <w:r>
                    <w:rPr>
                      <w:rFonts w:hint="eastAsia"/>
                      <w:b/>
                      <w:bCs/>
                      <w:sz w:val="21"/>
                      <w:szCs w:val="21"/>
                    </w:rPr>
                    <w:t>设置规范</w:t>
                  </w:r>
                </w:p>
              </w:tc>
            </w:tr>
            <w:tr>
              <w:tblPrEx>
                <w:tblCellMar>
                  <w:top w:w="0" w:type="dxa"/>
                  <w:left w:w="0" w:type="dxa"/>
                  <w:bottom w:w="0" w:type="dxa"/>
                  <w:right w:w="0" w:type="dxa"/>
                </w:tblCellMar>
              </w:tblPrEx>
              <w:trPr>
                <w:trHeight w:val="5553" w:hRule="atLeast"/>
                <w:jc w:val="center"/>
              </w:trPr>
              <w:tc>
                <w:tcPr>
                  <w:tcW w:w="417" w:type="pct"/>
                  <w:tcBorders>
                    <w:top w:val="single" w:color="000000" w:sz="4" w:space="0"/>
                    <w:left w:val="nil"/>
                    <w:bottom w:val="single" w:color="000000" w:sz="4" w:space="0"/>
                    <w:right w:val="single" w:color="000000" w:sz="4" w:space="0"/>
                  </w:tcBorders>
                  <w:noWrap/>
                  <w:vAlign w:val="center"/>
                </w:tcPr>
                <w:p>
                  <w:pPr>
                    <w:pStyle w:val="44"/>
                    <w:kinsoku w:val="0"/>
                    <w:overflowPunct w:val="0"/>
                    <w:spacing w:line="242" w:lineRule="auto"/>
                    <w:rPr>
                      <w:sz w:val="21"/>
                      <w:szCs w:val="21"/>
                    </w:rPr>
                  </w:pPr>
                  <w:r>
                    <w:rPr>
                      <w:rFonts w:hint="eastAsia"/>
                      <w:sz w:val="21"/>
                      <w:szCs w:val="21"/>
                    </w:rPr>
                    <w:t>贮存设施警示标志牌</w:t>
                  </w:r>
                </w:p>
              </w:tc>
              <w:tc>
                <w:tcPr>
                  <w:tcW w:w="2537" w:type="pct"/>
                  <w:tcBorders>
                    <w:top w:val="single" w:color="000000" w:sz="4" w:space="0"/>
                    <w:left w:val="single" w:color="000000" w:sz="4" w:space="0"/>
                    <w:bottom w:val="single" w:color="000000" w:sz="4" w:space="0"/>
                    <w:right w:val="single" w:color="000000" w:sz="4" w:space="0"/>
                  </w:tcBorders>
                  <w:noWrap/>
                  <w:vAlign w:val="center"/>
                </w:tcPr>
                <w:p>
                  <w:pPr>
                    <w:pStyle w:val="44"/>
                    <w:kinsoku w:val="0"/>
                    <w:overflowPunct w:val="0"/>
                    <w:jc w:val="center"/>
                    <w:rPr>
                      <w:sz w:val="21"/>
                      <w:szCs w:val="21"/>
                    </w:rPr>
                  </w:pPr>
                  <w:r>
                    <w:rPr>
                      <w:sz w:val="21"/>
                      <w:szCs w:val="21"/>
                    </w:rPr>
                    <w:drawing>
                      <wp:inline distT="0" distB="0" distL="114300" distR="114300">
                        <wp:extent cx="2636520" cy="3164205"/>
                        <wp:effectExtent l="0" t="0" r="11430" b="17145"/>
                        <wp:docPr id="1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8"/>
                                <pic:cNvPicPr>
                                  <a:picLocks noChangeAspect="1"/>
                                </pic:cNvPicPr>
                              </pic:nvPicPr>
                              <pic:blipFill>
                                <a:blip r:embed="rId43"/>
                                <a:stretch>
                                  <a:fillRect/>
                                </a:stretch>
                              </pic:blipFill>
                              <pic:spPr>
                                <a:xfrm>
                                  <a:off x="0" y="0"/>
                                  <a:ext cx="2636520" cy="3164205"/>
                                </a:xfrm>
                                <a:prstGeom prst="rect">
                                  <a:avLst/>
                                </a:prstGeom>
                                <a:noFill/>
                                <a:ln>
                                  <a:noFill/>
                                </a:ln>
                              </pic:spPr>
                            </pic:pic>
                          </a:graphicData>
                        </a:graphic>
                      </wp:inline>
                    </w:drawing>
                  </w:r>
                </w:p>
              </w:tc>
              <w:tc>
                <w:tcPr>
                  <w:tcW w:w="2044" w:type="pct"/>
                  <w:tcBorders>
                    <w:top w:val="single" w:color="000000" w:sz="4" w:space="0"/>
                    <w:left w:val="single" w:color="000000" w:sz="4" w:space="0"/>
                    <w:bottom w:val="single" w:color="000000" w:sz="4" w:space="0"/>
                    <w:right w:val="nil"/>
                  </w:tcBorders>
                  <w:noWrap/>
                  <w:vAlign w:val="center"/>
                </w:tcPr>
                <w:p>
                  <w:pPr>
                    <w:rPr>
                      <w:szCs w:val="21"/>
                    </w:rPr>
                  </w:pPr>
                  <w:r>
                    <w:rPr>
                      <w:rFonts w:eastAsia="等线"/>
                      <w:szCs w:val="21"/>
                    </w:rPr>
                    <w:t>1.</w:t>
                  </w:r>
                  <w:r>
                    <w:rPr>
                      <w:rFonts w:hint="eastAsia"/>
                      <w:szCs w:val="21"/>
                    </w:rPr>
                    <w:t>设置位置</w:t>
                  </w:r>
                </w:p>
                <w:p>
                  <w:pPr>
                    <w:rPr>
                      <w:szCs w:val="21"/>
                    </w:rPr>
                  </w:pPr>
                  <w:r>
                    <w:rPr>
                      <w:rFonts w:hint="eastAsia"/>
                      <w:szCs w:val="21"/>
                    </w:rPr>
                    <w:t>平面固定在每一处贮存设施外的显著位置，包括全封闭式仓库外墙靠门一侧，围墙或防护栅栏外侧，适合平面固定的储罐、贮槽等，标志牌顶端距离地面</w:t>
                  </w:r>
                  <w:r>
                    <w:rPr>
                      <w:rFonts w:eastAsia="等线"/>
                      <w:szCs w:val="21"/>
                    </w:rPr>
                    <w:t>200cm</w:t>
                  </w:r>
                  <w:r>
                    <w:rPr>
                      <w:rFonts w:hint="eastAsia"/>
                      <w:szCs w:val="21"/>
                    </w:rPr>
                    <w:t>处。除无法平面固定警示标志的储罐、贮槽需采取立式固定外，其他贮存设施均采用平面固定式警示标志牌。</w:t>
                  </w:r>
                </w:p>
                <w:p>
                  <w:pPr>
                    <w:rPr>
                      <w:szCs w:val="21"/>
                    </w:rPr>
                  </w:pPr>
                  <w:r>
                    <w:rPr>
                      <w:rFonts w:eastAsia="等线"/>
                      <w:szCs w:val="21"/>
                    </w:rPr>
                    <w:t>2.</w:t>
                  </w:r>
                  <w:r>
                    <w:rPr>
                      <w:rFonts w:hint="eastAsia"/>
                      <w:szCs w:val="21"/>
                    </w:rPr>
                    <w:t>规格参数</w:t>
                  </w:r>
                </w:p>
                <w:p>
                  <w:pPr>
                    <w:rPr>
                      <w:szCs w:val="21"/>
                    </w:rPr>
                  </w:pPr>
                  <w:r>
                    <w:rPr>
                      <w:rFonts w:hint="eastAsia"/>
                      <w:szCs w:val="21"/>
                    </w:rPr>
                    <w:t>（</w:t>
                  </w:r>
                  <w:r>
                    <w:rPr>
                      <w:rFonts w:eastAsia="等线"/>
                      <w:szCs w:val="21"/>
                    </w:rPr>
                    <w:t>1</w:t>
                  </w:r>
                  <w:r>
                    <w:rPr>
                      <w:rFonts w:hint="eastAsia"/>
                      <w:szCs w:val="21"/>
                    </w:rPr>
                    <w:t>）尺寸：标志牌</w:t>
                  </w:r>
                  <w:r>
                    <w:rPr>
                      <w:rFonts w:eastAsia="等线"/>
                      <w:szCs w:val="21"/>
                    </w:rPr>
                    <w:t>100cm×120cm</w:t>
                  </w:r>
                  <w:r>
                    <w:rPr>
                      <w:rFonts w:hint="eastAsia"/>
                      <w:szCs w:val="21"/>
                    </w:rPr>
                    <w:t>。三角形警示标志边长</w:t>
                  </w:r>
                  <w:r>
                    <w:rPr>
                      <w:rFonts w:eastAsia="等线"/>
                      <w:szCs w:val="21"/>
                    </w:rPr>
                    <w:t>42cm</w:t>
                  </w:r>
                  <w:r>
                    <w:rPr>
                      <w:rFonts w:hint="eastAsia"/>
                      <w:szCs w:val="21"/>
                    </w:rPr>
                    <w:t>，外檐</w:t>
                  </w:r>
                  <w:r>
                    <w:rPr>
                      <w:rFonts w:eastAsia="等线"/>
                      <w:szCs w:val="21"/>
                    </w:rPr>
                    <w:t>2.5cm</w:t>
                  </w:r>
                  <w:r>
                    <w:rPr>
                      <w:rFonts w:hint="eastAsia"/>
                      <w:szCs w:val="21"/>
                    </w:rPr>
                    <w:t>。</w:t>
                  </w:r>
                </w:p>
                <w:p>
                  <w:pPr>
                    <w:rPr>
                      <w:szCs w:val="21"/>
                    </w:rPr>
                  </w:pPr>
                  <w:r>
                    <w:rPr>
                      <w:rFonts w:hint="eastAsia"/>
                      <w:szCs w:val="21"/>
                    </w:rPr>
                    <w:t>（</w:t>
                  </w:r>
                  <w:r>
                    <w:rPr>
                      <w:rFonts w:eastAsia="等线"/>
                      <w:szCs w:val="21"/>
                    </w:rPr>
                    <w:t>2</w:t>
                  </w:r>
                  <w:r>
                    <w:rPr>
                      <w:rFonts w:hint="eastAsia"/>
                      <w:szCs w:val="21"/>
                    </w:rPr>
                    <w:t>）颜色与字体：标志牌背景颜色为黄色，文字颜色为黑色。三角形警示标志图案和边框颜色为黑色，外檐部分为灰色。所有文字字体为黑体。</w:t>
                  </w:r>
                </w:p>
                <w:p>
                  <w:pPr>
                    <w:rPr>
                      <w:szCs w:val="21"/>
                    </w:rPr>
                  </w:pPr>
                  <w:r>
                    <w:rPr>
                      <w:rFonts w:hint="eastAsia"/>
                      <w:szCs w:val="21"/>
                    </w:rPr>
                    <w:t>（</w:t>
                  </w:r>
                  <w:r>
                    <w:rPr>
                      <w:rFonts w:eastAsia="等线"/>
                      <w:szCs w:val="21"/>
                    </w:rPr>
                    <w:t>3</w:t>
                  </w:r>
                  <w:r>
                    <w:rPr>
                      <w:rFonts w:hint="eastAsia"/>
                      <w:szCs w:val="21"/>
                    </w:rPr>
                    <w:t>）材料：采用</w:t>
                  </w:r>
                  <w:r>
                    <w:rPr>
                      <w:rFonts w:eastAsia="等线"/>
                      <w:szCs w:val="21"/>
                    </w:rPr>
                    <w:t xml:space="preserve">1.5-2mm </w:t>
                  </w:r>
                  <w:r>
                    <w:rPr>
                      <w:rFonts w:hint="eastAsia"/>
                      <w:szCs w:val="21"/>
                    </w:rPr>
                    <w:t>冷轧钢板，表面采用搪瓷或反光贴膜处理，端面经过防腐处理；或者采用</w:t>
                  </w:r>
                  <w:r>
                    <w:rPr>
                      <w:rFonts w:eastAsia="等线"/>
                      <w:szCs w:val="21"/>
                    </w:rPr>
                    <w:t xml:space="preserve">5mm </w:t>
                  </w:r>
                  <w:r>
                    <w:rPr>
                      <w:rFonts w:hint="eastAsia"/>
                      <w:szCs w:val="21"/>
                    </w:rPr>
                    <w:t>铝板，不锈钢边框</w:t>
                  </w:r>
                  <w:r>
                    <w:rPr>
                      <w:rFonts w:eastAsia="等线"/>
                      <w:szCs w:val="21"/>
                    </w:rPr>
                    <w:t xml:space="preserve">2cm </w:t>
                  </w:r>
                  <w:r>
                    <w:rPr>
                      <w:rFonts w:hint="eastAsia"/>
                      <w:szCs w:val="21"/>
                    </w:rPr>
                    <w:t>压边。</w:t>
                  </w:r>
                </w:p>
                <w:p>
                  <w:pPr>
                    <w:rPr>
                      <w:szCs w:val="21"/>
                    </w:rPr>
                  </w:pPr>
                  <w:r>
                    <w:rPr>
                      <w:rFonts w:eastAsia="等线"/>
                      <w:szCs w:val="21"/>
                    </w:rPr>
                    <w:t>3.</w:t>
                  </w:r>
                  <w:r>
                    <w:rPr>
                      <w:rFonts w:hint="eastAsia"/>
                      <w:szCs w:val="21"/>
                    </w:rPr>
                    <w:t>公开内容</w:t>
                  </w:r>
                </w:p>
                <w:p>
                  <w:pPr>
                    <w:rPr>
                      <w:szCs w:val="21"/>
                    </w:rPr>
                  </w:pPr>
                  <w:r>
                    <w:rPr>
                      <w:rFonts w:hint="eastAsia"/>
                      <w:szCs w:val="21"/>
                    </w:rPr>
                    <w:t>包括标志牌名称、贮存设施编号、企业名称、责任人及电话、管理员及电话、贮存设施环评批文、贮存设施建筑面积或容积、贮存设施环境污染防治措施、环境应急物资和设备、贮存危险废物清单（含种类名称、危险特性、环评批文）、监制单位等信息。</w:t>
                  </w:r>
                </w:p>
              </w:tc>
            </w:tr>
            <w:tr>
              <w:tblPrEx>
                <w:tblCellMar>
                  <w:top w:w="0" w:type="dxa"/>
                  <w:left w:w="0" w:type="dxa"/>
                  <w:bottom w:w="0" w:type="dxa"/>
                  <w:right w:w="0" w:type="dxa"/>
                </w:tblCellMar>
              </w:tblPrEx>
              <w:trPr>
                <w:jc w:val="center"/>
              </w:trPr>
              <w:tc>
                <w:tcPr>
                  <w:tcW w:w="417" w:type="pct"/>
                  <w:tcBorders>
                    <w:top w:val="single" w:color="000000" w:sz="4" w:space="0"/>
                    <w:left w:val="nil"/>
                    <w:bottom w:val="single" w:color="000000" w:sz="4" w:space="0"/>
                    <w:right w:val="single" w:color="000000" w:sz="4" w:space="0"/>
                  </w:tcBorders>
                  <w:noWrap/>
                  <w:vAlign w:val="center"/>
                </w:tcPr>
                <w:p>
                  <w:pPr>
                    <w:pStyle w:val="44"/>
                    <w:kinsoku w:val="0"/>
                    <w:overflowPunct w:val="0"/>
                    <w:spacing w:line="242" w:lineRule="auto"/>
                    <w:jc w:val="center"/>
                    <w:rPr>
                      <w:sz w:val="21"/>
                      <w:szCs w:val="21"/>
                    </w:rPr>
                  </w:pPr>
                  <w:r>
                    <w:rPr>
                      <w:rFonts w:hint="eastAsia"/>
                      <w:sz w:val="21"/>
                      <w:szCs w:val="21"/>
                    </w:rPr>
                    <w:t>贮存设施内部分区警示标志牌</w:t>
                  </w:r>
                </w:p>
              </w:tc>
              <w:tc>
                <w:tcPr>
                  <w:tcW w:w="2537" w:type="pct"/>
                  <w:tcBorders>
                    <w:top w:val="single" w:color="000000" w:sz="4" w:space="0"/>
                    <w:left w:val="single" w:color="000000" w:sz="4" w:space="0"/>
                    <w:bottom w:val="single" w:color="000000" w:sz="4" w:space="0"/>
                    <w:right w:val="single" w:color="000000" w:sz="4" w:space="0"/>
                  </w:tcBorders>
                  <w:noWrap/>
                  <w:vAlign w:val="center"/>
                </w:tcPr>
                <w:p>
                  <w:pPr>
                    <w:pStyle w:val="44"/>
                    <w:kinsoku w:val="0"/>
                    <w:overflowPunct w:val="0"/>
                    <w:jc w:val="center"/>
                    <w:rPr>
                      <w:sz w:val="21"/>
                      <w:szCs w:val="21"/>
                    </w:rPr>
                  </w:pPr>
                  <w:r>
                    <w:rPr>
                      <w:rFonts w:eastAsia="等线"/>
                      <w:sz w:val="20"/>
                      <w:szCs w:val="20"/>
                    </w:rPr>
                    <w:drawing>
                      <wp:inline distT="0" distB="0" distL="114300" distR="114300">
                        <wp:extent cx="2597150" cy="1554480"/>
                        <wp:effectExtent l="0" t="0" r="12700" b="7620"/>
                        <wp:docPr id="1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9"/>
                                <pic:cNvPicPr>
                                  <a:picLocks noChangeAspect="1"/>
                                </pic:cNvPicPr>
                              </pic:nvPicPr>
                              <pic:blipFill>
                                <a:blip r:embed="rId44"/>
                                <a:stretch>
                                  <a:fillRect/>
                                </a:stretch>
                              </pic:blipFill>
                              <pic:spPr>
                                <a:xfrm>
                                  <a:off x="0" y="0"/>
                                  <a:ext cx="2597150" cy="1554480"/>
                                </a:xfrm>
                                <a:prstGeom prst="rect">
                                  <a:avLst/>
                                </a:prstGeom>
                                <a:noFill/>
                                <a:ln>
                                  <a:noFill/>
                                </a:ln>
                              </pic:spPr>
                            </pic:pic>
                          </a:graphicData>
                        </a:graphic>
                      </wp:inline>
                    </w:drawing>
                  </w:r>
                </w:p>
              </w:tc>
              <w:tc>
                <w:tcPr>
                  <w:tcW w:w="2044" w:type="pct"/>
                  <w:tcBorders>
                    <w:top w:val="single" w:color="000000" w:sz="4" w:space="0"/>
                    <w:left w:val="single" w:color="000000" w:sz="4" w:space="0"/>
                    <w:bottom w:val="single" w:color="000000" w:sz="4" w:space="0"/>
                    <w:right w:val="nil"/>
                  </w:tcBorders>
                  <w:noWrap/>
                  <w:vAlign w:val="center"/>
                </w:tcPr>
                <w:p>
                  <w:pPr>
                    <w:rPr>
                      <w:szCs w:val="21"/>
                    </w:rPr>
                  </w:pPr>
                  <w:r>
                    <w:rPr>
                      <w:rFonts w:eastAsia="等线"/>
                      <w:szCs w:val="21"/>
                    </w:rPr>
                    <w:t>1.</w:t>
                  </w:r>
                  <w:r>
                    <w:rPr>
                      <w:rFonts w:hint="eastAsia"/>
                      <w:szCs w:val="21"/>
                    </w:rPr>
                    <w:t>设置位置</w:t>
                  </w:r>
                </w:p>
                <w:p>
                  <w:pPr>
                    <w:rPr>
                      <w:szCs w:val="21"/>
                    </w:rPr>
                  </w:pPr>
                  <w:r>
                    <w:rPr>
                      <w:rFonts w:hint="eastAsia"/>
                      <w:szCs w:val="21"/>
                    </w:rPr>
                    <w:t>贮存设施内部分区，固定于每一种危险废物存放区域的墙面、栅栏内部等位置。无法或不便于平面固定、确需采用立式的，可选择立式可移动支架，不得破坏防渗区域。顶端距离地面</w:t>
                  </w:r>
                  <w:r>
                    <w:rPr>
                      <w:rFonts w:eastAsia="等线"/>
                      <w:szCs w:val="21"/>
                    </w:rPr>
                    <w:t xml:space="preserve">200cm </w:t>
                  </w:r>
                  <w:r>
                    <w:rPr>
                      <w:rFonts w:hint="eastAsia"/>
                      <w:szCs w:val="21"/>
                    </w:rPr>
                    <w:t>处。</w:t>
                  </w:r>
                </w:p>
                <w:p>
                  <w:pPr>
                    <w:rPr>
                      <w:szCs w:val="21"/>
                    </w:rPr>
                  </w:pPr>
                  <w:r>
                    <w:rPr>
                      <w:rFonts w:eastAsia="等线"/>
                      <w:szCs w:val="21"/>
                    </w:rPr>
                    <w:t>2.</w:t>
                  </w:r>
                  <w:r>
                    <w:rPr>
                      <w:rFonts w:hint="eastAsia"/>
                      <w:szCs w:val="21"/>
                    </w:rPr>
                    <w:t>规格参数</w:t>
                  </w:r>
                </w:p>
                <w:p>
                  <w:pPr>
                    <w:rPr>
                      <w:szCs w:val="21"/>
                    </w:rPr>
                  </w:pPr>
                  <w:r>
                    <w:rPr>
                      <w:rFonts w:hint="eastAsia"/>
                      <w:szCs w:val="21"/>
                    </w:rPr>
                    <w:t>（</w:t>
                  </w:r>
                  <w:r>
                    <w:rPr>
                      <w:rFonts w:eastAsia="等线"/>
                      <w:szCs w:val="21"/>
                    </w:rPr>
                    <w:t>1</w:t>
                  </w:r>
                  <w:r>
                    <w:rPr>
                      <w:rFonts w:hint="eastAsia"/>
                      <w:szCs w:val="21"/>
                    </w:rPr>
                    <w:t>）尺寸：</w:t>
                  </w:r>
                  <w:r>
                    <w:rPr>
                      <w:rFonts w:eastAsia="等线"/>
                      <w:szCs w:val="21"/>
                    </w:rPr>
                    <w:t>75cm×45cm</w:t>
                  </w:r>
                  <w:r>
                    <w:rPr>
                      <w:rFonts w:hint="eastAsia"/>
                      <w:szCs w:val="21"/>
                    </w:rPr>
                    <w:t>。三角形警示标志边长</w:t>
                  </w:r>
                  <w:r>
                    <w:rPr>
                      <w:rFonts w:eastAsia="等线"/>
                      <w:szCs w:val="21"/>
                    </w:rPr>
                    <w:t>42cm</w:t>
                  </w:r>
                  <w:r>
                    <w:rPr>
                      <w:rFonts w:hint="eastAsia"/>
                      <w:szCs w:val="21"/>
                    </w:rPr>
                    <w:t>，外檐</w:t>
                  </w:r>
                  <w:r>
                    <w:rPr>
                      <w:rFonts w:eastAsia="等线"/>
                      <w:szCs w:val="21"/>
                    </w:rPr>
                    <w:t>2.5cm</w:t>
                  </w:r>
                  <w:r>
                    <w:rPr>
                      <w:rFonts w:hint="eastAsia"/>
                      <w:szCs w:val="21"/>
                    </w:rPr>
                    <w:t>。</w:t>
                  </w:r>
                </w:p>
                <w:p>
                  <w:pPr>
                    <w:rPr>
                      <w:szCs w:val="21"/>
                    </w:rPr>
                  </w:pPr>
                  <w:r>
                    <w:rPr>
                      <w:rFonts w:hint="eastAsia"/>
                      <w:szCs w:val="21"/>
                    </w:rPr>
                    <w:t>（</w:t>
                  </w:r>
                  <w:r>
                    <w:rPr>
                      <w:rFonts w:eastAsia="等线"/>
                      <w:szCs w:val="21"/>
                    </w:rPr>
                    <w:t>2</w:t>
                  </w:r>
                  <w:r>
                    <w:rPr>
                      <w:rFonts w:hint="eastAsia"/>
                      <w:szCs w:val="21"/>
                    </w:rPr>
                    <w:t>）颜色与字体：固定于墙面或栅栏内部的，与平面固定式贮存设施警示标志牌一致。采用立式可移动支架的，警示标志牌主板字体及颜色与平面固定式贮存设施警示标志牌一致，支架颜色为黄色。</w:t>
                  </w:r>
                </w:p>
                <w:p>
                  <w:pPr>
                    <w:rPr>
                      <w:szCs w:val="21"/>
                    </w:rPr>
                  </w:pPr>
                  <w:r>
                    <w:rPr>
                      <w:rFonts w:hint="eastAsia"/>
                      <w:szCs w:val="21"/>
                    </w:rPr>
                    <w:t>（</w:t>
                  </w:r>
                  <w:r>
                    <w:rPr>
                      <w:rFonts w:eastAsia="等线"/>
                      <w:szCs w:val="21"/>
                    </w:rPr>
                    <w:t>3</w:t>
                  </w:r>
                  <w:r>
                    <w:rPr>
                      <w:rFonts w:hint="eastAsia"/>
                      <w:szCs w:val="21"/>
                    </w:rPr>
                    <w:t>）材料：采用</w:t>
                  </w:r>
                  <w:r>
                    <w:rPr>
                      <w:rFonts w:eastAsia="等线"/>
                      <w:szCs w:val="21"/>
                    </w:rPr>
                    <w:t xml:space="preserve">5mm </w:t>
                  </w:r>
                  <w:r>
                    <w:rPr>
                      <w:rFonts w:hint="eastAsia"/>
                      <w:szCs w:val="21"/>
                    </w:rPr>
                    <w:t>铝板，不锈钢边框</w:t>
                  </w:r>
                  <w:r>
                    <w:rPr>
                      <w:rFonts w:eastAsia="等线"/>
                      <w:szCs w:val="21"/>
                    </w:rPr>
                    <w:t xml:space="preserve">2cm </w:t>
                  </w:r>
                  <w:r>
                    <w:rPr>
                      <w:rFonts w:hint="eastAsia"/>
                      <w:szCs w:val="21"/>
                    </w:rPr>
                    <w:t>压边。</w:t>
                  </w:r>
                </w:p>
                <w:p>
                  <w:pPr>
                    <w:rPr>
                      <w:szCs w:val="21"/>
                    </w:rPr>
                  </w:pPr>
                  <w:r>
                    <w:rPr>
                      <w:rFonts w:eastAsia="等线"/>
                      <w:szCs w:val="21"/>
                    </w:rPr>
                    <w:t>3.</w:t>
                  </w:r>
                  <w:r>
                    <w:rPr>
                      <w:rFonts w:hint="eastAsia"/>
                      <w:szCs w:val="21"/>
                    </w:rPr>
                    <w:t>公开内容</w:t>
                  </w:r>
                </w:p>
                <w:p>
                  <w:pPr>
                    <w:rPr>
                      <w:szCs w:val="21"/>
                    </w:rPr>
                  </w:pPr>
                  <w:r>
                    <w:rPr>
                      <w:rFonts w:hint="eastAsia"/>
                      <w:szCs w:val="21"/>
                    </w:rPr>
                    <w:t>包括废物名称、废物代码、主要成分、危险特性、环境污染防治措施、环境应急物资和设备、监制单位等信息。</w:t>
                  </w:r>
                </w:p>
              </w:tc>
            </w:tr>
            <w:tr>
              <w:tblPrEx>
                <w:tblCellMar>
                  <w:top w:w="0" w:type="dxa"/>
                  <w:left w:w="0" w:type="dxa"/>
                  <w:bottom w:w="0" w:type="dxa"/>
                  <w:right w:w="0" w:type="dxa"/>
                </w:tblCellMar>
              </w:tblPrEx>
              <w:trPr>
                <w:jc w:val="center"/>
              </w:trPr>
              <w:tc>
                <w:tcPr>
                  <w:tcW w:w="417" w:type="pct"/>
                  <w:tcBorders>
                    <w:top w:val="single" w:color="000000" w:sz="4" w:space="0"/>
                    <w:left w:val="nil"/>
                    <w:bottom w:val="single" w:color="000000" w:sz="4" w:space="0"/>
                    <w:right w:val="single" w:color="000000" w:sz="4" w:space="0"/>
                  </w:tcBorders>
                  <w:noWrap/>
                  <w:vAlign w:val="center"/>
                </w:tcPr>
                <w:p>
                  <w:pPr>
                    <w:pStyle w:val="44"/>
                    <w:kinsoku w:val="0"/>
                    <w:overflowPunct w:val="0"/>
                    <w:spacing w:line="242" w:lineRule="auto"/>
                    <w:jc w:val="center"/>
                    <w:rPr>
                      <w:sz w:val="21"/>
                      <w:szCs w:val="21"/>
                    </w:rPr>
                  </w:pPr>
                  <w:r>
                    <w:rPr>
                      <w:rFonts w:hint="eastAsia"/>
                      <w:sz w:val="21"/>
                      <w:szCs w:val="21"/>
                    </w:rPr>
                    <w:t>危险废物信息公开栏</w:t>
                  </w:r>
                </w:p>
              </w:tc>
              <w:tc>
                <w:tcPr>
                  <w:tcW w:w="2537" w:type="pct"/>
                  <w:tcBorders>
                    <w:top w:val="single" w:color="000000" w:sz="4" w:space="0"/>
                    <w:left w:val="single" w:color="000000" w:sz="4" w:space="0"/>
                    <w:bottom w:val="single" w:color="000000" w:sz="4" w:space="0"/>
                    <w:right w:val="single" w:color="000000" w:sz="4" w:space="0"/>
                  </w:tcBorders>
                  <w:noWrap/>
                  <w:vAlign w:val="center"/>
                </w:tcPr>
                <w:p>
                  <w:pPr>
                    <w:pStyle w:val="44"/>
                    <w:kinsoku w:val="0"/>
                    <w:overflowPunct w:val="0"/>
                    <w:jc w:val="center"/>
                    <w:rPr>
                      <w:rFonts w:eastAsia="等线"/>
                      <w:sz w:val="20"/>
                      <w:szCs w:val="20"/>
                    </w:rPr>
                  </w:pPr>
                  <w:r>
                    <w:rPr>
                      <w:rFonts w:eastAsia="等线"/>
                      <w:sz w:val="20"/>
                      <w:szCs w:val="20"/>
                    </w:rPr>
                    <w:drawing>
                      <wp:inline distT="0" distB="0" distL="114300" distR="114300">
                        <wp:extent cx="2631440" cy="1758950"/>
                        <wp:effectExtent l="0" t="0" r="16510" b="12700"/>
                        <wp:docPr id="1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0"/>
                                <pic:cNvPicPr>
                                  <a:picLocks noChangeAspect="1"/>
                                </pic:cNvPicPr>
                              </pic:nvPicPr>
                              <pic:blipFill>
                                <a:blip r:embed="rId45"/>
                                <a:stretch>
                                  <a:fillRect/>
                                </a:stretch>
                              </pic:blipFill>
                              <pic:spPr>
                                <a:xfrm>
                                  <a:off x="0" y="0"/>
                                  <a:ext cx="2631440" cy="1758950"/>
                                </a:xfrm>
                                <a:prstGeom prst="rect">
                                  <a:avLst/>
                                </a:prstGeom>
                                <a:noFill/>
                                <a:ln>
                                  <a:noFill/>
                                </a:ln>
                              </pic:spPr>
                            </pic:pic>
                          </a:graphicData>
                        </a:graphic>
                      </wp:inline>
                    </w:drawing>
                  </w:r>
                </w:p>
              </w:tc>
              <w:tc>
                <w:tcPr>
                  <w:tcW w:w="2044" w:type="pct"/>
                  <w:tcBorders>
                    <w:top w:val="single" w:color="000000" w:sz="4" w:space="0"/>
                    <w:left w:val="single" w:color="000000" w:sz="4" w:space="0"/>
                    <w:bottom w:val="single" w:color="000000" w:sz="4" w:space="0"/>
                    <w:right w:val="nil"/>
                  </w:tcBorders>
                  <w:noWrap/>
                  <w:vAlign w:val="center"/>
                </w:tcPr>
                <w:p>
                  <w:pPr>
                    <w:rPr>
                      <w:szCs w:val="21"/>
                    </w:rPr>
                  </w:pPr>
                  <w:r>
                    <w:rPr>
                      <w:rFonts w:eastAsia="等线"/>
                      <w:szCs w:val="21"/>
                    </w:rPr>
                    <w:t xml:space="preserve">1. </w:t>
                  </w:r>
                  <w:r>
                    <w:rPr>
                      <w:rFonts w:hint="eastAsia"/>
                      <w:szCs w:val="21"/>
                    </w:rPr>
                    <w:t>设置位置</w:t>
                  </w:r>
                </w:p>
                <w:p>
                  <w:pPr>
                    <w:rPr>
                      <w:szCs w:val="21"/>
                    </w:rPr>
                  </w:pPr>
                  <w:r>
                    <w:rPr>
                      <w:rFonts w:hint="eastAsia"/>
                      <w:szCs w:val="21"/>
                    </w:rPr>
                    <w:t>采用立式固定方式固定在危险废物产生单位厂区门口醒目位置，公开栏顶端距离地面</w:t>
                  </w:r>
                  <w:r>
                    <w:rPr>
                      <w:rFonts w:eastAsia="等线"/>
                      <w:szCs w:val="21"/>
                    </w:rPr>
                    <w:t xml:space="preserve">200cm </w:t>
                  </w:r>
                  <w:r>
                    <w:rPr>
                      <w:rFonts w:hint="eastAsia"/>
                      <w:szCs w:val="21"/>
                    </w:rPr>
                    <w:t>处。</w:t>
                  </w:r>
                </w:p>
                <w:p>
                  <w:pPr>
                    <w:rPr>
                      <w:szCs w:val="21"/>
                    </w:rPr>
                  </w:pPr>
                  <w:r>
                    <w:rPr>
                      <w:rFonts w:eastAsia="等线"/>
                      <w:szCs w:val="21"/>
                    </w:rPr>
                    <w:t xml:space="preserve">2. </w:t>
                  </w:r>
                  <w:r>
                    <w:rPr>
                      <w:rFonts w:hint="eastAsia"/>
                      <w:szCs w:val="21"/>
                    </w:rPr>
                    <w:t>规格参数</w:t>
                  </w:r>
                </w:p>
                <w:p>
                  <w:pPr>
                    <w:rPr>
                      <w:szCs w:val="21"/>
                    </w:rPr>
                  </w:pPr>
                  <w:r>
                    <w:rPr>
                      <w:rFonts w:hint="eastAsia"/>
                      <w:szCs w:val="21"/>
                    </w:rPr>
                    <w:t>（</w:t>
                  </w:r>
                  <w:r>
                    <w:rPr>
                      <w:rFonts w:eastAsia="等线"/>
                      <w:szCs w:val="21"/>
                    </w:rPr>
                    <w:t>1</w:t>
                  </w:r>
                  <w:r>
                    <w:rPr>
                      <w:rFonts w:hint="eastAsia"/>
                      <w:szCs w:val="21"/>
                    </w:rPr>
                    <w:t>）尺寸：底板</w:t>
                  </w:r>
                  <w:r>
                    <w:rPr>
                      <w:rFonts w:eastAsia="等线"/>
                      <w:szCs w:val="21"/>
                    </w:rPr>
                    <w:t>120cm×80cm</w:t>
                  </w:r>
                  <w:r>
                    <w:rPr>
                      <w:rFonts w:hint="eastAsia"/>
                      <w:szCs w:val="21"/>
                    </w:rPr>
                    <w:t>。</w:t>
                  </w:r>
                </w:p>
                <w:p>
                  <w:pPr>
                    <w:rPr>
                      <w:szCs w:val="21"/>
                    </w:rPr>
                  </w:pPr>
                  <w:r>
                    <w:rPr>
                      <w:rFonts w:hint="eastAsia"/>
                      <w:szCs w:val="21"/>
                    </w:rPr>
                    <w:t>（</w:t>
                  </w:r>
                  <w:r>
                    <w:rPr>
                      <w:rFonts w:eastAsia="等线"/>
                      <w:szCs w:val="21"/>
                    </w:rPr>
                    <w:t>2</w:t>
                  </w:r>
                  <w:r>
                    <w:rPr>
                      <w:rFonts w:hint="eastAsia"/>
                      <w:szCs w:val="21"/>
                    </w:rPr>
                    <w:t>）颜色与字体：公开栏底板背景颜色为蓝色，文字颜色为白色，所有文字字体为黑体。</w:t>
                  </w:r>
                </w:p>
                <w:p>
                  <w:pPr>
                    <w:rPr>
                      <w:szCs w:val="21"/>
                    </w:rPr>
                  </w:pPr>
                  <w:r>
                    <w:rPr>
                      <w:rFonts w:hint="eastAsia"/>
                      <w:szCs w:val="21"/>
                    </w:rPr>
                    <w:t>（</w:t>
                  </w:r>
                  <w:r>
                    <w:rPr>
                      <w:rFonts w:eastAsia="等线"/>
                      <w:szCs w:val="21"/>
                    </w:rPr>
                    <w:t>3</w:t>
                  </w:r>
                  <w:r>
                    <w:rPr>
                      <w:rFonts w:hint="eastAsia"/>
                      <w:szCs w:val="21"/>
                    </w:rPr>
                    <w:t>）材料：底板采用</w:t>
                  </w:r>
                  <w:r>
                    <w:rPr>
                      <w:rFonts w:eastAsia="等线"/>
                      <w:szCs w:val="21"/>
                    </w:rPr>
                    <w:t xml:space="preserve">5mm </w:t>
                  </w:r>
                  <w:r>
                    <w:rPr>
                      <w:rFonts w:hint="eastAsia"/>
                      <w:szCs w:val="21"/>
                    </w:rPr>
                    <w:t>铝板。</w:t>
                  </w:r>
                </w:p>
                <w:p>
                  <w:pPr>
                    <w:rPr>
                      <w:szCs w:val="21"/>
                    </w:rPr>
                  </w:pPr>
                  <w:r>
                    <w:rPr>
                      <w:rFonts w:eastAsia="等线"/>
                      <w:szCs w:val="21"/>
                    </w:rPr>
                    <w:t>3.</w:t>
                  </w:r>
                  <w:r>
                    <w:rPr>
                      <w:rFonts w:hint="eastAsia"/>
                      <w:szCs w:val="21"/>
                    </w:rPr>
                    <w:t>公开内容</w:t>
                  </w:r>
                </w:p>
                <w:p>
                  <w:pPr>
                    <w:rPr>
                      <w:szCs w:val="21"/>
                    </w:rPr>
                  </w:pPr>
                  <w:r>
                    <w:rPr>
                      <w:rFonts w:hint="eastAsia"/>
                      <w:szCs w:val="21"/>
                    </w:rPr>
                    <w:t>包括企业名称、地址、法人代表及电话、环保负责人及电话、危险废物产生规模、贮存设施建筑面积和容积、贮存设施数量、危险废物名称、危险废物代码、环评批文、产生来源、环境污染防治措施、厂区平面示意图、监督举报途径、监制单位等信息。</w:t>
                  </w:r>
                </w:p>
              </w:tc>
            </w:tr>
            <w:tr>
              <w:tblPrEx>
                <w:tblCellMar>
                  <w:top w:w="0" w:type="dxa"/>
                  <w:left w:w="0" w:type="dxa"/>
                  <w:bottom w:w="0" w:type="dxa"/>
                  <w:right w:w="0" w:type="dxa"/>
                </w:tblCellMar>
              </w:tblPrEx>
              <w:trPr>
                <w:jc w:val="center"/>
              </w:trPr>
              <w:tc>
                <w:tcPr>
                  <w:tcW w:w="417" w:type="pct"/>
                  <w:tcBorders>
                    <w:top w:val="single" w:color="000000" w:sz="4" w:space="0"/>
                    <w:left w:val="nil"/>
                    <w:bottom w:val="single" w:color="000000" w:sz="4" w:space="0"/>
                    <w:right w:val="single" w:color="000000" w:sz="4" w:space="0"/>
                  </w:tcBorders>
                  <w:noWrap/>
                  <w:vAlign w:val="center"/>
                </w:tcPr>
                <w:p>
                  <w:pPr>
                    <w:pStyle w:val="44"/>
                    <w:kinsoku w:val="0"/>
                    <w:overflowPunct w:val="0"/>
                    <w:spacing w:line="242" w:lineRule="auto"/>
                    <w:jc w:val="center"/>
                    <w:rPr>
                      <w:sz w:val="21"/>
                      <w:szCs w:val="21"/>
                    </w:rPr>
                  </w:pPr>
                  <w:r>
                    <w:rPr>
                      <w:rFonts w:hint="eastAsia"/>
                      <w:sz w:val="21"/>
                      <w:szCs w:val="21"/>
                    </w:rPr>
                    <w:t>包装识别标签</w:t>
                  </w:r>
                </w:p>
              </w:tc>
              <w:tc>
                <w:tcPr>
                  <w:tcW w:w="2537" w:type="pct"/>
                  <w:tcBorders>
                    <w:top w:val="single" w:color="000000" w:sz="4" w:space="0"/>
                    <w:left w:val="single" w:color="000000" w:sz="4" w:space="0"/>
                    <w:bottom w:val="single" w:color="000000" w:sz="4" w:space="0"/>
                    <w:right w:val="single" w:color="000000" w:sz="4" w:space="0"/>
                  </w:tcBorders>
                  <w:noWrap/>
                  <w:vAlign w:val="center"/>
                </w:tcPr>
                <w:p>
                  <w:pPr>
                    <w:pStyle w:val="44"/>
                    <w:kinsoku w:val="0"/>
                    <w:overflowPunct w:val="0"/>
                    <w:jc w:val="center"/>
                    <w:rPr>
                      <w:rFonts w:eastAsia="等线"/>
                      <w:sz w:val="20"/>
                      <w:szCs w:val="20"/>
                    </w:rPr>
                  </w:pPr>
                  <w:r>
                    <w:rPr>
                      <w:rFonts w:eastAsia="等线"/>
                      <w:sz w:val="20"/>
                      <w:szCs w:val="20"/>
                    </w:rPr>
                    <w:drawing>
                      <wp:inline distT="0" distB="0" distL="114300" distR="114300">
                        <wp:extent cx="2684145" cy="3294380"/>
                        <wp:effectExtent l="0" t="0" r="1905" b="1270"/>
                        <wp:docPr id="1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1"/>
                                <pic:cNvPicPr>
                                  <a:picLocks noChangeAspect="1"/>
                                </pic:cNvPicPr>
                              </pic:nvPicPr>
                              <pic:blipFill>
                                <a:blip r:embed="rId46"/>
                                <a:stretch>
                                  <a:fillRect/>
                                </a:stretch>
                              </pic:blipFill>
                              <pic:spPr>
                                <a:xfrm>
                                  <a:off x="0" y="0"/>
                                  <a:ext cx="2684145" cy="3294380"/>
                                </a:xfrm>
                                <a:prstGeom prst="rect">
                                  <a:avLst/>
                                </a:prstGeom>
                                <a:noFill/>
                                <a:ln>
                                  <a:noFill/>
                                </a:ln>
                              </pic:spPr>
                            </pic:pic>
                          </a:graphicData>
                        </a:graphic>
                      </wp:inline>
                    </w:drawing>
                  </w:r>
                </w:p>
              </w:tc>
              <w:tc>
                <w:tcPr>
                  <w:tcW w:w="2044" w:type="pct"/>
                  <w:tcBorders>
                    <w:top w:val="single" w:color="000000" w:sz="4" w:space="0"/>
                    <w:left w:val="single" w:color="000000" w:sz="4" w:space="0"/>
                    <w:bottom w:val="single" w:color="000000" w:sz="4" w:space="0"/>
                    <w:right w:val="nil"/>
                  </w:tcBorders>
                  <w:noWrap/>
                  <w:vAlign w:val="center"/>
                </w:tcPr>
                <w:p>
                  <w:pPr>
                    <w:rPr>
                      <w:szCs w:val="21"/>
                    </w:rPr>
                  </w:pPr>
                  <w:r>
                    <w:rPr>
                      <w:szCs w:val="21"/>
                    </w:rPr>
                    <w:t>1.</w:t>
                  </w:r>
                  <w:r>
                    <w:rPr>
                      <w:rFonts w:hint="eastAsia"/>
                      <w:szCs w:val="21"/>
                    </w:rPr>
                    <w:t>设置位置</w:t>
                  </w:r>
                </w:p>
                <w:p>
                  <w:pPr>
                    <w:rPr>
                      <w:szCs w:val="21"/>
                    </w:rPr>
                  </w:pPr>
                  <w:r>
                    <w:rPr>
                      <w:rFonts w:hint="eastAsia"/>
                      <w:szCs w:val="21"/>
                    </w:rPr>
                    <w:t>识别标签包括粘贴式和系挂式。粘贴式危险废物标签粘贴于适合粘贴的危险废物储存容器、包装物上，系挂式危险废物标签适合系挂于不易粘贴牢固或不方便粘贴但相对方便系挂的危险废物储存容器、包装物上。</w:t>
                  </w:r>
                </w:p>
                <w:p>
                  <w:pPr>
                    <w:rPr>
                      <w:szCs w:val="21"/>
                    </w:rPr>
                  </w:pPr>
                  <w:r>
                    <w:rPr>
                      <w:szCs w:val="21"/>
                    </w:rPr>
                    <w:t>2.</w:t>
                  </w:r>
                  <w:r>
                    <w:rPr>
                      <w:rFonts w:hint="eastAsia"/>
                      <w:szCs w:val="21"/>
                    </w:rPr>
                    <w:t>规格参数</w:t>
                  </w:r>
                </w:p>
                <w:p>
                  <w:pPr>
                    <w:rPr>
                      <w:szCs w:val="21"/>
                    </w:rPr>
                  </w:pPr>
                  <w:r>
                    <w:rPr>
                      <w:rFonts w:hint="eastAsia"/>
                      <w:szCs w:val="21"/>
                    </w:rPr>
                    <w:t>（</w:t>
                  </w:r>
                  <w:r>
                    <w:rPr>
                      <w:szCs w:val="21"/>
                    </w:rPr>
                    <w:t>1</w:t>
                  </w:r>
                  <w:r>
                    <w:rPr>
                      <w:rFonts w:hint="eastAsia"/>
                      <w:szCs w:val="21"/>
                    </w:rPr>
                    <w:t>）尺寸：粘贴式标签</w:t>
                  </w:r>
                  <w:r>
                    <w:rPr>
                      <w:szCs w:val="21"/>
                    </w:rPr>
                    <w:t>20cm×20cm</w:t>
                  </w:r>
                  <w:r>
                    <w:rPr>
                      <w:rFonts w:hint="eastAsia"/>
                      <w:szCs w:val="21"/>
                    </w:rPr>
                    <w:t>，系挂式标签</w:t>
                  </w:r>
                  <w:r>
                    <w:rPr>
                      <w:szCs w:val="21"/>
                    </w:rPr>
                    <w:t>10cm×10cm</w:t>
                  </w:r>
                  <w:r>
                    <w:rPr>
                      <w:rFonts w:hint="eastAsia"/>
                      <w:szCs w:val="21"/>
                    </w:rPr>
                    <w:t>。</w:t>
                  </w:r>
                </w:p>
                <w:p>
                  <w:pPr>
                    <w:rPr>
                      <w:szCs w:val="21"/>
                    </w:rPr>
                  </w:pPr>
                  <w:r>
                    <w:rPr>
                      <w:rFonts w:hint="eastAsia"/>
                      <w:szCs w:val="21"/>
                    </w:rPr>
                    <w:t>（</w:t>
                  </w:r>
                  <w:r>
                    <w:rPr>
                      <w:szCs w:val="21"/>
                    </w:rPr>
                    <w:t>2</w:t>
                  </w:r>
                  <w:r>
                    <w:rPr>
                      <w:rFonts w:hint="eastAsia"/>
                      <w:szCs w:val="21"/>
                    </w:rPr>
                    <w:t>）颜色与字体：底色为醒目的桔黄色，文字颜色为黑色，字体为黑体。</w:t>
                  </w:r>
                </w:p>
                <w:p>
                  <w:pPr>
                    <w:rPr>
                      <w:szCs w:val="21"/>
                    </w:rPr>
                  </w:pPr>
                  <w:r>
                    <w:rPr>
                      <w:rFonts w:hint="eastAsia"/>
                      <w:szCs w:val="21"/>
                    </w:rPr>
                    <w:t>（</w:t>
                  </w:r>
                  <w:r>
                    <w:rPr>
                      <w:szCs w:val="21"/>
                    </w:rPr>
                    <w:t>3</w:t>
                  </w:r>
                  <w:r>
                    <w:rPr>
                      <w:rFonts w:hint="eastAsia"/>
                      <w:szCs w:val="21"/>
                    </w:rPr>
                    <w:t>）材料：粘贴式标签为不干胶印刷品，系挂式标签为印刷品外加防水塑料袋或塑封。</w:t>
                  </w:r>
                </w:p>
                <w:p>
                  <w:pPr>
                    <w:rPr>
                      <w:szCs w:val="21"/>
                    </w:rPr>
                  </w:pPr>
                  <w:r>
                    <w:rPr>
                      <w:szCs w:val="21"/>
                    </w:rPr>
                    <w:t>3.</w:t>
                  </w:r>
                  <w:r>
                    <w:rPr>
                      <w:rFonts w:hint="eastAsia"/>
                      <w:szCs w:val="21"/>
                    </w:rPr>
                    <w:t>内容填报</w:t>
                  </w:r>
                </w:p>
                <w:p>
                  <w:pPr>
                    <w:rPr>
                      <w:szCs w:val="21"/>
                    </w:rPr>
                  </w:pPr>
                  <w:r>
                    <w:rPr>
                      <w:rFonts w:hint="eastAsia"/>
                      <w:szCs w:val="21"/>
                    </w:rPr>
                    <w:t>（</w:t>
                  </w:r>
                  <w:r>
                    <w:rPr>
                      <w:szCs w:val="21"/>
                    </w:rPr>
                    <w:t>1</w:t>
                  </w:r>
                  <w:r>
                    <w:rPr>
                      <w:rFonts w:hint="eastAsia"/>
                      <w:szCs w:val="21"/>
                    </w:rPr>
                    <w:t>）主要成分：指危险废物中主要有害物质名称。</w:t>
                  </w:r>
                </w:p>
                <w:p>
                  <w:pPr>
                    <w:rPr>
                      <w:szCs w:val="21"/>
                    </w:rPr>
                  </w:pPr>
                  <w:r>
                    <w:rPr>
                      <w:rFonts w:hint="eastAsia"/>
                      <w:szCs w:val="21"/>
                    </w:rPr>
                    <w:t>（</w:t>
                  </w:r>
                  <w:r>
                    <w:rPr>
                      <w:szCs w:val="21"/>
                    </w:rPr>
                    <w:t>2</w:t>
                  </w:r>
                  <w:r>
                    <w:rPr>
                      <w:rFonts w:hint="eastAsia"/>
                      <w:szCs w:val="21"/>
                    </w:rPr>
                    <w:t>）化学名称：指危险废物名称及八位码，应与企业环评文件、管理计划、月度申报等的危险废物名称保持一致。</w:t>
                  </w:r>
                </w:p>
                <w:p>
                  <w:pPr>
                    <w:rPr>
                      <w:szCs w:val="21"/>
                    </w:rPr>
                  </w:pPr>
                  <w:r>
                    <w:rPr>
                      <w:rFonts w:hint="eastAsia"/>
                      <w:szCs w:val="21"/>
                    </w:rPr>
                    <w:t>（</w:t>
                  </w:r>
                  <w:r>
                    <w:rPr>
                      <w:szCs w:val="21"/>
                    </w:rPr>
                    <w:t>3</w:t>
                  </w:r>
                  <w:r>
                    <w:rPr>
                      <w:rFonts w:hint="eastAsia"/>
                      <w:szCs w:val="21"/>
                    </w:rPr>
                    <w:t>）危险情况：指《危险废物贮存污染控制标准》（</w:t>
                  </w:r>
                  <w:r>
                    <w:rPr>
                      <w:szCs w:val="21"/>
                    </w:rPr>
                    <w:t>GB185972001</w:t>
                  </w:r>
                  <w:r>
                    <w:rPr>
                      <w:rFonts w:hint="eastAsia"/>
                      <w:szCs w:val="21"/>
                    </w:rPr>
                    <w:t>）附录</w:t>
                  </w:r>
                  <w:r>
                    <w:rPr>
                      <w:szCs w:val="21"/>
                    </w:rPr>
                    <w:t xml:space="preserve">A </w:t>
                  </w:r>
                  <w:r>
                    <w:rPr>
                      <w:rFonts w:hint="eastAsia"/>
                      <w:szCs w:val="21"/>
                    </w:rPr>
                    <w:t>所列危险废物类别，包括爆炸性、有毒、易燃、有害、助燃、腐蚀性、刺激性、石棉。</w:t>
                  </w:r>
                </w:p>
                <w:p>
                  <w:pPr>
                    <w:rPr>
                      <w:szCs w:val="21"/>
                    </w:rPr>
                  </w:pPr>
                  <w:r>
                    <w:rPr>
                      <w:rFonts w:hint="eastAsia"/>
                      <w:szCs w:val="21"/>
                    </w:rPr>
                    <w:t>（</w:t>
                  </w:r>
                  <w:r>
                    <w:rPr>
                      <w:szCs w:val="21"/>
                    </w:rPr>
                    <w:t>4</w:t>
                  </w:r>
                  <w:r>
                    <w:rPr>
                      <w:rFonts w:hint="eastAsia"/>
                      <w:szCs w:val="21"/>
                    </w:rPr>
                    <w:t>）安全措施：根据危险情况，填写安全防护措施，避免事故发生。</w:t>
                  </w:r>
                </w:p>
                <w:p>
                  <w:pPr>
                    <w:pStyle w:val="44"/>
                    <w:tabs>
                      <w:tab w:val="left" w:pos="537"/>
                    </w:tabs>
                    <w:kinsoku w:val="0"/>
                    <w:overflowPunct w:val="0"/>
                    <w:spacing w:before="43" w:line="269" w:lineRule="exact"/>
                    <w:rPr>
                      <w:sz w:val="21"/>
                      <w:szCs w:val="21"/>
                    </w:rPr>
                  </w:pPr>
                  <w:r>
                    <w:rPr>
                      <w:rFonts w:hint="eastAsia"/>
                      <w:sz w:val="21"/>
                      <w:szCs w:val="21"/>
                    </w:rPr>
                    <w:t>（</w:t>
                  </w:r>
                  <w:r>
                    <w:rPr>
                      <w:sz w:val="21"/>
                      <w:szCs w:val="21"/>
                    </w:rPr>
                    <w:t>5</w:t>
                  </w:r>
                  <w:r>
                    <w:rPr>
                      <w:rFonts w:hint="eastAsia"/>
                      <w:sz w:val="21"/>
                      <w:szCs w:val="21"/>
                    </w:rPr>
                    <w:t>）危险类别：根据危险情况，在对应标志右下角文字前打</w:t>
                  </w:r>
                  <w:r>
                    <w:rPr>
                      <w:sz w:val="21"/>
                      <w:szCs w:val="21"/>
                    </w:rPr>
                    <w:t>“√”</w:t>
                  </w:r>
                  <w:r>
                    <w:rPr>
                      <w:rFonts w:hint="eastAsia"/>
                      <w:sz w:val="21"/>
                      <w:szCs w:val="21"/>
                    </w:rPr>
                    <w:t>。</w:t>
                  </w:r>
                </w:p>
              </w:tc>
            </w:tr>
          </w:tbl>
          <w:p>
            <w:pPr>
              <w:adjustRightInd w:val="0"/>
              <w:snapToGrid w:val="0"/>
              <w:jc w:val="left"/>
              <w:outlineLvl w:val="9"/>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9" w:hRule="atLeast"/>
        </w:trPr>
        <w:tc>
          <w:tcPr>
            <w:tcW w:w="9286" w:type="dxa"/>
            <w:shd w:val="clear" w:color="auto" w:fill="auto"/>
            <w:noWrap/>
          </w:tcPr>
          <w:p>
            <w:pPr>
              <w:spacing w:line="500" w:lineRule="exact"/>
              <w:ind w:firstLine="480" w:firstLineChars="200"/>
              <w:rPr>
                <w:b/>
                <w:bCs/>
                <w:sz w:val="32"/>
                <w:szCs w:val="24"/>
              </w:rPr>
            </w:pPr>
            <w:r>
              <w:rPr>
                <w:rFonts w:hAnsi="宋体"/>
                <w:kern w:val="0"/>
                <w:sz w:val="24"/>
              </w:rPr>
              <w:t>综上所述，本项目产生的固体废物均采取相应的回收利用和处置措施后，对周围环境基本无影响。</w:t>
            </w:r>
          </w:p>
          <w:p>
            <w:pPr>
              <w:numPr>
                <w:ilvl w:val="0"/>
                <w:numId w:val="27"/>
              </w:numPr>
              <w:snapToGrid w:val="0"/>
              <w:spacing w:line="500" w:lineRule="exact"/>
              <w:ind w:firstLine="482" w:firstLineChars="200"/>
              <w:jc w:val="left"/>
              <w:rPr>
                <w:b/>
                <w:sz w:val="24"/>
                <w:szCs w:val="24"/>
              </w:rPr>
            </w:pPr>
            <w:r>
              <w:rPr>
                <w:b/>
                <w:sz w:val="24"/>
                <w:szCs w:val="24"/>
              </w:rPr>
              <w:t>排污口规范化整治</w:t>
            </w:r>
          </w:p>
          <w:p>
            <w:pPr>
              <w:pStyle w:val="7"/>
              <w:kinsoku w:val="0"/>
              <w:overflowPunct w:val="0"/>
              <w:adjustRightInd w:val="0"/>
              <w:snapToGrid w:val="0"/>
              <w:spacing w:line="500" w:lineRule="exact"/>
              <w:ind w:firstLine="432" w:firstLineChars="200"/>
              <w:jc w:val="left"/>
              <w:rPr>
                <w:color w:val="auto"/>
                <w:szCs w:val="24"/>
              </w:rPr>
            </w:pPr>
            <w:r>
              <w:rPr>
                <w:color w:val="auto"/>
                <w:spacing w:val="-12"/>
                <w:szCs w:val="24"/>
              </w:rPr>
              <w:t>按</w:t>
            </w:r>
            <w:r>
              <w:rPr>
                <w:color w:val="auto"/>
                <w:szCs w:val="24"/>
              </w:rPr>
              <w:t>《江苏省排污口设置及规范化整治管理办法</w:t>
            </w:r>
            <w:r>
              <w:rPr>
                <w:color w:val="auto"/>
                <w:spacing w:val="-24"/>
                <w:szCs w:val="24"/>
              </w:rPr>
              <w:t>》</w:t>
            </w:r>
            <w:r>
              <w:rPr>
                <w:color w:val="auto"/>
                <w:szCs w:val="24"/>
              </w:rPr>
              <w:t>【苏环</w:t>
            </w:r>
            <w:r>
              <w:rPr>
                <w:color w:val="auto"/>
                <w:spacing w:val="-14"/>
                <w:szCs w:val="24"/>
              </w:rPr>
              <w:t>控</w:t>
            </w:r>
            <w:r>
              <w:rPr>
                <w:color w:val="auto"/>
                <w:szCs w:val="24"/>
              </w:rPr>
              <w:t>（97</w:t>
            </w:r>
            <w:r>
              <w:rPr>
                <w:color w:val="auto"/>
                <w:spacing w:val="-12"/>
                <w:szCs w:val="24"/>
              </w:rPr>
              <w:t>）</w:t>
            </w:r>
            <w:r>
              <w:rPr>
                <w:color w:val="auto"/>
                <w:szCs w:val="24"/>
              </w:rPr>
              <w:t>122号</w:t>
            </w:r>
            <w:r>
              <w:rPr>
                <w:color w:val="auto"/>
                <w:spacing w:val="-12"/>
                <w:szCs w:val="24"/>
              </w:rPr>
              <w:t>】</w:t>
            </w:r>
            <w:r>
              <w:rPr>
                <w:color w:val="auto"/>
                <w:szCs w:val="24"/>
              </w:rPr>
              <w:t>要求</w:t>
            </w:r>
            <w:r>
              <w:rPr>
                <w:color w:val="auto"/>
                <w:spacing w:val="-14"/>
                <w:szCs w:val="24"/>
              </w:rPr>
              <w:t>，</w:t>
            </w:r>
            <w:r>
              <w:rPr>
                <w:color w:val="auto"/>
                <w:szCs w:val="24"/>
              </w:rPr>
              <w:t>本项目排污口须进行规范化整治：</w:t>
            </w:r>
          </w:p>
          <w:p>
            <w:pPr>
              <w:pStyle w:val="7"/>
              <w:kinsoku w:val="0"/>
              <w:overflowPunct w:val="0"/>
              <w:adjustRightInd w:val="0"/>
              <w:snapToGrid w:val="0"/>
              <w:spacing w:line="500" w:lineRule="exact"/>
              <w:ind w:firstLine="488" w:firstLineChars="200"/>
              <w:jc w:val="left"/>
              <w:rPr>
                <w:color w:val="auto"/>
                <w:szCs w:val="24"/>
              </w:rPr>
            </w:pPr>
            <w:r>
              <w:rPr>
                <w:rFonts w:hint="eastAsia" w:ascii="宋体" w:hAnsi="宋体" w:cs="宋体"/>
                <w:color w:val="auto"/>
                <w:spacing w:val="2"/>
                <w:szCs w:val="24"/>
              </w:rPr>
              <w:t>①</w:t>
            </w:r>
            <w:r>
              <w:rPr>
                <w:color w:val="auto"/>
                <w:spacing w:val="2"/>
                <w:szCs w:val="24"/>
              </w:rPr>
              <w:t>本项目利用</w:t>
            </w:r>
            <w:r>
              <w:rPr>
                <w:rFonts w:hint="eastAsia"/>
                <w:color w:val="auto"/>
                <w:spacing w:val="2"/>
                <w:szCs w:val="24"/>
              </w:rPr>
              <w:t>出租方厂房车间</w:t>
            </w:r>
            <w:r>
              <w:rPr>
                <w:color w:val="auto"/>
                <w:spacing w:val="2"/>
                <w:szCs w:val="24"/>
              </w:rPr>
              <w:t>进行生产，厂区</w:t>
            </w:r>
            <w:r>
              <w:rPr>
                <w:color w:val="auto"/>
                <w:spacing w:val="3"/>
                <w:szCs w:val="24"/>
              </w:rPr>
              <w:t>实</w:t>
            </w:r>
            <w:r>
              <w:rPr>
                <w:color w:val="auto"/>
                <w:spacing w:val="2"/>
                <w:szCs w:val="24"/>
              </w:rPr>
              <w:t>行雨污分流</w:t>
            </w:r>
            <w:r>
              <w:rPr>
                <w:rFonts w:hint="eastAsia"/>
                <w:color w:val="auto"/>
                <w:spacing w:val="2"/>
                <w:szCs w:val="24"/>
              </w:rPr>
              <w:t>。</w:t>
            </w:r>
          </w:p>
          <w:p>
            <w:pPr>
              <w:pStyle w:val="7"/>
              <w:numPr>
                <w:ilvl w:val="0"/>
                <w:numId w:val="0"/>
              </w:numPr>
              <w:kinsoku w:val="0"/>
              <w:overflowPunct w:val="0"/>
              <w:adjustRightInd w:val="0"/>
              <w:snapToGrid w:val="0"/>
              <w:spacing w:line="500" w:lineRule="exact"/>
              <w:ind w:firstLine="480" w:firstLineChars="200"/>
              <w:jc w:val="left"/>
              <w:rPr>
                <w:color w:val="auto"/>
                <w:szCs w:val="24"/>
              </w:rPr>
            </w:pPr>
            <w:r>
              <w:rPr>
                <w:rFonts w:hint="default" w:ascii="Times New Roman" w:hAnsi="Times New Roman" w:cs="Times New Roman"/>
                <w:color w:val="auto"/>
                <w:szCs w:val="24"/>
              </w:rPr>
              <w:t>②</w:t>
            </w:r>
            <w:r>
              <w:rPr>
                <w:color w:val="auto"/>
                <w:szCs w:val="24"/>
              </w:rPr>
              <w:t>对于固体废弃物</w:t>
            </w:r>
            <w:r>
              <w:rPr>
                <w:color w:val="auto"/>
                <w:spacing w:val="-14"/>
                <w:szCs w:val="24"/>
              </w:rPr>
              <w:t>，</w:t>
            </w:r>
            <w:r>
              <w:rPr>
                <w:color w:val="auto"/>
                <w:szCs w:val="24"/>
              </w:rPr>
              <w:t>利用</w:t>
            </w:r>
            <w:r>
              <w:rPr>
                <w:rFonts w:hint="eastAsia"/>
                <w:color w:val="auto"/>
                <w:szCs w:val="24"/>
              </w:rPr>
              <w:t>车间内</w:t>
            </w:r>
            <w:r>
              <w:rPr>
                <w:color w:val="auto"/>
                <w:szCs w:val="24"/>
              </w:rPr>
              <w:t>堆放场所</w:t>
            </w:r>
            <w:r>
              <w:rPr>
                <w:color w:val="auto"/>
                <w:spacing w:val="-14"/>
                <w:szCs w:val="24"/>
              </w:rPr>
              <w:t>，</w:t>
            </w:r>
            <w:r>
              <w:rPr>
                <w:color w:val="auto"/>
                <w:szCs w:val="24"/>
              </w:rPr>
              <w:t>堆放处进路口应设置标志牌。</w:t>
            </w:r>
          </w:p>
          <w:p>
            <w:pPr>
              <w:snapToGrid w:val="0"/>
              <w:spacing w:line="500" w:lineRule="exact"/>
              <w:jc w:val="left"/>
              <w:rPr>
                <w:b/>
                <w:sz w:val="24"/>
                <w:szCs w:val="24"/>
              </w:rPr>
            </w:pPr>
            <w:r>
              <w:rPr>
                <w:b/>
                <w:sz w:val="24"/>
                <w:szCs w:val="24"/>
              </w:rPr>
              <w:t>环保投资费用估算及“三同时”验收内容</w:t>
            </w:r>
          </w:p>
          <w:p>
            <w:pPr>
              <w:numPr>
                <w:ilvl w:val="0"/>
                <w:numId w:val="34"/>
              </w:numPr>
              <w:spacing w:line="500" w:lineRule="exact"/>
              <w:jc w:val="center"/>
              <w:rPr>
                <w:b/>
                <w:sz w:val="24"/>
                <w:szCs w:val="24"/>
              </w:rPr>
            </w:pPr>
            <w:r>
              <w:rPr>
                <w:b/>
                <w:sz w:val="24"/>
                <w:szCs w:val="24"/>
              </w:rPr>
              <w:t>建设</w:t>
            </w:r>
            <w:r>
              <w:rPr>
                <w:b/>
                <w:bCs/>
                <w:sz w:val="24"/>
                <w:szCs w:val="24"/>
              </w:rPr>
              <w:t>项目环保设施“三同时”验收一览表</w:t>
            </w:r>
          </w:p>
          <w:tbl>
            <w:tblPr>
              <w:tblStyle w:val="14"/>
              <w:tblW w:w="90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32"/>
              <w:gridCol w:w="761"/>
              <w:gridCol w:w="703"/>
              <w:gridCol w:w="652"/>
              <w:gridCol w:w="2262"/>
              <w:gridCol w:w="2165"/>
              <w:gridCol w:w="525"/>
              <w:gridCol w:w="10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32" w:type="dxa"/>
                  <w:noWrap/>
                  <w:vAlign w:val="center"/>
                </w:tcPr>
                <w:p>
                  <w:pPr>
                    <w:adjustRightInd w:val="0"/>
                    <w:snapToGrid w:val="0"/>
                    <w:jc w:val="center"/>
                    <w:rPr>
                      <w:b/>
                      <w:bCs/>
                      <w:sz w:val="21"/>
                      <w:szCs w:val="21"/>
                    </w:rPr>
                  </w:pPr>
                  <w:r>
                    <w:rPr>
                      <w:b/>
                      <w:bCs/>
                      <w:sz w:val="21"/>
                      <w:szCs w:val="21"/>
                    </w:rPr>
                    <w:t>项目名称</w:t>
                  </w:r>
                </w:p>
              </w:tc>
              <w:tc>
                <w:tcPr>
                  <w:tcW w:w="8158" w:type="dxa"/>
                  <w:gridSpan w:val="7"/>
                  <w:noWrap/>
                  <w:vAlign w:val="center"/>
                </w:tcPr>
                <w:p>
                  <w:pPr>
                    <w:adjustRightInd w:val="0"/>
                    <w:snapToGrid w:val="0"/>
                    <w:jc w:val="center"/>
                    <w:rPr>
                      <w:b/>
                      <w:bCs/>
                      <w:sz w:val="21"/>
                      <w:szCs w:val="21"/>
                    </w:rPr>
                  </w:pPr>
                  <w:r>
                    <w:rPr>
                      <w:rFonts w:hint="eastAsia"/>
                      <w:b/>
                      <w:bCs/>
                      <w:sz w:val="21"/>
                      <w:szCs w:val="21"/>
                    </w:rPr>
                    <w:t>无锡市东晨机械制造有限公司冶金机械及零配件的研发、生产项目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32" w:type="dxa"/>
                  <w:noWrap/>
                  <w:vAlign w:val="center"/>
                </w:tcPr>
                <w:p>
                  <w:pPr>
                    <w:adjustRightInd w:val="0"/>
                    <w:snapToGrid w:val="0"/>
                    <w:jc w:val="center"/>
                    <w:rPr>
                      <w:b/>
                      <w:bCs/>
                      <w:sz w:val="21"/>
                      <w:szCs w:val="21"/>
                    </w:rPr>
                  </w:pPr>
                  <w:r>
                    <w:rPr>
                      <w:b/>
                      <w:bCs/>
                      <w:sz w:val="21"/>
                      <w:szCs w:val="21"/>
                    </w:rPr>
                    <w:t>类别</w:t>
                  </w:r>
                </w:p>
              </w:tc>
              <w:tc>
                <w:tcPr>
                  <w:tcW w:w="1464" w:type="dxa"/>
                  <w:gridSpan w:val="2"/>
                  <w:noWrap/>
                  <w:vAlign w:val="center"/>
                </w:tcPr>
                <w:p>
                  <w:pPr>
                    <w:adjustRightInd w:val="0"/>
                    <w:snapToGrid w:val="0"/>
                    <w:jc w:val="center"/>
                    <w:rPr>
                      <w:b/>
                      <w:bCs/>
                      <w:sz w:val="21"/>
                      <w:szCs w:val="21"/>
                    </w:rPr>
                  </w:pPr>
                  <w:r>
                    <w:rPr>
                      <w:b/>
                      <w:bCs/>
                      <w:sz w:val="21"/>
                      <w:szCs w:val="21"/>
                    </w:rPr>
                    <w:t>污染源</w:t>
                  </w:r>
                </w:p>
              </w:tc>
              <w:tc>
                <w:tcPr>
                  <w:tcW w:w="652" w:type="dxa"/>
                  <w:noWrap/>
                  <w:vAlign w:val="center"/>
                </w:tcPr>
                <w:p>
                  <w:pPr>
                    <w:adjustRightInd w:val="0"/>
                    <w:snapToGrid w:val="0"/>
                    <w:jc w:val="center"/>
                    <w:rPr>
                      <w:b/>
                      <w:bCs/>
                      <w:sz w:val="21"/>
                      <w:szCs w:val="21"/>
                    </w:rPr>
                  </w:pPr>
                  <w:r>
                    <w:rPr>
                      <w:b/>
                      <w:bCs/>
                      <w:sz w:val="21"/>
                      <w:szCs w:val="21"/>
                    </w:rPr>
                    <w:t>污染物</w:t>
                  </w:r>
                </w:p>
              </w:tc>
              <w:tc>
                <w:tcPr>
                  <w:tcW w:w="2262" w:type="dxa"/>
                  <w:noWrap/>
                  <w:vAlign w:val="center"/>
                </w:tcPr>
                <w:p>
                  <w:pPr>
                    <w:adjustRightInd w:val="0"/>
                    <w:snapToGrid w:val="0"/>
                    <w:jc w:val="center"/>
                    <w:rPr>
                      <w:b/>
                      <w:bCs/>
                      <w:sz w:val="21"/>
                      <w:szCs w:val="21"/>
                    </w:rPr>
                  </w:pPr>
                  <w:r>
                    <w:rPr>
                      <w:b/>
                      <w:bCs/>
                      <w:sz w:val="21"/>
                      <w:szCs w:val="21"/>
                    </w:rPr>
                    <w:t>治理措施(设施数量、规模、处理能力等)</w:t>
                  </w:r>
                </w:p>
              </w:tc>
              <w:tc>
                <w:tcPr>
                  <w:tcW w:w="2165" w:type="dxa"/>
                  <w:noWrap/>
                  <w:vAlign w:val="center"/>
                </w:tcPr>
                <w:p>
                  <w:pPr>
                    <w:adjustRightInd w:val="0"/>
                    <w:snapToGrid w:val="0"/>
                    <w:jc w:val="center"/>
                    <w:rPr>
                      <w:b/>
                      <w:bCs/>
                      <w:sz w:val="21"/>
                      <w:szCs w:val="21"/>
                    </w:rPr>
                  </w:pPr>
                  <w:r>
                    <w:rPr>
                      <w:b/>
                      <w:bCs/>
                      <w:sz w:val="21"/>
                      <w:szCs w:val="21"/>
                    </w:rPr>
                    <w:t>处理效果、执行标准或拟达要求</w:t>
                  </w:r>
                </w:p>
              </w:tc>
              <w:tc>
                <w:tcPr>
                  <w:tcW w:w="525" w:type="dxa"/>
                  <w:noWrap/>
                  <w:vAlign w:val="center"/>
                </w:tcPr>
                <w:p>
                  <w:pPr>
                    <w:adjustRightInd w:val="0"/>
                    <w:snapToGrid w:val="0"/>
                    <w:jc w:val="center"/>
                    <w:rPr>
                      <w:b/>
                      <w:bCs/>
                      <w:sz w:val="21"/>
                      <w:szCs w:val="21"/>
                    </w:rPr>
                  </w:pPr>
                  <w:r>
                    <w:rPr>
                      <w:b/>
                      <w:bCs/>
                      <w:sz w:val="21"/>
                      <w:szCs w:val="21"/>
                    </w:rPr>
                    <w:t>投资额(万元)</w:t>
                  </w:r>
                </w:p>
              </w:tc>
              <w:tc>
                <w:tcPr>
                  <w:tcW w:w="1090" w:type="dxa"/>
                  <w:noWrap/>
                  <w:vAlign w:val="center"/>
                </w:tcPr>
                <w:p>
                  <w:pPr>
                    <w:adjustRightInd w:val="0"/>
                    <w:snapToGrid w:val="0"/>
                    <w:jc w:val="center"/>
                    <w:rPr>
                      <w:b/>
                      <w:bCs/>
                      <w:sz w:val="21"/>
                      <w:szCs w:val="21"/>
                    </w:rPr>
                  </w:pPr>
                  <w:r>
                    <w:rPr>
                      <w:b/>
                      <w:bCs/>
                      <w:sz w:val="21"/>
                      <w:szCs w:val="21"/>
                    </w:rPr>
                    <w:t>完成</w:t>
                  </w:r>
                </w:p>
                <w:p>
                  <w:pPr>
                    <w:adjustRightInd w:val="0"/>
                    <w:snapToGrid w:val="0"/>
                    <w:jc w:val="center"/>
                    <w:rPr>
                      <w:b/>
                      <w:bCs/>
                      <w:sz w:val="21"/>
                      <w:szCs w:val="21"/>
                    </w:rPr>
                  </w:pPr>
                  <w:r>
                    <w:rPr>
                      <w:b/>
                      <w:bCs/>
                      <w:sz w:val="21"/>
                      <w:szCs w:val="21"/>
                    </w:rPr>
                    <w:t>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1" w:hRule="atLeast"/>
                <w:jc w:val="center"/>
              </w:trPr>
              <w:tc>
                <w:tcPr>
                  <w:tcW w:w="932" w:type="dxa"/>
                  <w:vMerge w:val="restart"/>
                  <w:noWrap/>
                  <w:vAlign w:val="center"/>
                </w:tcPr>
                <w:p>
                  <w:pPr>
                    <w:adjustRightInd w:val="0"/>
                    <w:snapToGrid w:val="0"/>
                    <w:jc w:val="center"/>
                    <w:rPr>
                      <w:sz w:val="21"/>
                      <w:szCs w:val="21"/>
                    </w:rPr>
                  </w:pPr>
                  <w:r>
                    <w:rPr>
                      <w:sz w:val="21"/>
                      <w:szCs w:val="21"/>
                    </w:rPr>
                    <w:t>废</w:t>
                  </w:r>
                </w:p>
                <w:p>
                  <w:pPr>
                    <w:adjustRightInd w:val="0"/>
                    <w:snapToGrid w:val="0"/>
                    <w:jc w:val="center"/>
                    <w:rPr>
                      <w:sz w:val="21"/>
                      <w:szCs w:val="21"/>
                    </w:rPr>
                  </w:pPr>
                  <w:r>
                    <w:rPr>
                      <w:sz w:val="21"/>
                      <w:szCs w:val="21"/>
                    </w:rPr>
                    <w:t>气</w:t>
                  </w:r>
                </w:p>
              </w:tc>
              <w:tc>
                <w:tcPr>
                  <w:tcW w:w="761" w:type="dxa"/>
                  <w:noWrap/>
                  <w:vAlign w:val="center"/>
                </w:tcPr>
                <w:p>
                  <w:pPr>
                    <w:adjustRightInd w:val="0"/>
                    <w:snapToGrid w:val="0"/>
                    <w:jc w:val="center"/>
                    <w:rPr>
                      <w:sz w:val="21"/>
                      <w:szCs w:val="21"/>
                    </w:rPr>
                  </w:pPr>
                  <w:r>
                    <w:rPr>
                      <w:rFonts w:hint="eastAsia"/>
                      <w:sz w:val="21"/>
                      <w:szCs w:val="21"/>
                    </w:rPr>
                    <w:t>有组织</w:t>
                  </w:r>
                </w:p>
              </w:tc>
              <w:tc>
                <w:tcPr>
                  <w:tcW w:w="703" w:type="dxa"/>
                  <w:noWrap/>
                  <w:vAlign w:val="center"/>
                </w:tcPr>
                <w:p>
                  <w:pPr>
                    <w:widowControl/>
                    <w:adjustRightInd w:val="0"/>
                    <w:jc w:val="center"/>
                    <w:rPr>
                      <w:sz w:val="21"/>
                      <w:szCs w:val="21"/>
                    </w:rPr>
                  </w:pPr>
                  <w:r>
                    <w:rPr>
                      <w:rFonts w:hint="eastAsia"/>
                      <w:sz w:val="21"/>
                      <w:szCs w:val="21"/>
                    </w:rPr>
                    <w:t>无</w:t>
                  </w:r>
                </w:p>
              </w:tc>
              <w:tc>
                <w:tcPr>
                  <w:tcW w:w="652" w:type="dxa"/>
                  <w:noWrap/>
                  <w:vAlign w:val="center"/>
                </w:tcPr>
                <w:p>
                  <w:pPr>
                    <w:widowControl/>
                    <w:adjustRightInd w:val="0"/>
                    <w:jc w:val="center"/>
                    <w:rPr>
                      <w:sz w:val="21"/>
                      <w:szCs w:val="21"/>
                    </w:rPr>
                  </w:pPr>
                  <w:r>
                    <w:rPr>
                      <w:rFonts w:hint="eastAsia"/>
                      <w:sz w:val="21"/>
                      <w:szCs w:val="21"/>
                    </w:rPr>
                    <w:t>/</w:t>
                  </w:r>
                </w:p>
              </w:tc>
              <w:tc>
                <w:tcPr>
                  <w:tcW w:w="2262" w:type="dxa"/>
                  <w:noWrap/>
                  <w:vAlign w:val="center"/>
                </w:tcPr>
                <w:p>
                  <w:pPr>
                    <w:jc w:val="center"/>
                    <w:rPr>
                      <w:sz w:val="21"/>
                      <w:szCs w:val="21"/>
                    </w:rPr>
                  </w:pPr>
                  <w:r>
                    <w:rPr>
                      <w:rFonts w:hint="eastAsia"/>
                      <w:sz w:val="21"/>
                      <w:szCs w:val="21"/>
                    </w:rPr>
                    <w:t>/</w:t>
                  </w:r>
                </w:p>
              </w:tc>
              <w:tc>
                <w:tcPr>
                  <w:tcW w:w="2165" w:type="dxa"/>
                  <w:noWrap/>
                  <w:vAlign w:val="center"/>
                </w:tcPr>
                <w:p>
                  <w:pPr>
                    <w:jc w:val="center"/>
                    <w:rPr>
                      <w:sz w:val="21"/>
                      <w:szCs w:val="21"/>
                    </w:rPr>
                  </w:pPr>
                  <w:r>
                    <w:rPr>
                      <w:rFonts w:hint="eastAsia"/>
                      <w:sz w:val="21"/>
                      <w:szCs w:val="21"/>
                    </w:rPr>
                    <w:t>/</w:t>
                  </w:r>
                </w:p>
              </w:tc>
              <w:tc>
                <w:tcPr>
                  <w:tcW w:w="525" w:type="dxa"/>
                  <w:noWrap/>
                  <w:vAlign w:val="center"/>
                </w:tcPr>
                <w:p>
                  <w:pPr>
                    <w:adjustRightInd w:val="0"/>
                    <w:snapToGrid w:val="0"/>
                    <w:jc w:val="center"/>
                    <w:rPr>
                      <w:sz w:val="21"/>
                      <w:szCs w:val="21"/>
                    </w:rPr>
                  </w:pPr>
                  <w:r>
                    <w:rPr>
                      <w:rFonts w:hint="eastAsia"/>
                      <w:sz w:val="21"/>
                      <w:szCs w:val="21"/>
                    </w:rPr>
                    <w:t>/</w:t>
                  </w:r>
                </w:p>
              </w:tc>
              <w:tc>
                <w:tcPr>
                  <w:tcW w:w="1090" w:type="dxa"/>
                  <w:vMerge w:val="restart"/>
                  <w:noWrap/>
                  <w:vAlign w:val="center"/>
                </w:tcPr>
                <w:p>
                  <w:pPr>
                    <w:adjustRightInd w:val="0"/>
                    <w:snapToGrid w:val="0"/>
                    <w:jc w:val="center"/>
                    <w:rPr>
                      <w:sz w:val="21"/>
                      <w:szCs w:val="21"/>
                    </w:rPr>
                  </w:pPr>
                  <w:r>
                    <w:rPr>
                      <w:sz w:val="21"/>
                      <w:szCs w:val="21"/>
                    </w:rPr>
                    <w:t>与项目同时设计同时施工同时投产使用</w:t>
                  </w:r>
                </w:p>
                <w:p>
                  <w:pPr>
                    <w:adjustRightInd w:val="0"/>
                    <w:snapToGrid w:val="0"/>
                    <w:jc w:val="center"/>
                    <w:rPr>
                      <w:sz w:val="21"/>
                      <w:szCs w:val="21"/>
                    </w:rPr>
                  </w:pPr>
                </w:p>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932" w:type="dxa"/>
                  <w:vMerge w:val="continue"/>
                  <w:noWrap/>
                  <w:vAlign w:val="center"/>
                </w:tcPr>
                <w:p>
                  <w:pPr>
                    <w:adjustRightInd w:val="0"/>
                    <w:snapToGrid w:val="0"/>
                    <w:jc w:val="center"/>
                    <w:rPr>
                      <w:sz w:val="21"/>
                      <w:szCs w:val="21"/>
                    </w:rPr>
                  </w:pPr>
                </w:p>
              </w:tc>
              <w:tc>
                <w:tcPr>
                  <w:tcW w:w="761" w:type="dxa"/>
                  <w:vMerge w:val="restart"/>
                  <w:noWrap/>
                  <w:vAlign w:val="center"/>
                </w:tcPr>
                <w:p>
                  <w:pPr>
                    <w:adjustRightInd w:val="0"/>
                    <w:snapToGrid w:val="0"/>
                    <w:jc w:val="center"/>
                    <w:rPr>
                      <w:sz w:val="21"/>
                      <w:szCs w:val="21"/>
                    </w:rPr>
                  </w:pPr>
                  <w:r>
                    <w:rPr>
                      <w:rFonts w:hint="eastAsia"/>
                      <w:sz w:val="21"/>
                      <w:szCs w:val="21"/>
                    </w:rPr>
                    <w:t>无组织</w:t>
                  </w:r>
                </w:p>
              </w:tc>
              <w:tc>
                <w:tcPr>
                  <w:tcW w:w="703" w:type="dxa"/>
                  <w:noWrap/>
                  <w:vAlign w:val="center"/>
                </w:tcPr>
                <w:p>
                  <w:pPr>
                    <w:widowControl/>
                    <w:adjustRightInd w:val="0"/>
                    <w:jc w:val="center"/>
                    <w:rPr>
                      <w:rFonts w:hint="default" w:eastAsia="宋体"/>
                      <w:sz w:val="21"/>
                      <w:szCs w:val="21"/>
                      <w:lang w:val="en-US" w:eastAsia="zh-CN"/>
                    </w:rPr>
                  </w:pPr>
                  <w:r>
                    <w:rPr>
                      <w:rFonts w:hint="eastAsia"/>
                      <w:sz w:val="21"/>
                      <w:szCs w:val="21"/>
                      <w:lang w:val="en-US" w:eastAsia="zh-CN"/>
                    </w:rPr>
                    <w:t>断料、金加工</w:t>
                  </w:r>
                </w:p>
              </w:tc>
              <w:tc>
                <w:tcPr>
                  <w:tcW w:w="652" w:type="dxa"/>
                  <w:noWrap/>
                  <w:vAlign w:val="center"/>
                </w:tcPr>
                <w:p>
                  <w:pPr>
                    <w:widowControl/>
                    <w:adjustRightInd w:val="0"/>
                    <w:snapToGrid w:val="0"/>
                    <w:jc w:val="center"/>
                    <w:rPr>
                      <w:rFonts w:hint="default" w:eastAsia="宋体"/>
                      <w:sz w:val="21"/>
                      <w:szCs w:val="21"/>
                      <w:lang w:val="en-US" w:eastAsia="zh-CN"/>
                    </w:rPr>
                  </w:pPr>
                  <w:r>
                    <w:rPr>
                      <w:rFonts w:hint="eastAsia"/>
                      <w:sz w:val="21"/>
                      <w:szCs w:val="21"/>
                      <w:lang w:val="en-US" w:eastAsia="zh-CN"/>
                    </w:rPr>
                    <w:t>非甲烷总烃</w:t>
                  </w:r>
                </w:p>
              </w:tc>
              <w:tc>
                <w:tcPr>
                  <w:tcW w:w="2262" w:type="dxa"/>
                  <w:noWrap/>
                  <w:vAlign w:val="center"/>
                </w:tcPr>
                <w:p>
                  <w:pPr>
                    <w:jc w:val="center"/>
                    <w:rPr>
                      <w:rFonts w:hint="eastAsia" w:hAnsiTheme="minorEastAsia" w:eastAsiaTheme="minorEastAsia"/>
                      <w:sz w:val="21"/>
                      <w:szCs w:val="21"/>
                    </w:rPr>
                  </w:pPr>
                  <w:r>
                    <w:rPr>
                      <w:rFonts w:hint="eastAsia" w:hAnsiTheme="minorEastAsia" w:eastAsiaTheme="minorEastAsia"/>
                      <w:sz w:val="21"/>
                      <w:szCs w:val="21"/>
                      <w:lang w:val="en-US" w:eastAsia="zh-CN"/>
                    </w:rPr>
                    <w:t>油雾净化器</w:t>
                  </w:r>
                  <w:r>
                    <w:rPr>
                      <w:rFonts w:hAnsiTheme="minorEastAsia" w:eastAsiaTheme="minorEastAsia"/>
                      <w:sz w:val="21"/>
                      <w:szCs w:val="21"/>
                    </w:rPr>
                    <w:t>处理后车间自然通风后无组织形式排放，收集效率</w:t>
                  </w:r>
                  <w:r>
                    <w:rPr>
                      <w:rFonts w:eastAsiaTheme="minorEastAsia"/>
                      <w:sz w:val="21"/>
                      <w:szCs w:val="21"/>
                    </w:rPr>
                    <w:t>90%</w:t>
                  </w:r>
                  <w:r>
                    <w:rPr>
                      <w:rFonts w:hAnsiTheme="minorEastAsia" w:eastAsiaTheme="minorEastAsia"/>
                      <w:sz w:val="21"/>
                      <w:szCs w:val="21"/>
                    </w:rPr>
                    <w:t>、处理效率</w:t>
                  </w:r>
                  <w:r>
                    <w:rPr>
                      <w:rFonts w:eastAsiaTheme="minorEastAsia"/>
                      <w:sz w:val="21"/>
                      <w:szCs w:val="21"/>
                    </w:rPr>
                    <w:t>9</w:t>
                  </w:r>
                  <w:r>
                    <w:rPr>
                      <w:rFonts w:hint="eastAsia" w:eastAsiaTheme="minorEastAsia"/>
                      <w:sz w:val="21"/>
                      <w:szCs w:val="21"/>
                    </w:rPr>
                    <w:t>0</w:t>
                  </w:r>
                  <w:r>
                    <w:rPr>
                      <w:rFonts w:eastAsiaTheme="minorEastAsia"/>
                      <w:sz w:val="21"/>
                      <w:szCs w:val="21"/>
                    </w:rPr>
                    <w:t>%</w:t>
                  </w:r>
                  <w:r>
                    <w:rPr>
                      <w:rFonts w:hint="eastAsia" w:eastAsiaTheme="minorEastAsia"/>
                      <w:sz w:val="21"/>
                      <w:szCs w:val="21"/>
                    </w:rPr>
                    <w:t>。</w:t>
                  </w:r>
                </w:p>
              </w:tc>
              <w:tc>
                <w:tcPr>
                  <w:tcW w:w="2165" w:type="dxa"/>
                  <w:vMerge w:val="restart"/>
                  <w:noWrap/>
                  <w:vAlign w:val="center"/>
                </w:tcPr>
                <w:p>
                  <w:pPr>
                    <w:jc w:val="center"/>
                    <w:rPr>
                      <w:rFonts w:hint="eastAsia"/>
                      <w:sz w:val="21"/>
                      <w:szCs w:val="21"/>
                    </w:rPr>
                  </w:pPr>
                  <w:r>
                    <w:rPr>
                      <w:rFonts w:hint="eastAsia"/>
                      <w:sz w:val="21"/>
                      <w:szCs w:val="21"/>
                    </w:rPr>
                    <w:t>颗粒物、</w:t>
                  </w:r>
                  <w:r>
                    <w:rPr>
                      <w:sz w:val="21"/>
                      <w:szCs w:val="21"/>
                    </w:rPr>
                    <w:t>非甲烷总烃</w:t>
                  </w:r>
                  <w:r>
                    <w:rPr>
                      <w:rFonts w:hint="eastAsia"/>
                      <w:sz w:val="21"/>
                      <w:szCs w:val="21"/>
                    </w:rPr>
                    <w:t>达到《大气污染物综合排放标准》（GB16297-1996）表2中无组织排放监控浓度限值；</w:t>
                  </w:r>
                  <w:r>
                    <w:rPr>
                      <w:sz w:val="21"/>
                      <w:szCs w:val="21"/>
                    </w:rPr>
                    <w:t>非甲烷总烃</w:t>
                  </w:r>
                  <w:r>
                    <w:rPr>
                      <w:rFonts w:hint="eastAsia"/>
                      <w:sz w:val="21"/>
                      <w:szCs w:val="21"/>
                    </w:rPr>
                    <w:t>厂区内无组织排放限值达到GB37822-2019表A.1中特别排放限值要求</w:t>
                  </w:r>
                </w:p>
              </w:tc>
              <w:tc>
                <w:tcPr>
                  <w:tcW w:w="525" w:type="dxa"/>
                  <w:noWrap/>
                  <w:vAlign w:val="center"/>
                </w:tcPr>
                <w:p>
                  <w:pPr>
                    <w:adjustRightInd w:val="0"/>
                    <w:snapToGrid w:val="0"/>
                    <w:jc w:val="center"/>
                    <w:rPr>
                      <w:rFonts w:hint="eastAsia" w:eastAsia="宋体"/>
                      <w:sz w:val="21"/>
                      <w:szCs w:val="21"/>
                      <w:lang w:val="en-US" w:eastAsia="zh-CN"/>
                    </w:rPr>
                  </w:pPr>
                  <w:r>
                    <w:rPr>
                      <w:rFonts w:hint="eastAsia"/>
                      <w:sz w:val="21"/>
                      <w:szCs w:val="21"/>
                      <w:lang w:val="en-US" w:eastAsia="zh-CN"/>
                    </w:rPr>
                    <w:t>1</w:t>
                  </w: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932" w:type="dxa"/>
                  <w:vMerge w:val="continue"/>
                  <w:noWrap/>
                  <w:vAlign w:val="center"/>
                </w:tcPr>
                <w:p>
                  <w:pPr>
                    <w:adjustRightInd w:val="0"/>
                    <w:snapToGrid w:val="0"/>
                    <w:jc w:val="center"/>
                    <w:rPr>
                      <w:sz w:val="21"/>
                      <w:szCs w:val="21"/>
                    </w:rPr>
                  </w:pPr>
                </w:p>
              </w:tc>
              <w:tc>
                <w:tcPr>
                  <w:tcW w:w="761" w:type="dxa"/>
                  <w:vMerge w:val="continue"/>
                  <w:noWrap/>
                  <w:vAlign w:val="center"/>
                </w:tcPr>
                <w:p>
                  <w:pPr>
                    <w:adjustRightInd w:val="0"/>
                    <w:snapToGrid w:val="0"/>
                    <w:jc w:val="center"/>
                    <w:rPr>
                      <w:sz w:val="21"/>
                      <w:szCs w:val="21"/>
                    </w:rPr>
                  </w:pPr>
                </w:p>
              </w:tc>
              <w:tc>
                <w:tcPr>
                  <w:tcW w:w="703" w:type="dxa"/>
                  <w:noWrap/>
                  <w:vAlign w:val="center"/>
                </w:tcPr>
                <w:p>
                  <w:pPr>
                    <w:widowControl/>
                    <w:adjustRightInd w:val="0"/>
                    <w:jc w:val="center"/>
                    <w:rPr>
                      <w:sz w:val="21"/>
                      <w:szCs w:val="21"/>
                    </w:rPr>
                  </w:pPr>
                  <w:r>
                    <w:rPr>
                      <w:rFonts w:hint="eastAsia"/>
                      <w:sz w:val="21"/>
                      <w:szCs w:val="21"/>
                    </w:rPr>
                    <w:t>焊接</w:t>
                  </w:r>
                </w:p>
              </w:tc>
              <w:tc>
                <w:tcPr>
                  <w:tcW w:w="652" w:type="dxa"/>
                  <w:noWrap/>
                  <w:vAlign w:val="center"/>
                </w:tcPr>
                <w:p>
                  <w:pPr>
                    <w:widowControl/>
                    <w:adjustRightInd w:val="0"/>
                    <w:snapToGrid w:val="0"/>
                    <w:jc w:val="center"/>
                    <w:rPr>
                      <w:sz w:val="21"/>
                      <w:szCs w:val="21"/>
                    </w:rPr>
                  </w:pPr>
                  <w:r>
                    <w:rPr>
                      <w:rFonts w:hint="eastAsia"/>
                      <w:sz w:val="21"/>
                      <w:szCs w:val="21"/>
                    </w:rPr>
                    <w:t>颗粒物</w:t>
                  </w:r>
                </w:p>
              </w:tc>
              <w:tc>
                <w:tcPr>
                  <w:tcW w:w="2262" w:type="dxa"/>
                  <w:noWrap/>
                  <w:vAlign w:val="center"/>
                </w:tcPr>
                <w:p>
                  <w:pPr>
                    <w:jc w:val="center"/>
                    <w:rPr>
                      <w:sz w:val="21"/>
                      <w:szCs w:val="21"/>
                    </w:rPr>
                  </w:pPr>
                  <w:r>
                    <w:rPr>
                      <w:rFonts w:hint="eastAsia" w:hAnsiTheme="minorEastAsia" w:eastAsiaTheme="minorEastAsia"/>
                      <w:sz w:val="21"/>
                      <w:szCs w:val="21"/>
                    </w:rPr>
                    <w:t>单机焊烟</w:t>
                  </w:r>
                  <w:r>
                    <w:rPr>
                      <w:rFonts w:hAnsiTheme="minorEastAsia" w:eastAsiaTheme="minorEastAsia"/>
                      <w:sz w:val="21"/>
                      <w:szCs w:val="21"/>
                    </w:rPr>
                    <w:t>除尘器处理后车间自然通风后无组织形式排放，收集效率</w:t>
                  </w:r>
                  <w:r>
                    <w:rPr>
                      <w:rFonts w:eastAsiaTheme="minorEastAsia"/>
                      <w:sz w:val="21"/>
                      <w:szCs w:val="21"/>
                    </w:rPr>
                    <w:t>90%</w:t>
                  </w:r>
                  <w:r>
                    <w:rPr>
                      <w:rFonts w:hAnsiTheme="minorEastAsia" w:eastAsiaTheme="minorEastAsia"/>
                      <w:sz w:val="21"/>
                      <w:szCs w:val="21"/>
                    </w:rPr>
                    <w:t>、处理效率</w:t>
                  </w:r>
                  <w:r>
                    <w:rPr>
                      <w:rFonts w:eastAsiaTheme="minorEastAsia"/>
                      <w:sz w:val="21"/>
                      <w:szCs w:val="21"/>
                    </w:rPr>
                    <w:t>9</w:t>
                  </w:r>
                  <w:r>
                    <w:rPr>
                      <w:rFonts w:hint="eastAsia" w:eastAsiaTheme="minorEastAsia"/>
                      <w:sz w:val="21"/>
                      <w:szCs w:val="21"/>
                    </w:rPr>
                    <w:t>0</w:t>
                  </w:r>
                  <w:r>
                    <w:rPr>
                      <w:rFonts w:eastAsiaTheme="minorEastAsia"/>
                      <w:sz w:val="21"/>
                      <w:szCs w:val="21"/>
                    </w:rPr>
                    <w:t>%</w:t>
                  </w:r>
                  <w:r>
                    <w:rPr>
                      <w:rFonts w:hint="eastAsia" w:eastAsiaTheme="minorEastAsia"/>
                      <w:sz w:val="21"/>
                      <w:szCs w:val="21"/>
                    </w:rPr>
                    <w:t>。</w:t>
                  </w:r>
                </w:p>
              </w:tc>
              <w:tc>
                <w:tcPr>
                  <w:tcW w:w="2165" w:type="dxa"/>
                  <w:vMerge w:val="continue"/>
                  <w:noWrap/>
                  <w:vAlign w:val="center"/>
                </w:tcPr>
                <w:p>
                  <w:pPr>
                    <w:jc w:val="center"/>
                    <w:rPr>
                      <w:sz w:val="21"/>
                      <w:szCs w:val="21"/>
                    </w:rPr>
                  </w:pPr>
                </w:p>
              </w:tc>
              <w:tc>
                <w:tcPr>
                  <w:tcW w:w="525" w:type="dxa"/>
                  <w:noWrap/>
                  <w:vAlign w:val="center"/>
                </w:tcPr>
                <w:p>
                  <w:pPr>
                    <w:adjustRightInd w:val="0"/>
                    <w:snapToGrid w:val="0"/>
                    <w:jc w:val="center"/>
                    <w:rPr>
                      <w:sz w:val="21"/>
                      <w:szCs w:val="21"/>
                    </w:rPr>
                  </w:pPr>
                  <w:r>
                    <w:rPr>
                      <w:rFonts w:hint="eastAsia"/>
                      <w:sz w:val="21"/>
                      <w:szCs w:val="21"/>
                    </w:rPr>
                    <w:t>1</w:t>
                  </w: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32" w:type="dxa"/>
                  <w:vMerge w:val="restart"/>
                  <w:noWrap/>
                  <w:vAlign w:val="center"/>
                </w:tcPr>
                <w:p>
                  <w:pPr>
                    <w:adjustRightInd w:val="0"/>
                    <w:snapToGrid w:val="0"/>
                    <w:jc w:val="center"/>
                    <w:rPr>
                      <w:sz w:val="21"/>
                      <w:szCs w:val="21"/>
                    </w:rPr>
                  </w:pPr>
                  <w:r>
                    <w:rPr>
                      <w:sz w:val="21"/>
                      <w:szCs w:val="21"/>
                    </w:rPr>
                    <w:t>废水</w:t>
                  </w:r>
                </w:p>
              </w:tc>
              <w:tc>
                <w:tcPr>
                  <w:tcW w:w="1464" w:type="dxa"/>
                  <w:gridSpan w:val="2"/>
                  <w:vMerge w:val="restart"/>
                  <w:noWrap/>
                  <w:vAlign w:val="center"/>
                </w:tcPr>
                <w:p>
                  <w:pPr>
                    <w:adjustRightInd w:val="0"/>
                    <w:snapToGrid w:val="0"/>
                    <w:jc w:val="center"/>
                    <w:rPr>
                      <w:sz w:val="21"/>
                      <w:szCs w:val="21"/>
                    </w:rPr>
                  </w:pPr>
                  <w:r>
                    <w:rPr>
                      <w:sz w:val="21"/>
                      <w:szCs w:val="21"/>
                    </w:rPr>
                    <w:t>生活污水</w:t>
                  </w:r>
                </w:p>
              </w:tc>
              <w:tc>
                <w:tcPr>
                  <w:tcW w:w="652" w:type="dxa"/>
                  <w:noWrap/>
                  <w:vAlign w:val="center"/>
                </w:tcPr>
                <w:p>
                  <w:pPr>
                    <w:autoSpaceDE w:val="0"/>
                    <w:autoSpaceDN w:val="0"/>
                    <w:adjustRightInd w:val="0"/>
                    <w:ind w:left="-57" w:right="-57"/>
                    <w:jc w:val="center"/>
                    <w:rPr>
                      <w:sz w:val="21"/>
                      <w:szCs w:val="21"/>
                    </w:rPr>
                  </w:pPr>
                  <w:r>
                    <w:rPr>
                      <w:sz w:val="21"/>
                      <w:szCs w:val="21"/>
                    </w:rPr>
                    <w:t>COD</w:t>
                  </w:r>
                </w:p>
              </w:tc>
              <w:tc>
                <w:tcPr>
                  <w:tcW w:w="2262" w:type="dxa"/>
                  <w:vMerge w:val="restart"/>
                  <w:noWrap/>
                  <w:vAlign w:val="center"/>
                </w:tcPr>
                <w:p>
                  <w:pPr>
                    <w:adjustRightInd w:val="0"/>
                    <w:snapToGrid w:val="0"/>
                    <w:jc w:val="center"/>
                    <w:rPr>
                      <w:sz w:val="21"/>
                      <w:szCs w:val="21"/>
                    </w:rPr>
                  </w:pPr>
                  <w:r>
                    <w:rPr>
                      <w:sz w:val="21"/>
                      <w:szCs w:val="21"/>
                    </w:rPr>
                    <w:t>经化粪池预处理接入</w:t>
                  </w:r>
                  <w:r>
                    <w:rPr>
                      <w:rFonts w:hint="eastAsia"/>
                      <w:sz w:val="21"/>
                      <w:szCs w:val="21"/>
                    </w:rPr>
                    <w:t>梅村</w:t>
                  </w:r>
                  <w:r>
                    <w:rPr>
                      <w:sz w:val="21"/>
                      <w:szCs w:val="21"/>
                    </w:rPr>
                    <w:t>水处理厂进行集中处理</w:t>
                  </w:r>
                </w:p>
              </w:tc>
              <w:tc>
                <w:tcPr>
                  <w:tcW w:w="2165" w:type="dxa"/>
                  <w:vMerge w:val="restart"/>
                  <w:noWrap/>
                  <w:vAlign w:val="center"/>
                </w:tcPr>
                <w:p>
                  <w:pPr>
                    <w:jc w:val="center"/>
                    <w:rPr>
                      <w:sz w:val="21"/>
                      <w:szCs w:val="21"/>
                    </w:rPr>
                  </w:pPr>
                  <w:r>
                    <w:rPr>
                      <w:sz w:val="21"/>
                      <w:szCs w:val="21"/>
                    </w:rPr>
                    <w:t>达到GB8978-1996表4中的三级标准，其中氨氮、总磷、总氮达到GB/T31962-2015表1中的A等级标准</w:t>
                  </w:r>
                </w:p>
              </w:tc>
              <w:tc>
                <w:tcPr>
                  <w:tcW w:w="525" w:type="dxa"/>
                  <w:vMerge w:val="restart"/>
                  <w:noWrap/>
                  <w:vAlign w:val="center"/>
                </w:tcPr>
                <w:p>
                  <w:pPr>
                    <w:adjustRightInd w:val="0"/>
                    <w:snapToGrid w:val="0"/>
                    <w:jc w:val="center"/>
                    <w:rPr>
                      <w:sz w:val="21"/>
                      <w:szCs w:val="21"/>
                    </w:rPr>
                  </w:pPr>
                  <w:r>
                    <w:rPr>
                      <w:sz w:val="21"/>
                      <w:szCs w:val="21"/>
                    </w:rPr>
                    <w:t>/</w:t>
                  </w: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32" w:type="dxa"/>
                  <w:vMerge w:val="continue"/>
                  <w:noWrap/>
                  <w:vAlign w:val="center"/>
                </w:tcPr>
                <w:p>
                  <w:pPr>
                    <w:adjustRightInd w:val="0"/>
                    <w:snapToGrid w:val="0"/>
                    <w:jc w:val="center"/>
                    <w:rPr>
                      <w:sz w:val="21"/>
                      <w:szCs w:val="21"/>
                    </w:rPr>
                  </w:pPr>
                </w:p>
              </w:tc>
              <w:tc>
                <w:tcPr>
                  <w:tcW w:w="1464" w:type="dxa"/>
                  <w:gridSpan w:val="2"/>
                  <w:vMerge w:val="continue"/>
                  <w:noWrap/>
                  <w:vAlign w:val="center"/>
                </w:tcPr>
                <w:p>
                  <w:pPr>
                    <w:adjustRightInd w:val="0"/>
                    <w:snapToGrid w:val="0"/>
                    <w:jc w:val="center"/>
                    <w:rPr>
                      <w:sz w:val="21"/>
                      <w:szCs w:val="21"/>
                    </w:rPr>
                  </w:pPr>
                </w:p>
              </w:tc>
              <w:tc>
                <w:tcPr>
                  <w:tcW w:w="652" w:type="dxa"/>
                  <w:noWrap/>
                  <w:vAlign w:val="center"/>
                </w:tcPr>
                <w:p>
                  <w:pPr>
                    <w:jc w:val="center"/>
                    <w:rPr>
                      <w:sz w:val="21"/>
                      <w:szCs w:val="21"/>
                    </w:rPr>
                  </w:pPr>
                  <w:r>
                    <w:rPr>
                      <w:sz w:val="21"/>
                      <w:szCs w:val="21"/>
                    </w:rPr>
                    <w:t>SS</w:t>
                  </w:r>
                </w:p>
              </w:tc>
              <w:tc>
                <w:tcPr>
                  <w:tcW w:w="2262" w:type="dxa"/>
                  <w:vMerge w:val="continue"/>
                  <w:noWrap/>
                  <w:vAlign w:val="center"/>
                </w:tcPr>
                <w:p>
                  <w:pPr>
                    <w:adjustRightInd w:val="0"/>
                    <w:snapToGrid w:val="0"/>
                    <w:jc w:val="center"/>
                    <w:rPr>
                      <w:sz w:val="21"/>
                      <w:szCs w:val="21"/>
                    </w:rPr>
                  </w:pPr>
                </w:p>
              </w:tc>
              <w:tc>
                <w:tcPr>
                  <w:tcW w:w="2165" w:type="dxa"/>
                  <w:vMerge w:val="continue"/>
                  <w:noWrap/>
                  <w:vAlign w:val="center"/>
                </w:tcPr>
                <w:p>
                  <w:pPr>
                    <w:adjustRightInd w:val="0"/>
                    <w:snapToGrid w:val="0"/>
                    <w:jc w:val="center"/>
                    <w:rPr>
                      <w:sz w:val="21"/>
                      <w:szCs w:val="21"/>
                    </w:rPr>
                  </w:pPr>
                </w:p>
              </w:tc>
              <w:tc>
                <w:tcPr>
                  <w:tcW w:w="525" w:type="dxa"/>
                  <w:vMerge w:val="continue"/>
                  <w:noWrap/>
                  <w:vAlign w:val="center"/>
                </w:tcPr>
                <w:p>
                  <w:pPr>
                    <w:adjustRightInd w:val="0"/>
                    <w:snapToGrid w:val="0"/>
                    <w:jc w:val="center"/>
                    <w:rPr>
                      <w:sz w:val="21"/>
                      <w:szCs w:val="21"/>
                    </w:rPr>
                  </w:pP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32" w:type="dxa"/>
                  <w:vMerge w:val="continue"/>
                  <w:noWrap/>
                  <w:vAlign w:val="center"/>
                </w:tcPr>
                <w:p>
                  <w:pPr>
                    <w:adjustRightInd w:val="0"/>
                    <w:snapToGrid w:val="0"/>
                    <w:jc w:val="center"/>
                    <w:rPr>
                      <w:sz w:val="21"/>
                      <w:szCs w:val="21"/>
                    </w:rPr>
                  </w:pPr>
                </w:p>
              </w:tc>
              <w:tc>
                <w:tcPr>
                  <w:tcW w:w="1464" w:type="dxa"/>
                  <w:gridSpan w:val="2"/>
                  <w:vMerge w:val="continue"/>
                  <w:noWrap/>
                  <w:vAlign w:val="center"/>
                </w:tcPr>
                <w:p>
                  <w:pPr>
                    <w:adjustRightInd w:val="0"/>
                    <w:snapToGrid w:val="0"/>
                    <w:jc w:val="center"/>
                    <w:rPr>
                      <w:sz w:val="21"/>
                      <w:szCs w:val="21"/>
                    </w:rPr>
                  </w:pPr>
                </w:p>
              </w:tc>
              <w:tc>
                <w:tcPr>
                  <w:tcW w:w="652" w:type="dxa"/>
                  <w:noWrap/>
                  <w:vAlign w:val="center"/>
                </w:tcPr>
                <w:p>
                  <w:pPr>
                    <w:jc w:val="center"/>
                    <w:rPr>
                      <w:sz w:val="21"/>
                      <w:szCs w:val="21"/>
                    </w:rPr>
                  </w:pPr>
                  <w:r>
                    <w:rPr>
                      <w:sz w:val="21"/>
                      <w:szCs w:val="21"/>
                    </w:rPr>
                    <w:t>氨氮</w:t>
                  </w:r>
                </w:p>
              </w:tc>
              <w:tc>
                <w:tcPr>
                  <w:tcW w:w="2262" w:type="dxa"/>
                  <w:vMerge w:val="continue"/>
                  <w:noWrap/>
                  <w:vAlign w:val="center"/>
                </w:tcPr>
                <w:p>
                  <w:pPr>
                    <w:adjustRightInd w:val="0"/>
                    <w:snapToGrid w:val="0"/>
                    <w:jc w:val="center"/>
                    <w:rPr>
                      <w:sz w:val="21"/>
                      <w:szCs w:val="21"/>
                    </w:rPr>
                  </w:pPr>
                </w:p>
              </w:tc>
              <w:tc>
                <w:tcPr>
                  <w:tcW w:w="2165" w:type="dxa"/>
                  <w:vMerge w:val="continue"/>
                  <w:noWrap/>
                  <w:vAlign w:val="center"/>
                </w:tcPr>
                <w:p>
                  <w:pPr>
                    <w:adjustRightInd w:val="0"/>
                    <w:snapToGrid w:val="0"/>
                    <w:jc w:val="center"/>
                    <w:rPr>
                      <w:sz w:val="21"/>
                      <w:szCs w:val="21"/>
                    </w:rPr>
                  </w:pPr>
                </w:p>
              </w:tc>
              <w:tc>
                <w:tcPr>
                  <w:tcW w:w="525" w:type="dxa"/>
                  <w:vMerge w:val="continue"/>
                  <w:noWrap/>
                  <w:vAlign w:val="center"/>
                </w:tcPr>
                <w:p>
                  <w:pPr>
                    <w:adjustRightInd w:val="0"/>
                    <w:snapToGrid w:val="0"/>
                    <w:jc w:val="center"/>
                    <w:rPr>
                      <w:sz w:val="21"/>
                      <w:szCs w:val="21"/>
                    </w:rPr>
                  </w:pP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32" w:type="dxa"/>
                  <w:vMerge w:val="continue"/>
                  <w:noWrap/>
                  <w:vAlign w:val="center"/>
                </w:tcPr>
                <w:p>
                  <w:pPr>
                    <w:adjustRightInd w:val="0"/>
                    <w:snapToGrid w:val="0"/>
                    <w:jc w:val="center"/>
                    <w:rPr>
                      <w:sz w:val="21"/>
                      <w:szCs w:val="21"/>
                    </w:rPr>
                  </w:pPr>
                </w:p>
              </w:tc>
              <w:tc>
                <w:tcPr>
                  <w:tcW w:w="1464" w:type="dxa"/>
                  <w:gridSpan w:val="2"/>
                  <w:vMerge w:val="continue"/>
                  <w:noWrap/>
                  <w:vAlign w:val="center"/>
                </w:tcPr>
                <w:p>
                  <w:pPr>
                    <w:adjustRightInd w:val="0"/>
                    <w:snapToGrid w:val="0"/>
                    <w:jc w:val="center"/>
                    <w:rPr>
                      <w:sz w:val="21"/>
                      <w:szCs w:val="21"/>
                    </w:rPr>
                  </w:pPr>
                </w:p>
              </w:tc>
              <w:tc>
                <w:tcPr>
                  <w:tcW w:w="652" w:type="dxa"/>
                  <w:noWrap/>
                  <w:vAlign w:val="center"/>
                </w:tcPr>
                <w:p>
                  <w:pPr>
                    <w:jc w:val="center"/>
                    <w:rPr>
                      <w:sz w:val="21"/>
                      <w:szCs w:val="21"/>
                    </w:rPr>
                  </w:pPr>
                  <w:r>
                    <w:rPr>
                      <w:sz w:val="21"/>
                      <w:szCs w:val="21"/>
                    </w:rPr>
                    <w:t>总氮</w:t>
                  </w:r>
                </w:p>
              </w:tc>
              <w:tc>
                <w:tcPr>
                  <w:tcW w:w="2262" w:type="dxa"/>
                  <w:vMerge w:val="continue"/>
                  <w:noWrap/>
                  <w:vAlign w:val="center"/>
                </w:tcPr>
                <w:p>
                  <w:pPr>
                    <w:adjustRightInd w:val="0"/>
                    <w:snapToGrid w:val="0"/>
                    <w:jc w:val="center"/>
                    <w:rPr>
                      <w:sz w:val="21"/>
                      <w:szCs w:val="21"/>
                    </w:rPr>
                  </w:pPr>
                </w:p>
              </w:tc>
              <w:tc>
                <w:tcPr>
                  <w:tcW w:w="2165" w:type="dxa"/>
                  <w:vMerge w:val="continue"/>
                  <w:noWrap/>
                  <w:vAlign w:val="center"/>
                </w:tcPr>
                <w:p>
                  <w:pPr>
                    <w:adjustRightInd w:val="0"/>
                    <w:snapToGrid w:val="0"/>
                    <w:jc w:val="center"/>
                    <w:rPr>
                      <w:sz w:val="21"/>
                      <w:szCs w:val="21"/>
                    </w:rPr>
                  </w:pPr>
                </w:p>
              </w:tc>
              <w:tc>
                <w:tcPr>
                  <w:tcW w:w="525" w:type="dxa"/>
                  <w:vMerge w:val="continue"/>
                  <w:noWrap/>
                  <w:vAlign w:val="center"/>
                </w:tcPr>
                <w:p>
                  <w:pPr>
                    <w:adjustRightInd w:val="0"/>
                    <w:snapToGrid w:val="0"/>
                    <w:jc w:val="center"/>
                    <w:rPr>
                      <w:sz w:val="21"/>
                      <w:szCs w:val="21"/>
                    </w:rPr>
                  </w:pP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32" w:type="dxa"/>
                  <w:vMerge w:val="continue"/>
                  <w:noWrap/>
                  <w:vAlign w:val="center"/>
                </w:tcPr>
                <w:p>
                  <w:pPr>
                    <w:adjustRightInd w:val="0"/>
                    <w:snapToGrid w:val="0"/>
                    <w:jc w:val="center"/>
                    <w:rPr>
                      <w:sz w:val="21"/>
                      <w:szCs w:val="21"/>
                    </w:rPr>
                  </w:pPr>
                </w:p>
              </w:tc>
              <w:tc>
                <w:tcPr>
                  <w:tcW w:w="1464" w:type="dxa"/>
                  <w:gridSpan w:val="2"/>
                  <w:vMerge w:val="continue"/>
                  <w:noWrap/>
                  <w:vAlign w:val="center"/>
                </w:tcPr>
                <w:p>
                  <w:pPr>
                    <w:adjustRightInd w:val="0"/>
                    <w:snapToGrid w:val="0"/>
                    <w:jc w:val="center"/>
                    <w:rPr>
                      <w:sz w:val="21"/>
                      <w:szCs w:val="21"/>
                    </w:rPr>
                  </w:pPr>
                </w:p>
              </w:tc>
              <w:tc>
                <w:tcPr>
                  <w:tcW w:w="652" w:type="dxa"/>
                  <w:noWrap/>
                  <w:vAlign w:val="center"/>
                </w:tcPr>
                <w:p>
                  <w:pPr>
                    <w:jc w:val="center"/>
                    <w:rPr>
                      <w:sz w:val="21"/>
                      <w:szCs w:val="21"/>
                    </w:rPr>
                  </w:pPr>
                  <w:r>
                    <w:rPr>
                      <w:kern w:val="0"/>
                      <w:sz w:val="21"/>
                      <w:szCs w:val="21"/>
                    </w:rPr>
                    <w:t>总磷</w:t>
                  </w:r>
                </w:p>
              </w:tc>
              <w:tc>
                <w:tcPr>
                  <w:tcW w:w="2262" w:type="dxa"/>
                  <w:vMerge w:val="continue"/>
                  <w:noWrap/>
                  <w:vAlign w:val="center"/>
                </w:tcPr>
                <w:p>
                  <w:pPr>
                    <w:adjustRightInd w:val="0"/>
                    <w:snapToGrid w:val="0"/>
                    <w:jc w:val="center"/>
                    <w:rPr>
                      <w:sz w:val="21"/>
                      <w:szCs w:val="21"/>
                    </w:rPr>
                  </w:pPr>
                </w:p>
              </w:tc>
              <w:tc>
                <w:tcPr>
                  <w:tcW w:w="2165" w:type="dxa"/>
                  <w:vMerge w:val="continue"/>
                  <w:noWrap/>
                  <w:vAlign w:val="center"/>
                </w:tcPr>
                <w:p>
                  <w:pPr>
                    <w:adjustRightInd w:val="0"/>
                    <w:snapToGrid w:val="0"/>
                    <w:jc w:val="center"/>
                    <w:rPr>
                      <w:sz w:val="21"/>
                      <w:szCs w:val="21"/>
                    </w:rPr>
                  </w:pPr>
                </w:p>
              </w:tc>
              <w:tc>
                <w:tcPr>
                  <w:tcW w:w="525" w:type="dxa"/>
                  <w:vMerge w:val="continue"/>
                  <w:noWrap/>
                  <w:vAlign w:val="center"/>
                </w:tcPr>
                <w:p>
                  <w:pPr>
                    <w:adjustRightInd w:val="0"/>
                    <w:snapToGrid w:val="0"/>
                    <w:jc w:val="center"/>
                    <w:rPr>
                      <w:sz w:val="21"/>
                      <w:szCs w:val="21"/>
                    </w:rPr>
                  </w:pP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32" w:type="dxa"/>
                  <w:noWrap/>
                  <w:vAlign w:val="center"/>
                </w:tcPr>
                <w:p>
                  <w:pPr>
                    <w:adjustRightInd w:val="0"/>
                    <w:snapToGrid w:val="0"/>
                    <w:jc w:val="center"/>
                    <w:rPr>
                      <w:sz w:val="21"/>
                      <w:szCs w:val="21"/>
                    </w:rPr>
                  </w:pPr>
                  <w:r>
                    <w:rPr>
                      <w:sz w:val="21"/>
                      <w:szCs w:val="21"/>
                    </w:rPr>
                    <w:t>噪声</w:t>
                  </w:r>
                </w:p>
              </w:tc>
              <w:tc>
                <w:tcPr>
                  <w:tcW w:w="2116" w:type="dxa"/>
                  <w:gridSpan w:val="3"/>
                  <w:tcBorders>
                    <w:bottom w:val="single" w:color="auto" w:sz="4" w:space="0"/>
                  </w:tcBorders>
                  <w:noWrap/>
                  <w:vAlign w:val="center"/>
                </w:tcPr>
                <w:p>
                  <w:pPr>
                    <w:jc w:val="center"/>
                    <w:rPr>
                      <w:snapToGrid w:val="0"/>
                      <w:kern w:val="0"/>
                      <w:sz w:val="21"/>
                      <w:szCs w:val="21"/>
                    </w:rPr>
                  </w:pPr>
                  <w:r>
                    <w:rPr>
                      <w:rFonts w:hint="eastAsia"/>
                      <w:snapToGrid w:val="0"/>
                      <w:kern w:val="0"/>
                      <w:sz w:val="21"/>
                      <w:szCs w:val="21"/>
                    </w:rPr>
                    <w:t>电焊机、车床、锯床、镗床、钻床、龙门铣、</w:t>
                  </w:r>
                </w:p>
              </w:tc>
              <w:tc>
                <w:tcPr>
                  <w:tcW w:w="2262" w:type="dxa"/>
                  <w:tcBorders>
                    <w:bottom w:val="single" w:color="auto" w:sz="4" w:space="0"/>
                  </w:tcBorders>
                  <w:noWrap/>
                  <w:vAlign w:val="center"/>
                </w:tcPr>
                <w:p>
                  <w:pPr>
                    <w:jc w:val="center"/>
                    <w:rPr>
                      <w:sz w:val="21"/>
                      <w:szCs w:val="21"/>
                    </w:rPr>
                  </w:pPr>
                  <w:r>
                    <w:rPr>
                      <w:sz w:val="21"/>
                      <w:szCs w:val="21"/>
                    </w:rPr>
                    <w:t>车间隔声</w:t>
                  </w:r>
                  <w:r>
                    <w:rPr>
                      <w:rFonts w:hint="eastAsia"/>
                      <w:sz w:val="21"/>
                      <w:szCs w:val="21"/>
                    </w:rPr>
                    <w:t>、距离衰减</w:t>
                  </w:r>
                </w:p>
              </w:tc>
              <w:tc>
                <w:tcPr>
                  <w:tcW w:w="2165" w:type="dxa"/>
                  <w:tcBorders>
                    <w:bottom w:val="single" w:color="auto" w:sz="4" w:space="0"/>
                  </w:tcBorders>
                  <w:noWrap/>
                  <w:vAlign w:val="center"/>
                </w:tcPr>
                <w:p>
                  <w:pPr>
                    <w:adjustRightInd w:val="0"/>
                    <w:snapToGrid w:val="0"/>
                    <w:jc w:val="center"/>
                    <w:rPr>
                      <w:sz w:val="21"/>
                      <w:szCs w:val="21"/>
                    </w:rPr>
                  </w:pPr>
                  <w:r>
                    <w:rPr>
                      <w:sz w:val="21"/>
                      <w:szCs w:val="21"/>
                    </w:rPr>
                    <w:t>厂界</w:t>
                  </w:r>
                  <w:r>
                    <w:rPr>
                      <w:rFonts w:hint="eastAsia"/>
                      <w:sz w:val="21"/>
                      <w:szCs w:val="21"/>
                    </w:rPr>
                    <w:t>噪声</w:t>
                  </w:r>
                  <w:r>
                    <w:rPr>
                      <w:kern w:val="0"/>
                      <w:sz w:val="21"/>
                      <w:szCs w:val="21"/>
                    </w:rPr>
                    <w:t>达到《工业企业厂界环境噪声排放标准》（GB12348-2008）中的</w:t>
                  </w:r>
                  <w:r>
                    <w:rPr>
                      <w:rFonts w:hint="eastAsia"/>
                      <w:kern w:val="0"/>
                      <w:sz w:val="21"/>
                      <w:szCs w:val="21"/>
                    </w:rPr>
                    <w:t>3</w:t>
                  </w:r>
                  <w:r>
                    <w:rPr>
                      <w:kern w:val="0"/>
                      <w:sz w:val="21"/>
                      <w:szCs w:val="21"/>
                    </w:rPr>
                    <w:t>类标准</w:t>
                  </w:r>
                </w:p>
              </w:tc>
              <w:tc>
                <w:tcPr>
                  <w:tcW w:w="525" w:type="dxa"/>
                  <w:noWrap/>
                  <w:vAlign w:val="center"/>
                </w:tcPr>
                <w:p>
                  <w:pPr>
                    <w:adjustRightInd w:val="0"/>
                    <w:snapToGrid w:val="0"/>
                    <w:jc w:val="center"/>
                    <w:rPr>
                      <w:sz w:val="21"/>
                      <w:szCs w:val="21"/>
                    </w:rPr>
                  </w:pPr>
                  <w:r>
                    <w:rPr>
                      <w:sz w:val="21"/>
                      <w:szCs w:val="21"/>
                    </w:rPr>
                    <w:t>/</w:t>
                  </w: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65" w:hRule="atLeast"/>
                <w:jc w:val="center"/>
              </w:trPr>
              <w:tc>
                <w:tcPr>
                  <w:tcW w:w="932" w:type="dxa"/>
                  <w:vMerge w:val="restart"/>
                  <w:noWrap/>
                  <w:vAlign w:val="center"/>
                </w:tcPr>
                <w:p>
                  <w:pPr>
                    <w:adjustRightInd w:val="0"/>
                    <w:snapToGrid w:val="0"/>
                    <w:jc w:val="center"/>
                    <w:rPr>
                      <w:sz w:val="21"/>
                      <w:szCs w:val="21"/>
                    </w:rPr>
                  </w:pPr>
                  <w:r>
                    <w:rPr>
                      <w:sz w:val="21"/>
                      <w:szCs w:val="21"/>
                    </w:rPr>
                    <w:t>固废</w:t>
                  </w:r>
                </w:p>
              </w:tc>
              <w:tc>
                <w:tcPr>
                  <w:tcW w:w="2116" w:type="dxa"/>
                  <w:gridSpan w:val="3"/>
                  <w:tcBorders>
                    <w:top w:val="single" w:color="auto" w:sz="4" w:space="0"/>
                    <w:bottom w:val="single" w:color="auto" w:sz="4" w:space="0"/>
                  </w:tcBorders>
                  <w:noWrap/>
                  <w:vAlign w:val="center"/>
                </w:tcPr>
                <w:p>
                  <w:pPr>
                    <w:adjustRightInd w:val="0"/>
                    <w:snapToGrid w:val="0"/>
                    <w:jc w:val="center"/>
                    <w:rPr>
                      <w:sz w:val="21"/>
                      <w:szCs w:val="21"/>
                    </w:rPr>
                  </w:pPr>
                  <w:r>
                    <w:rPr>
                      <w:rFonts w:hint="eastAsia"/>
                      <w:sz w:val="21"/>
                      <w:szCs w:val="21"/>
                    </w:rPr>
                    <w:t>一般</w:t>
                  </w:r>
                  <w:r>
                    <w:rPr>
                      <w:sz w:val="21"/>
                      <w:szCs w:val="21"/>
                    </w:rPr>
                    <w:t>固废</w:t>
                  </w:r>
                </w:p>
              </w:tc>
              <w:tc>
                <w:tcPr>
                  <w:tcW w:w="2262" w:type="dxa"/>
                  <w:tcBorders>
                    <w:top w:val="single" w:color="auto" w:sz="4" w:space="0"/>
                    <w:bottom w:val="single" w:color="auto" w:sz="4" w:space="0"/>
                  </w:tcBorders>
                  <w:noWrap/>
                  <w:vAlign w:val="center"/>
                </w:tcPr>
                <w:p>
                  <w:pPr>
                    <w:adjustRightInd w:val="0"/>
                    <w:snapToGrid w:val="0"/>
                    <w:jc w:val="center"/>
                    <w:rPr>
                      <w:sz w:val="21"/>
                      <w:szCs w:val="21"/>
                    </w:rPr>
                  </w:pPr>
                  <w:r>
                    <w:rPr>
                      <w:rFonts w:hint="eastAsia"/>
                      <w:sz w:val="21"/>
                      <w:szCs w:val="21"/>
                    </w:rPr>
                    <w:t>一般</w:t>
                  </w:r>
                  <w:r>
                    <w:rPr>
                      <w:sz w:val="21"/>
                      <w:szCs w:val="21"/>
                    </w:rPr>
                    <w:t>固废</w:t>
                  </w:r>
                  <w:r>
                    <w:rPr>
                      <w:rFonts w:hint="eastAsia"/>
                      <w:sz w:val="21"/>
                      <w:szCs w:val="21"/>
                    </w:rPr>
                    <w:t>堆场</w:t>
                  </w:r>
                </w:p>
              </w:tc>
              <w:tc>
                <w:tcPr>
                  <w:tcW w:w="2165" w:type="dxa"/>
                  <w:tcBorders>
                    <w:top w:val="single" w:color="auto" w:sz="4" w:space="0"/>
                    <w:bottom w:val="single" w:color="auto" w:sz="4" w:space="0"/>
                    <w:right w:val="single" w:color="auto" w:sz="4" w:space="0"/>
                  </w:tcBorders>
                  <w:noWrap/>
                  <w:vAlign w:val="center"/>
                </w:tcPr>
                <w:p>
                  <w:pPr>
                    <w:adjustRightInd w:val="0"/>
                    <w:snapToGrid w:val="0"/>
                    <w:jc w:val="center"/>
                    <w:rPr>
                      <w:sz w:val="21"/>
                      <w:szCs w:val="21"/>
                    </w:rPr>
                  </w:pPr>
                  <w:r>
                    <w:rPr>
                      <w:sz w:val="21"/>
                      <w:szCs w:val="21"/>
                    </w:rPr>
                    <w:t>按照《一般工业固体废物贮存、处置场污染控制标准》（GB18599-2001）的要求设置暂存场所</w:t>
                  </w:r>
                </w:p>
              </w:tc>
              <w:tc>
                <w:tcPr>
                  <w:tcW w:w="525" w:type="dxa"/>
                  <w:vMerge w:val="restart"/>
                  <w:tcBorders>
                    <w:left w:val="single" w:color="auto" w:sz="4" w:space="0"/>
                  </w:tcBorders>
                  <w:noWrap/>
                  <w:vAlign w:val="center"/>
                </w:tcPr>
                <w:p>
                  <w:pPr>
                    <w:adjustRightInd w:val="0"/>
                    <w:snapToGrid w:val="0"/>
                    <w:jc w:val="center"/>
                    <w:rPr>
                      <w:sz w:val="21"/>
                      <w:szCs w:val="21"/>
                    </w:rPr>
                  </w:pPr>
                  <w:r>
                    <w:rPr>
                      <w:rFonts w:hint="eastAsia"/>
                      <w:sz w:val="21"/>
                      <w:szCs w:val="21"/>
                    </w:rPr>
                    <w:t>1</w:t>
                  </w: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932" w:type="dxa"/>
                  <w:vMerge w:val="continue"/>
                  <w:noWrap/>
                  <w:vAlign w:val="center"/>
                </w:tcPr>
                <w:p>
                  <w:pPr>
                    <w:adjustRightInd w:val="0"/>
                    <w:snapToGrid w:val="0"/>
                    <w:jc w:val="center"/>
                    <w:rPr>
                      <w:sz w:val="21"/>
                      <w:szCs w:val="21"/>
                    </w:rPr>
                  </w:pPr>
                </w:p>
              </w:tc>
              <w:tc>
                <w:tcPr>
                  <w:tcW w:w="2116" w:type="dxa"/>
                  <w:gridSpan w:val="3"/>
                  <w:vMerge w:val="restart"/>
                  <w:tcBorders>
                    <w:top w:val="single" w:color="auto" w:sz="4" w:space="0"/>
                    <w:bottom w:val="single" w:color="auto" w:sz="4" w:space="0"/>
                  </w:tcBorders>
                  <w:noWrap/>
                  <w:vAlign w:val="center"/>
                </w:tcPr>
                <w:p>
                  <w:pPr>
                    <w:adjustRightInd w:val="0"/>
                    <w:snapToGrid w:val="0"/>
                    <w:jc w:val="center"/>
                    <w:rPr>
                      <w:sz w:val="21"/>
                      <w:szCs w:val="21"/>
                    </w:rPr>
                  </w:pPr>
                  <w:r>
                    <w:rPr>
                      <w:rFonts w:hint="eastAsia"/>
                      <w:sz w:val="21"/>
                      <w:szCs w:val="21"/>
                    </w:rPr>
                    <w:t>危险废物</w:t>
                  </w:r>
                </w:p>
              </w:tc>
              <w:tc>
                <w:tcPr>
                  <w:tcW w:w="2262" w:type="dxa"/>
                  <w:tcBorders>
                    <w:top w:val="single" w:color="auto" w:sz="4" w:space="0"/>
                    <w:bottom w:val="single" w:color="auto" w:sz="4" w:space="0"/>
                  </w:tcBorders>
                  <w:noWrap/>
                  <w:vAlign w:val="center"/>
                </w:tcPr>
                <w:p>
                  <w:pPr>
                    <w:adjustRightInd w:val="0"/>
                    <w:snapToGrid w:val="0"/>
                    <w:jc w:val="center"/>
                    <w:rPr>
                      <w:rFonts w:hint="eastAsia" w:eastAsia="宋体"/>
                      <w:sz w:val="21"/>
                      <w:szCs w:val="21"/>
                      <w:lang w:eastAsia="zh-CN"/>
                    </w:rPr>
                  </w:pPr>
                  <w:r>
                    <w:rPr>
                      <w:rFonts w:hint="eastAsia"/>
                      <w:sz w:val="21"/>
                      <w:szCs w:val="21"/>
                    </w:rPr>
                    <w:t>危险废物</w:t>
                  </w:r>
                  <w:r>
                    <w:rPr>
                      <w:rFonts w:hint="eastAsia"/>
                      <w:sz w:val="21"/>
                      <w:szCs w:val="21"/>
                      <w:lang w:val="en-US" w:eastAsia="zh-CN"/>
                    </w:rPr>
                    <w:t>堆场</w:t>
                  </w:r>
                </w:p>
              </w:tc>
              <w:tc>
                <w:tcPr>
                  <w:tcW w:w="2165" w:type="dxa"/>
                  <w:tcBorders>
                    <w:top w:val="single" w:color="auto" w:sz="4" w:space="0"/>
                    <w:bottom w:val="single" w:color="auto" w:sz="4" w:space="0"/>
                    <w:right w:val="single" w:color="auto" w:sz="4" w:space="0"/>
                  </w:tcBorders>
                  <w:noWrap/>
                  <w:vAlign w:val="center"/>
                </w:tcPr>
                <w:p>
                  <w:pPr>
                    <w:adjustRightInd w:val="0"/>
                    <w:snapToGrid w:val="0"/>
                    <w:jc w:val="center"/>
                    <w:rPr>
                      <w:sz w:val="21"/>
                      <w:szCs w:val="21"/>
                    </w:rPr>
                  </w:pPr>
                  <w:r>
                    <w:rPr>
                      <w:sz w:val="21"/>
                      <w:szCs w:val="21"/>
                    </w:rPr>
                    <w:t>遵照《危险废物贮存污染控制标准》(GB1859</w:t>
                  </w:r>
                  <w:r>
                    <w:rPr>
                      <w:rFonts w:hint="eastAsia"/>
                      <w:sz w:val="21"/>
                      <w:szCs w:val="21"/>
                    </w:rPr>
                    <w:t>7</w:t>
                  </w:r>
                  <w:r>
                    <w:rPr>
                      <w:sz w:val="21"/>
                      <w:szCs w:val="21"/>
                    </w:rPr>
                    <w:t>-2001)设置</w:t>
                  </w:r>
                  <w:r>
                    <w:rPr>
                      <w:rFonts w:hint="eastAsia"/>
                      <w:sz w:val="21"/>
                      <w:szCs w:val="21"/>
                    </w:rPr>
                    <w:t>，做到防风、防雨、防晒、防渗漏</w:t>
                  </w:r>
                </w:p>
              </w:tc>
              <w:tc>
                <w:tcPr>
                  <w:tcW w:w="525" w:type="dxa"/>
                  <w:vMerge w:val="continue"/>
                  <w:tcBorders>
                    <w:left w:val="single" w:color="auto" w:sz="4" w:space="0"/>
                  </w:tcBorders>
                  <w:noWrap/>
                  <w:vAlign w:val="center"/>
                </w:tcPr>
                <w:p>
                  <w:pPr>
                    <w:adjustRightInd w:val="0"/>
                    <w:snapToGrid w:val="0"/>
                    <w:jc w:val="center"/>
                    <w:rPr>
                      <w:sz w:val="21"/>
                      <w:szCs w:val="21"/>
                    </w:rPr>
                  </w:pP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53" w:hRule="atLeast"/>
                <w:jc w:val="center"/>
              </w:trPr>
              <w:tc>
                <w:tcPr>
                  <w:tcW w:w="932" w:type="dxa"/>
                  <w:vMerge w:val="continue"/>
                  <w:noWrap/>
                  <w:vAlign w:val="center"/>
                </w:tcPr>
                <w:p>
                  <w:pPr>
                    <w:adjustRightInd w:val="0"/>
                    <w:snapToGrid w:val="0"/>
                    <w:jc w:val="center"/>
                    <w:rPr>
                      <w:sz w:val="21"/>
                      <w:szCs w:val="21"/>
                    </w:rPr>
                  </w:pPr>
                </w:p>
              </w:tc>
              <w:tc>
                <w:tcPr>
                  <w:tcW w:w="2116" w:type="dxa"/>
                  <w:gridSpan w:val="3"/>
                  <w:vMerge w:val="continue"/>
                  <w:tcBorders>
                    <w:top w:val="single" w:color="auto" w:sz="4" w:space="0"/>
                    <w:bottom w:val="single" w:color="auto" w:sz="4" w:space="0"/>
                  </w:tcBorders>
                  <w:noWrap/>
                  <w:vAlign w:val="center"/>
                </w:tcPr>
                <w:p>
                  <w:pPr>
                    <w:adjustRightInd w:val="0"/>
                    <w:snapToGrid w:val="0"/>
                    <w:jc w:val="center"/>
                    <w:rPr>
                      <w:sz w:val="21"/>
                      <w:szCs w:val="21"/>
                    </w:rPr>
                  </w:pPr>
                </w:p>
              </w:tc>
              <w:tc>
                <w:tcPr>
                  <w:tcW w:w="2262" w:type="dxa"/>
                  <w:tcBorders>
                    <w:top w:val="single" w:color="auto" w:sz="4" w:space="0"/>
                    <w:bottom w:val="single" w:color="auto" w:sz="4" w:space="0"/>
                  </w:tcBorders>
                  <w:noWrap/>
                  <w:vAlign w:val="center"/>
                </w:tcPr>
                <w:p>
                  <w:pPr>
                    <w:adjustRightInd w:val="0"/>
                    <w:snapToGrid w:val="0"/>
                    <w:jc w:val="center"/>
                    <w:rPr>
                      <w:sz w:val="21"/>
                      <w:szCs w:val="21"/>
                    </w:rPr>
                  </w:pPr>
                  <w:r>
                    <w:rPr>
                      <w:rFonts w:hint="eastAsia"/>
                      <w:sz w:val="21"/>
                      <w:szCs w:val="21"/>
                    </w:rPr>
                    <w:t>危废委托处理费用</w:t>
                  </w:r>
                </w:p>
              </w:tc>
              <w:tc>
                <w:tcPr>
                  <w:tcW w:w="2165" w:type="dxa"/>
                  <w:tcBorders>
                    <w:top w:val="single" w:color="auto" w:sz="4" w:space="0"/>
                    <w:bottom w:val="single" w:color="auto" w:sz="4" w:space="0"/>
                    <w:right w:val="single" w:color="auto" w:sz="4" w:space="0"/>
                  </w:tcBorders>
                  <w:noWrap/>
                  <w:vAlign w:val="center"/>
                </w:tcPr>
                <w:p>
                  <w:pPr>
                    <w:adjustRightInd w:val="0"/>
                    <w:snapToGrid w:val="0"/>
                    <w:jc w:val="center"/>
                    <w:rPr>
                      <w:sz w:val="21"/>
                      <w:szCs w:val="21"/>
                    </w:rPr>
                  </w:pPr>
                  <w:r>
                    <w:rPr>
                      <w:rFonts w:hint="eastAsia"/>
                      <w:sz w:val="21"/>
                      <w:szCs w:val="21"/>
                    </w:rPr>
                    <w:t>/</w:t>
                  </w:r>
                </w:p>
              </w:tc>
              <w:tc>
                <w:tcPr>
                  <w:tcW w:w="525" w:type="dxa"/>
                  <w:vMerge w:val="continue"/>
                  <w:tcBorders>
                    <w:left w:val="single" w:color="auto" w:sz="4" w:space="0"/>
                  </w:tcBorders>
                  <w:noWrap/>
                  <w:vAlign w:val="center"/>
                </w:tcPr>
                <w:p>
                  <w:pPr>
                    <w:adjustRightInd w:val="0"/>
                    <w:snapToGrid w:val="0"/>
                    <w:jc w:val="center"/>
                    <w:rPr>
                      <w:sz w:val="21"/>
                      <w:szCs w:val="21"/>
                    </w:rPr>
                  </w:pP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32" w:type="dxa"/>
                  <w:noWrap/>
                  <w:vAlign w:val="center"/>
                </w:tcPr>
                <w:p>
                  <w:pPr>
                    <w:adjustRightInd w:val="0"/>
                    <w:snapToGrid w:val="0"/>
                    <w:jc w:val="center"/>
                    <w:rPr>
                      <w:sz w:val="21"/>
                      <w:szCs w:val="21"/>
                    </w:rPr>
                  </w:pPr>
                  <w:r>
                    <w:rPr>
                      <w:sz w:val="21"/>
                      <w:szCs w:val="21"/>
                    </w:rPr>
                    <w:t>绿化</w:t>
                  </w:r>
                </w:p>
              </w:tc>
              <w:tc>
                <w:tcPr>
                  <w:tcW w:w="4378" w:type="dxa"/>
                  <w:gridSpan w:val="4"/>
                  <w:tcBorders>
                    <w:top w:val="single" w:color="auto" w:sz="4" w:space="0"/>
                  </w:tcBorders>
                  <w:noWrap/>
                  <w:vAlign w:val="center"/>
                </w:tcPr>
                <w:p>
                  <w:pPr>
                    <w:adjustRightInd w:val="0"/>
                    <w:snapToGrid w:val="0"/>
                    <w:jc w:val="center"/>
                    <w:rPr>
                      <w:sz w:val="21"/>
                      <w:szCs w:val="21"/>
                    </w:rPr>
                  </w:pPr>
                  <w:r>
                    <w:rPr>
                      <w:sz w:val="21"/>
                      <w:szCs w:val="21"/>
                    </w:rPr>
                    <w:t>/</w:t>
                  </w:r>
                </w:p>
              </w:tc>
              <w:tc>
                <w:tcPr>
                  <w:tcW w:w="2165" w:type="dxa"/>
                  <w:tcBorders>
                    <w:top w:val="single" w:color="auto" w:sz="4" w:space="0"/>
                  </w:tcBorders>
                  <w:noWrap/>
                  <w:vAlign w:val="center"/>
                </w:tcPr>
                <w:p>
                  <w:pPr>
                    <w:adjustRightInd w:val="0"/>
                    <w:snapToGrid w:val="0"/>
                    <w:jc w:val="center"/>
                    <w:rPr>
                      <w:sz w:val="21"/>
                      <w:szCs w:val="21"/>
                    </w:rPr>
                  </w:pPr>
                  <w:r>
                    <w:rPr>
                      <w:sz w:val="21"/>
                      <w:szCs w:val="21"/>
                    </w:rPr>
                    <w:t>/</w:t>
                  </w:r>
                </w:p>
              </w:tc>
              <w:tc>
                <w:tcPr>
                  <w:tcW w:w="525" w:type="dxa"/>
                  <w:noWrap/>
                  <w:vAlign w:val="center"/>
                </w:tcPr>
                <w:p>
                  <w:pPr>
                    <w:adjustRightInd w:val="0"/>
                    <w:snapToGrid w:val="0"/>
                    <w:jc w:val="center"/>
                    <w:rPr>
                      <w:sz w:val="21"/>
                      <w:szCs w:val="21"/>
                    </w:rPr>
                  </w:pPr>
                  <w:r>
                    <w:rPr>
                      <w:sz w:val="21"/>
                      <w:szCs w:val="21"/>
                    </w:rPr>
                    <w:t>依托周边绿化</w:t>
                  </w: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32" w:type="dxa"/>
                  <w:noWrap/>
                  <w:vAlign w:val="center"/>
                </w:tcPr>
                <w:p>
                  <w:pPr>
                    <w:adjustRightInd w:val="0"/>
                    <w:snapToGrid w:val="0"/>
                    <w:jc w:val="center"/>
                    <w:rPr>
                      <w:sz w:val="21"/>
                      <w:szCs w:val="21"/>
                    </w:rPr>
                  </w:pPr>
                  <w:r>
                    <w:rPr>
                      <w:sz w:val="21"/>
                      <w:szCs w:val="21"/>
                    </w:rPr>
                    <w:t>事故应急措施</w:t>
                  </w:r>
                </w:p>
              </w:tc>
              <w:tc>
                <w:tcPr>
                  <w:tcW w:w="4378" w:type="dxa"/>
                  <w:gridSpan w:val="4"/>
                  <w:noWrap/>
                  <w:vAlign w:val="center"/>
                </w:tcPr>
                <w:p>
                  <w:pPr>
                    <w:adjustRightInd w:val="0"/>
                    <w:snapToGrid w:val="0"/>
                    <w:jc w:val="center"/>
                    <w:rPr>
                      <w:sz w:val="21"/>
                      <w:szCs w:val="21"/>
                    </w:rPr>
                  </w:pPr>
                  <w:r>
                    <w:rPr>
                      <w:sz w:val="21"/>
                      <w:szCs w:val="21"/>
                    </w:rPr>
                    <w:t>设置安全标志、配备灭火器等</w:t>
                  </w:r>
                </w:p>
              </w:tc>
              <w:tc>
                <w:tcPr>
                  <w:tcW w:w="2165" w:type="dxa"/>
                  <w:noWrap/>
                  <w:vAlign w:val="center"/>
                </w:tcPr>
                <w:p>
                  <w:pPr>
                    <w:adjustRightInd w:val="0"/>
                    <w:snapToGrid w:val="0"/>
                    <w:jc w:val="center"/>
                    <w:rPr>
                      <w:sz w:val="21"/>
                      <w:szCs w:val="21"/>
                    </w:rPr>
                  </w:pPr>
                  <w:r>
                    <w:rPr>
                      <w:sz w:val="21"/>
                      <w:szCs w:val="21"/>
                    </w:rPr>
                    <w:t>/</w:t>
                  </w:r>
                </w:p>
              </w:tc>
              <w:tc>
                <w:tcPr>
                  <w:tcW w:w="525" w:type="dxa"/>
                  <w:noWrap/>
                  <w:vAlign w:val="center"/>
                </w:tcPr>
                <w:p>
                  <w:pPr>
                    <w:adjustRightInd w:val="0"/>
                    <w:snapToGrid w:val="0"/>
                    <w:jc w:val="center"/>
                    <w:rPr>
                      <w:sz w:val="21"/>
                      <w:szCs w:val="21"/>
                    </w:rPr>
                  </w:pPr>
                  <w:r>
                    <w:rPr>
                      <w:sz w:val="21"/>
                      <w:szCs w:val="21"/>
                    </w:rPr>
                    <w:t>/</w:t>
                  </w: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32" w:type="dxa"/>
                  <w:noWrap/>
                  <w:vAlign w:val="center"/>
                </w:tcPr>
                <w:p>
                  <w:pPr>
                    <w:adjustRightInd w:val="0"/>
                    <w:snapToGrid w:val="0"/>
                    <w:jc w:val="center"/>
                    <w:rPr>
                      <w:sz w:val="21"/>
                      <w:szCs w:val="21"/>
                    </w:rPr>
                  </w:pPr>
                  <w:r>
                    <w:rPr>
                      <w:sz w:val="21"/>
                      <w:szCs w:val="21"/>
                    </w:rPr>
                    <w:t>环境管理(结构、监测能力)</w:t>
                  </w:r>
                </w:p>
              </w:tc>
              <w:tc>
                <w:tcPr>
                  <w:tcW w:w="4378" w:type="dxa"/>
                  <w:gridSpan w:val="4"/>
                  <w:noWrap/>
                  <w:vAlign w:val="center"/>
                </w:tcPr>
                <w:p>
                  <w:pPr>
                    <w:adjustRightInd w:val="0"/>
                    <w:snapToGrid w:val="0"/>
                    <w:jc w:val="center"/>
                    <w:rPr>
                      <w:sz w:val="21"/>
                      <w:szCs w:val="21"/>
                    </w:rPr>
                  </w:pPr>
                  <w:r>
                    <w:rPr>
                      <w:sz w:val="21"/>
                      <w:szCs w:val="21"/>
                    </w:rPr>
                    <w:t>由物业部门负责环境管理工作，监测委托相关单位进行</w:t>
                  </w:r>
                </w:p>
              </w:tc>
              <w:tc>
                <w:tcPr>
                  <w:tcW w:w="2165" w:type="dxa"/>
                  <w:noWrap/>
                  <w:vAlign w:val="center"/>
                </w:tcPr>
                <w:p>
                  <w:pPr>
                    <w:adjustRightInd w:val="0"/>
                    <w:snapToGrid w:val="0"/>
                    <w:jc w:val="center"/>
                    <w:rPr>
                      <w:sz w:val="21"/>
                      <w:szCs w:val="21"/>
                    </w:rPr>
                  </w:pPr>
                  <w:r>
                    <w:rPr>
                      <w:sz w:val="21"/>
                      <w:szCs w:val="21"/>
                    </w:rPr>
                    <w:t>/</w:t>
                  </w:r>
                </w:p>
              </w:tc>
              <w:tc>
                <w:tcPr>
                  <w:tcW w:w="525" w:type="dxa"/>
                  <w:noWrap/>
                  <w:vAlign w:val="center"/>
                </w:tcPr>
                <w:p>
                  <w:pPr>
                    <w:adjustRightInd w:val="0"/>
                    <w:snapToGrid w:val="0"/>
                    <w:jc w:val="center"/>
                    <w:rPr>
                      <w:sz w:val="21"/>
                      <w:szCs w:val="21"/>
                    </w:rPr>
                  </w:pPr>
                  <w:r>
                    <w:rPr>
                      <w:sz w:val="21"/>
                      <w:szCs w:val="21"/>
                    </w:rPr>
                    <w:t>/</w:t>
                  </w: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932" w:type="dxa"/>
                  <w:noWrap/>
                  <w:vAlign w:val="center"/>
                </w:tcPr>
                <w:p>
                  <w:pPr>
                    <w:adjustRightInd w:val="0"/>
                    <w:snapToGrid w:val="0"/>
                    <w:jc w:val="center"/>
                    <w:rPr>
                      <w:sz w:val="21"/>
                      <w:szCs w:val="21"/>
                    </w:rPr>
                  </w:pPr>
                  <w:r>
                    <w:rPr>
                      <w:sz w:val="21"/>
                      <w:szCs w:val="21"/>
                    </w:rPr>
                    <w:t>排污口规范化设置(流量计、在线监测仪等)</w:t>
                  </w:r>
                </w:p>
              </w:tc>
              <w:tc>
                <w:tcPr>
                  <w:tcW w:w="4378" w:type="dxa"/>
                  <w:gridSpan w:val="4"/>
                  <w:noWrap/>
                  <w:vAlign w:val="center"/>
                </w:tcPr>
                <w:p>
                  <w:pPr>
                    <w:adjustRightInd w:val="0"/>
                    <w:snapToGrid w:val="0"/>
                    <w:jc w:val="center"/>
                    <w:rPr>
                      <w:sz w:val="21"/>
                      <w:szCs w:val="21"/>
                    </w:rPr>
                  </w:pPr>
                  <w:r>
                    <w:rPr>
                      <w:sz w:val="21"/>
                      <w:szCs w:val="21"/>
                    </w:rPr>
                    <w:t>雨污分流、利用园区原有雨污水管网</w:t>
                  </w:r>
                </w:p>
              </w:tc>
              <w:tc>
                <w:tcPr>
                  <w:tcW w:w="2165" w:type="dxa"/>
                  <w:noWrap/>
                  <w:vAlign w:val="center"/>
                </w:tcPr>
                <w:p>
                  <w:pPr>
                    <w:adjustRightInd w:val="0"/>
                    <w:snapToGrid w:val="0"/>
                    <w:jc w:val="center"/>
                    <w:rPr>
                      <w:sz w:val="21"/>
                      <w:szCs w:val="21"/>
                    </w:rPr>
                  </w:pPr>
                  <w:r>
                    <w:rPr>
                      <w:sz w:val="21"/>
                      <w:szCs w:val="21"/>
                    </w:rPr>
                    <w:t>/</w:t>
                  </w:r>
                </w:p>
              </w:tc>
              <w:tc>
                <w:tcPr>
                  <w:tcW w:w="525" w:type="dxa"/>
                  <w:noWrap/>
                  <w:vAlign w:val="center"/>
                </w:tcPr>
                <w:p>
                  <w:pPr>
                    <w:adjustRightInd w:val="0"/>
                    <w:snapToGrid w:val="0"/>
                    <w:jc w:val="center"/>
                    <w:rPr>
                      <w:sz w:val="21"/>
                      <w:szCs w:val="21"/>
                    </w:rPr>
                  </w:pPr>
                  <w:r>
                    <w:rPr>
                      <w:sz w:val="21"/>
                      <w:szCs w:val="21"/>
                    </w:rPr>
                    <w:t>/</w:t>
                  </w:r>
                </w:p>
              </w:tc>
              <w:tc>
                <w:tcPr>
                  <w:tcW w:w="1090" w:type="dxa"/>
                  <w:vMerge w:val="continue"/>
                  <w:noWrap/>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32" w:type="dxa"/>
                  <w:noWrap/>
                  <w:vAlign w:val="center"/>
                </w:tcPr>
                <w:p>
                  <w:pPr>
                    <w:adjustRightInd w:val="0"/>
                    <w:snapToGrid w:val="0"/>
                    <w:jc w:val="center"/>
                    <w:rPr>
                      <w:sz w:val="21"/>
                      <w:szCs w:val="21"/>
                    </w:rPr>
                  </w:pPr>
                  <w:r>
                    <w:rPr>
                      <w:sz w:val="21"/>
                      <w:szCs w:val="21"/>
                    </w:rPr>
                    <w:t>“以新带老”措施</w:t>
                  </w:r>
                </w:p>
              </w:tc>
              <w:tc>
                <w:tcPr>
                  <w:tcW w:w="6543" w:type="dxa"/>
                  <w:gridSpan w:val="5"/>
                  <w:noWrap/>
                  <w:vAlign w:val="center"/>
                </w:tcPr>
                <w:p>
                  <w:pPr>
                    <w:adjustRightInd w:val="0"/>
                    <w:snapToGrid w:val="0"/>
                    <w:jc w:val="center"/>
                    <w:rPr>
                      <w:sz w:val="21"/>
                      <w:szCs w:val="21"/>
                    </w:rPr>
                  </w:pPr>
                  <w:r>
                    <w:rPr>
                      <w:sz w:val="21"/>
                      <w:szCs w:val="21"/>
                    </w:rPr>
                    <w:t>无</w:t>
                  </w:r>
                </w:p>
              </w:tc>
              <w:tc>
                <w:tcPr>
                  <w:tcW w:w="525" w:type="dxa"/>
                  <w:noWrap/>
                  <w:vAlign w:val="center"/>
                </w:tcPr>
                <w:p>
                  <w:pPr>
                    <w:adjustRightInd w:val="0"/>
                    <w:snapToGrid w:val="0"/>
                    <w:jc w:val="center"/>
                    <w:rPr>
                      <w:sz w:val="21"/>
                      <w:szCs w:val="21"/>
                    </w:rPr>
                  </w:pPr>
                  <w:r>
                    <w:rPr>
                      <w:sz w:val="21"/>
                      <w:szCs w:val="21"/>
                    </w:rPr>
                    <w:t>/</w:t>
                  </w:r>
                </w:p>
              </w:tc>
              <w:tc>
                <w:tcPr>
                  <w:tcW w:w="1090" w:type="dxa"/>
                  <w:noWrap/>
                  <w:vAlign w:val="center"/>
                </w:tcPr>
                <w:p>
                  <w:pPr>
                    <w:adjustRightInd w:val="0"/>
                    <w:snapToGrid w:val="0"/>
                    <w:jc w:val="center"/>
                    <w:rPr>
                      <w:sz w:val="21"/>
                      <w:szCs w:val="21"/>
                    </w:rPr>
                  </w:pPr>
                  <w:r>
                    <w:rPr>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32" w:type="dxa"/>
                  <w:noWrap/>
                  <w:vAlign w:val="center"/>
                </w:tcPr>
                <w:p>
                  <w:pPr>
                    <w:adjustRightInd w:val="0"/>
                    <w:snapToGrid w:val="0"/>
                    <w:jc w:val="center"/>
                    <w:rPr>
                      <w:sz w:val="21"/>
                      <w:szCs w:val="21"/>
                    </w:rPr>
                  </w:pPr>
                  <w:r>
                    <w:rPr>
                      <w:sz w:val="21"/>
                      <w:szCs w:val="21"/>
                    </w:rPr>
                    <w:t>总量平衡具体</w:t>
                  </w:r>
                </w:p>
                <w:p>
                  <w:pPr>
                    <w:adjustRightInd w:val="0"/>
                    <w:snapToGrid w:val="0"/>
                    <w:jc w:val="center"/>
                    <w:rPr>
                      <w:sz w:val="21"/>
                      <w:szCs w:val="21"/>
                    </w:rPr>
                  </w:pPr>
                  <w:r>
                    <w:rPr>
                      <w:sz w:val="21"/>
                      <w:szCs w:val="21"/>
                    </w:rPr>
                    <w:t>方案</w:t>
                  </w:r>
                </w:p>
              </w:tc>
              <w:tc>
                <w:tcPr>
                  <w:tcW w:w="6543" w:type="dxa"/>
                  <w:gridSpan w:val="5"/>
                  <w:noWrap/>
                  <w:vAlign w:val="center"/>
                </w:tcPr>
                <w:p>
                  <w:pPr>
                    <w:adjustRightInd w:val="0"/>
                    <w:snapToGrid w:val="0"/>
                    <w:jc w:val="center"/>
                    <w:rPr>
                      <w:sz w:val="21"/>
                      <w:szCs w:val="21"/>
                    </w:rPr>
                  </w:pPr>
                  <w:r>
                    <w:rPr>
                      <w:sz w:val="21"/>
                      <w:szCs w:val="21"/>
                    </w:rPr>
                    <w:t>污水纳入</w:t>
                  </w:r>
                  <w:r>
                    <w:rPr>
                      <w:rFonts w:hint="eastAsia"/>
                      <w:sz w:val="21"/>
                      <w:szCs w:val="21"/>
                    </w:rPr>
                    <w:t>梅村</w:t>
                  </w:r>
                  <w:r>
                    <w:rPr>
                      <w:sz w:val="21"/>
                      <w:szCs w:val="21"/>
                    </w:rPr>
                    <w:t>水处理有限公司总量内进行平衡</w:t>
                  </w:r>
                  <w:r>
                    <w:rPr>
                      <w:rFonts w:hint="eastAsia"/>
                      <w:sz w:val="21"/>
                      <w:szCs w:val="21"/>
                    </w:rPr>
                    <w:t>；废气污染物排放总量在</w:t>
                  </w:r>
                  <w:r>
                    <w:rPr>
                      <w:rFonts w:hint="eastAsia"/>
                      <w:sz w:val="21"/>
                      <w:szCs w:val="21"/>
                      <w:lang w:val="en-US" w:eastAsia="zh-CN"/>
                    </w:rPr>
                    <w:t>江溪</w:t>
                  </w:r>
                  <w:r>
                    <w:rPr>
                      <w:rFonts w:hint="eastAsia"/>
                      <w:sz w:val="21"/>
                      <w:szCs w:val="21"/>
                    </w:rPr>
                    <w:t>街道区域内平衡</w:t>
                  </w:r>
                </w:p>
              </w:tc>
              <w:tc>
                <w:tcPr>
                  <w:tcW w:w="525" w:type="dxa"/>
                  <w:noWrap/>
                  <w:vAlign w:val="center"/>
                </w:tcPr>
                <w:p>
                  <w:pPr>
                    <w:adjustRightInd w:val="0"/>
                    <w:snapToGrid w:val="0"/>
                    <w:jc w:val="center"/>
                    <w:rPr>
                      <w:sz w:val="21"/>
                      <w:szCs w:val="21"/>
                    </w:rPr>
                  </w:pPr>
                  <w:r>
                    <w:rPr>
                      <w:sz w:val="21"/>
                      <w:szCs w:val="21"/>
                    </w:rPr>
                    <w:t>/</w:t>
                  </w:r>
                </w:p>
              </w:tc>
              <w:tc>
                <w:tcPr>
                  <w:tcW w:w="1090" w:type="dxa"/>
                  <w:noWrap/>
                  <w:vAlign w:val="center"/>
                </w:tcPr>
                <w:p>
                  <w:pPr>
                    <w:adjustRightInd w:val="0"/>
                    <w:snapToGrid w:val="0"/>
                    <w:jc w:val="center"/>
                    <w:rPr>
                      <w:sz w:val="21"/>
                      <w:szCs w:val="21"/>
                    </w:rPr>
                  </w:pPr>
                  <w:r>
                    <w:rPr>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32" w:type="dxa"/>
                  <w:noWrap/>
                  <w:vAlign w:val="center"/>
                </w:tcPr>
                <w:p>
                  <w:pPr>
                    <w:adjustRightInd w:val="0"/>
                    <w:snapToGrid w:val="0"/>
                    <w:jc w:val="center"/>
                    <w:rPr>
                      <w:sz w:val="21"/>
                      <w:szCs w:val="21"/>
                    </w:rPr>
                  </w:pPr>
                  <w:r>
                    <w:rPr>
                      <w:sz w:val="21"/>
                      <w:szCs w:val="21"/>
                    </w:rPr>
                    <w:t>区域解决问题</w:t>
                  </w:r>
                </w:p>
              </w:tc>
              <w:tc>
                <w:tcPr>
                  <w:tcW w:w="6543" w:type="dxa"/>
                  <w:gridSpan w:val="5"/>
                  <w:noWrap/>
                  <w:vAlign w:val="center"/>
                </w:tcPr>
                <w:p>
                  <w:pPr>
                    <w:adjustRightInd w:val="0"/>
                    <w:snapToGrid w:val="0"/>
                    <w:jc w:val="center"/>
                    <w:rPr>
                      <w:sz w:val="21"/>
                      <w:szCs w:val="21"/>
                    </w:rPr>
                  </w:pPr>
                  <w:r>
                    <w:rPr>
                      <w:sz w:val="21"/>
                      <w:szCs w:val="21"/>
                    </w:rPr>
                    <w:t>/</w:t>
                  </w:r>
                </w:p>
              </w:tc>
              <w:tc>
                <w:tcPr>
                  <w:tcW w:w="525" w:type="dxa"/>
                  <w:noWrap/>
                  <w:vAlign w:val="center"/>
                </w:tcPr>
                <w:p>
                  <w:pPr>
                    <w:adjustRightInd w:val="0"/>
                    <w:snapToGrid w:val="0"/>
                    <w:jc w:val="center"/>
                    <w:rPr>
                      <w:sz w:val="21"/>
                      <w:szCs w:val="21"/>
                    </w:rPr>
                  </w:pPr>
                  <w:r>
                    <w:rPr>
                      <w:sz w:val="21"/>
                      <w:szCs w:val="21"/>
                    </w:rPr>
                    <w:t>/</w:t>
                  </w:r>
                </w:p>
              </w:tc>
              <w:tc>
                <w:tcPr>
                  <w:tcW w:w="1090" w:type="dxa"/>
                  <w:noWrap/>
                  <w:vAlign w:val="center"/>
                </w:tcPr>
                <w:p>
                  <w:pPr>
                    <w:adjustRightInd w:val="0"/>
                    <w:snapToGrid w:val="0"/>
                    <w:jc w:val="center"/>
                    <w:rPr>
                      <w:sz w:val="21"/>
                      <w:szCs w:val="21"/>
                    </w:rPr>
                  </w:pPr>
                  <w:r>
                    <w:rPr>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32" w:type="dxa"/>
                  <w:noWrap/>
                  <w:vAlign w:val="center"/>
                </w:tcPr>
                <w:p>
                  <w:pPr>
                    <w:adjustRightInd w:val="0"/>
                    <w:snapToGrid w:val="0"/>
                    <w:jc w:val="center"/>
                    <w:rPr>
                      <w:sz w:val="21"/>
                      <w:szCs w:val="21"/>
                    </w:rPr>
                  </w:pPr>
                  <w:r>
                    <w:rPr>
                      <w:sz w:val="21"/>
                      <w:szCs w:val="21"/>
                    </w:rPr>
                    <w:t>卫生防护距</w:t>
                  </w:r>
                </w:p>
                <w:p>
                  <w:pPr>
                    <w:adjustRightInd w:val="0"/>
                    <w:snapToGrid w:val="0"/>
                    <w:jc w:val="center"/>
                    <w:rPr>
                      <w:sz w:val="21"/>
                      <w:szCs w:val="21"/>
                    </w:rPr>
                  </w:pPr>
                  <w:r>
                    <w:rPr>
                      <w:sz w:val="21"/>
                      <w:szCs w:val="21"/>
                    </w:rPr>
                    <w:t>离设置</w:t>
                  </w:r>
                </w:p>
              </w:tc>
              <w:tc>
                <w:tcPr>
                  <w:tcW w:w="6543" w:type="dxa"/>
                  <w:gridSpan w:val="5"/>
                  <w:noWrap/>
                  <w:vAlign w:val="center"/>
                </w:tcPr>
                <w:p>
                  <w:pPr>
                    <w:adjustRightInd w:val="0"/>
                    <w:snapToGrid w:val="0"/>
                    <w:jc w:val="center"/>
                    <w:rPr>
                      <w:sz w:val="21"/>
                      <w:szCs w:val="21"/>
                    </w:rPr>
                  </w:pPr>
                  <w:r>
                    <w:rPr>
                      <w:rFonts w:hint="eastAsia"/>
                      <w:sz w:val="21"/>
                      <w:szCs w:val="21"/>
                    </w:rPr>
                    <w:t>卫生防护距离推荐值为生产车间外</w:t>
                  </w:r>
                  <w:r>
                    <w:rPr>
                      <w:rFonts w:hint="eastAsia"/>
                      <w:sz w:val="21"/>
                      <w:szCs w:val="21"/>
                      <w:lang w:val="en-US" w:eastAsia="zh-CN"/>
                    </w:rPr>
                    <w:t>100</w:t>
                  </w:r>
                  <w:r>
                    <w:rPr>
                      <w:rFonts w:hint="eastAsia"/>
                      <w:sz w:val="21"/>
                      <w:szCs w:val="21"/>
                    </w:rPr>
                    <w:t>米范围</w:t>
                  </w:r>
                </w:p>
              </w:tc>
              <w:tc>
                <w:tcPr>
                  <w:tcW w:w="525" w:type="dxa"/>
                  <w:noWrap/>
                  <w:vAlign w:val="center"/>
                </w:tcPr>
                <w:p>
                  <w:pPr>
                    <w:adjustRightInd w:val="0"/>
                    <w:snapToGrid w:val="0"/>
                    <w:jc w:val="center"/>
                    <w:rPr>
                      <w:sz w:val="21"/>
                      <w:szCs w:val="21"/>
                    </w:rPr>
                  </w:pPr>
                  <w:r>
                    <w:rPr>
                      <w:sz w:val="21"/>
                      <w:szCs w:val="21"/>
                    </w:rPr>
                    <w:t>/</w:t>
                  </w:r>
                </w:p>
              </w:tc>
              <w:tc>
                <w:tcPr>
                  <w:tcW w:w="1090" w:type="dxa"/>
                  <w:noWrap/>
                  <w:vAlign w:val="center"/>
                </w:tcPr>
                <w:p>
                  <w:pPr>
                    <w:adjustRightInd w:val="0"/>
                    <w:snapToGrid w:val="0"/>
                    <w:jc w:val="center"/>
                    <w:rPr>
                      <w:sz w:val="21"/>
                      <w:szCs w:val="21"/>
                    </w:rPr>
                  </w:pPr>
                  <w:r>
                    <w:rPr>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932" w:type="dxa"/>
                  <w:noWrap/>
                  <w:vAlign w:val="center"/>
                </w:tcPr>
                <w:p>
                  <w:pPr>
                    <w:adjustRightInd w:val="0"/>
                    <w:snapToGrid w:val="0"/>
                    <w:jc w:val="center"/>
                    <w:rPr>
                      <w:sz w:val="21"/>
                      <w:szCs w:val="21"/>
                    </w:rPr>
                  </w:pPr>
                  <w:r>
                    <w:rPr>
                      <w:sz w:val="21"/>
                      <w:szCs w:val="21"/>
                    </w:rPr>
                    <w:t>合计</w:t>
                  </w:r>
                </w:p>
              </w:tc>
              <w:tc>
                <w:tcPr>
                  <w:tcW w:w="6543" w:type="dxa"/>
                  <w:gridSpan w:val="5"/>
                  <w:noWrap/>
                  <w:vAlign w:val="center"/>
                </w:tcPr>
                <w:p>
                  <w:pPr>
                    <w:adjustRightInd w:val="0"/>
                    <w:snapToGrid w:val="0"/>
                    <w:jc w:val="center"/>
                    <w:rPr>
                      <w:sz w:val="21"/>
                      <w:szCs w:val="21"/>
                    </w:rPr>
                  </w:pPr>
                  <w:r>
                    <w:rPr>
                      <w:sz w:val="21"/>
                      <w:szCs w:val="21"/>
                    </w:rPr>
                    <w:t>/</w:t>
                  </w:r>
                </w:p>
              </w:tc>
              <w:tc>
                <w:tcPr>
                  <w:tcW w:w="525" w:type="dxa"/>
                  <w:noWrap/>
                  <w:vAlign w:val="center"/>
                </w:tcPr>
                <w:p>
                  <w:pPr>
                    <w:adjustRightInd w:val="0"/>
                    <w:snapToGrid w:val="0"/>
                    <w:jc w:val="center"/>
                    <w:rPr>
                      <w:rFonts w:hint="eastAsia" w:eastAsia="宋体"/>
                      <w:sz w:val="21"/>
                      <w:szCs w:val="21"/>
                      <w:lang w:eastAsia="zh-CN"/>
                    </w:rPr>
                  </w:pPr>
                  <w:r>
                    <w:rPr>
                      <w:rFonts w:hint="eastAsia"/>
                      <w:sz w:val="21"/>
                      <w:szCs w:val="21"/>
                      <w:lang w:val="en-US" w:eastAsia="zh-CN"/>
                    </w:rPr>
                    <w:t>3</w:t>
                  </w:r>
                </w:p>
              </w:tc>
              <w:tc>
                <w:tcPr>
                  <w:tcW w:w="1090" w:type="dxa"/>
                  <w:noWrap/>
                  <w:vAlign w:val="center"/>
                </w:tcPr>
                <w:p>
                  <w:pPr>
                    <w:adjustRightInd w:val="0"/>
                    <w:snapToGrid w:val="0"/>
                    <w:jc w:val="center"/>
                    <w:rPr>
                      <w:sz w:val="21"/>
                      <w:szCs w:val="21"/>
                    </w:rPr>
                  </w:pPr>
                  <w:r>
                    <w:rPr>
                      <w:sz w:val="21"/>
                      <w:szCs w:val="21"/>
                    </w:rPr>
                    <w:t>/</w:t>
                  </w:r>
                </w:p>
              </w:tc>
            </w:tr>
          </w:tbl>
          <w:p>
            <w:pPr>
              <w:adjustRightInd w:val="0"/>
              <w:snapToGrid w:val="0"/>
              <w:jc w:val="left"/>
              <w:outlineLvl w:val="9"/>
              <w:rPr>
                <w:b/>
                <w:sz w:val="28"/>
              </w:rPr>
            </w:pPr>
          </w:p>
        </w:tc>
      </w:tr>
    </w:tbl>
    <w:p>
      <w:pPr>
        <w:adjustRightInd w:val="0"/>
        <w:snapToGrid w:val="0"/>
        <w:jc w:val="left"/>
        <w:outlineLvl w:val="9"/>
        <w:rPr>
          <w:b/>
          <w:sz w:val="24"/>
          <w:szCs w:val="24"/>
        </w:rPr>
      </w:pPr>
    </w:p>
    <w:p>
      <w:pPr>
        <w:adjustRightInd w:val="0"/>
        <w:snapToGrid w:val="0"/>
        <w:jc w:val="left"/>
        <w:outlineLvl w:val="9"/>
        <w:rPr>
          <w:b/>
          <w:sz w:val="24"/>
          <w:szCs w:val="24"/>
        </w:rPr>
      </w:pPr>
    </w:p>
    <w:p>
      <w:pPr>
        <w:adjustRightInd w:val="0"/>
        <w:snapToGrid w:val="0"/>
        <w:jc w:val="left"/>
        <w:outlineLvl w:val="0"/>
        <w:rPr>
          <w:b/>
          <w:sz w:val="28"/>
        </w:rPr>
      </w:pPr>
      <w:bookmarkStart w:id="61" w:name="_Toc8819695"/>
      <w:bookmarkStart w:id="62" w:name="_Toc5220"/>
      <w:r>
        <w:rPr>
          <w:b/>
          <w:sz w:val="28"/>
        </w:rPr>
        <w:t>九、结论和建议</w:t>
      </w:r>
      <w:bookmarkEnd w:id="61"/>
      <w:bookmarkEnd w:id="62"/>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1" w:hRule="atLeast"/>
        </w:trPr>
        <w:tc>
          <w:tcPr>
            <w:tcW w:w="9178" w:type="dxa"/>
            <w:tcBorders>
              <w:bottom w:val="single" w:color="auto" w:sz="4" w:space="0"/>
            </w:tcBorders>
            <w:noWrap/>
          </w:tcPr>
          <w:p>
            <w:pPr>
              <w:numPr>
                <w:ilvl w:val="0"/>
                <w:numId w:val="35"/>
              </w:numPr>
              <w:spacing w:line="500" w:lineRule="exact"/>
              <w:rPr>
                <w:b/>
                <w:sz w:val="24"/>
              </w:rPr>
            </w:pPr>
            <w:r>
              <w:rPr>
                <w:b/>
                <w:sz w:val="24"/>
              </w:rPr>
              <w:t>结论</w:t>
            </w:r>
          </w:p>
          <w:p>
            <w:pPr>
              <w:numPr>
                <w:ilvl w:val="0"/>
                <w:numId w:val="36"/>
              </w:numPr>
              <w:spacing w:line="500" w:lineRule="exact"/>
              <w:ind w:left="0" w:firstLine="0"/>
              <w:rPr>
                <w:b/>
                <w:sz w:val="24"/>
              </w:rPr>
            </w:pPr>
            <w:r>
              <w:rPr>
                <w:b/>
                <w:sz w:val="24"/>
              </w:rPr>
              <w:t>项目概况</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hAnsi="宋体"/>
                <w:sz w:val="24"/>
                <w:szCs w:val="28"/>
                <w:lang w:val="en-US" w:eastAsia="zh-CN"/>
              </w:rPr>
            </w:pPr>
            <w:r>
              <w:rPr>
                <w:rFonts w:hint="eastAsia" w:hAnsi="宋体"/>
                <w:sz w:val="24"/>
                <w:szCs w:val="28"/>
              </w:rPr>
              <w:t>无锡市东晨机械制造有限公司</w:t>
            </w:r>
            <w:r>
              <w:rPr>
                <w:rFonts w:hint="eastAsia" w:hAnsi="宋体"/>
                <w:sz w:val="24"/>
                <w:szCs w:val="28"/>
                <w:lang w:val="en-US" w:eastAsia="zh-CN"/>
              </w:rPr>
              <w:t>成立于2003年，位于无锡市新区坊前镇新丰工业园92号，主要从事镀锌机组机械件的研发、生产、销售，设计规模为：年产镀锌机组机械件300吨。</w:t>
            </w:r>
          </w:p>
          <w:p>
            <w:pPr>
              <w:pStyle w:val="2"/>
              <w:keepNext w:val="0"/>
              <w:keepLines w:val="0"/>
              <w:pageBreakBefore w:val="0"/>
              <w:widowControl w:val="0"/>
              <w:kinsoku/>
              <w:wordWrap/>
              <w:overflowPunct/>
              <w:topLinePunct w:val="0"/>
              <w:autoSpaceDE/>
              <w:autoSpaceDN/>
              <w:bidi w:val="0"/>
              <w:adjustRightInd/>
              <w:snapToGrid/>
              <w:spacing w:before="0" w:beforeLines="0" w:line="500" w:lineRule="exact"/>
              <w:textAlignment w:val="auto"/>
              <w:rPr>
                <w:rFonts w:hint="eastAsia"/>
                <w:lang w:val="en-US" w:eastAsia="zh-CN"/>
              </w:rPr>
            </w:pPr>
            <w:r>
              <w:rPr>
                <w:rFonts w:hint="eastAsia" w:hAnsi="宋体"/>
                <w:sz w:val="24"/>
                <w:szCs w:val="28"/>
                <w:highlight w:val="none"/>
              </w:rPr>
              <w:t>无锡市东晨机械制造有限公司</w:t>
            </w:r>
            <w:r>
              <w:rPr>
                <w:rFonts w:hint="eastAsia" w:hAnsi="宋体"/>
                <w:sz w:val="24"/>
                <w:szCs w:val="28"/>
                <w:highlight w:val="none"/>
                <w:lang w:val="en-US" w:eastAsia="zh-CN"/>
              </w:rPr>
              <w:t>是集研发、设计、制造为一体的冶金设备制造企业，公司研发内容主要是冶金专用设备</w:t>
            </w:r>
            <w:r>
              <w:rPr>
                <w:rFonts w:hint="eastAsia"/>
                <w:sz w:val="24"/>
                <w:highlight w:val="none"/>
                <w:lang w:val="en-US" w:eastAsia="zh-CN"/>
              </w:rPr>
              <w:t>浅槽紊流式酸洗机组的设计研发，研发成果主要为图纸、设计方案。鉴于公司在</w:t>
            </w:r>
            <w:r>
              <w:rPr>
                <w:rFonts w:hint="eastAsia" w:hAnsi="宋体"/>
                <w:sz w:val="24"/>
                <w:szCs w:val="28"/>
                <w:highlight w:val="none"/>
                <w:lang w:val="en-US" w:eastAsia="zh-CN"/>
              </w:rPr>
              <w:t>冶金专用设备</w:t>
            </w:r>
            <w:r>
              <w:rPr>
                <w:rFonts w:hint="eastAsia"/>
                <w:sz w:val="24"/>
                <w:highlight w:val="none"/>
                <w:lang w:val="en-US" w:eastAsia="zh-CN"/>
              </w:rPr>
              <w:t>浅槽紊流式酸洗机组方面的研究成果显著，为实现从研发成果到实际应用的转换，公司拟引进一定量的生产设备，生产一定量的冶金专用设备。公司研发活动占整个公司所从事比重的50%左右。</w:t>
            </w:r>
          </w:p>
          <w:p>
            <w:pPr>
              <w:pStyle w:val="2"/>
              <w:keepNext w:val="0"/>
              <w:keepLines w:val="0"/>
              <w:pageBreakBefore w:val="0"/>
              <w:widowControl w:val="0"/>
              <w:kinsoku/>
              <w:wordWrap/>
              <w:overflowPunct/>
              <w:topLinePunct w:val="0"/>
              <w:bidi w:val="0"/>
              <w:adjustRightInd/>
              <w:snapToGrid/>
              <w:spacing w:before="0" w:beforeLines="0" w:line="500" w:lineRule="exact"/>
              <w:textAlignment w:val="auto"/>
            </w:pPr>
            <w:r>
              <w:rPr>
                <w:rFonts w:ascii="Times New Roman" w:hAnsi="Times New Roman"/>
                <w:color w:val="000000"/>
                <w:sz w:val="24"/>
              </w:rPr>
              <w:t>现由于企业自身发展需要</w:t>
            </w:r>
            <w:r>
              <w:rPr>
                <w:rFonts w:hint="eastAsia" w:hAnsi="宋体"/>
                <w:sz w:val="24"/>
                <w:szCs w:val="28"/>
                <w:lang w:val="en-US" w:eastAsia="zh-CN"/>
              </w:rPr>
              <w:t>，公司拟搬迁至</w:t>
            </w:r>
            <w:r>
              <w:rPr>
                <w:rFonts w:hint="eastAsia" w:asciiTheme="minorEastAsia" w:hAnsiTheme="minorEastAsia" w:eastAsiaTheme="minorEastAsia" w:cstheme="minorEastAsia"/>
                <w:color w:val="000000"/>
                <w:kern w:val="0"/>
                <w:sz w:val="24"/>
                <w:szCs w:val="24"/>
                <w:lang w:val="en-US" w:eastAsia="zh-CN" w:bidi="ar"/>
              </w:rPr>
              <w:t>无锡市新吴区南站工业集中B区C-02号地块，</w:t>
            </w:r>
            <w:r>
              <w:rPr>
                <w:rFonts w:hint="eastAsia" w:hAnsi="宋体"/>
                <w:sz w:val="24"/>
              </w:rPr>
              <w:t>拟租赁</w:t>
            </w:r>
            <w:r>
              <w:rPr>
                <w:rFonts w:hAnsi="宋体"/>
                <w:sz w:val="24"/>
              </w:rPr>
              <w:t>无锡</w:t>
            </w:r>
            <w:r>
              <w:rPr>
                <w:rFonts w:hint="eastAsia" w:hAnsi="宋体"/>
                <w:sz w:val="24"/>
                <w:lang w:val="en-US" w:eastAsia="zh-CN"/>
              </w:rPr>
              <w:t>市</w:t>
            </w:r>
            <w:r>
              <w:rPr>
                <w:rFonts w:hAnsi="宋体"/>
                <w:sz w:val="24"/>
              </w:rPr>
              <w:t>众通锅炉有限公司</w:t>
            </w:r>
            <w:r>
              <w:rPr>
                <w:rFonts w:hint="eastAsia" w:hAnsi="宋体"/>
                <w:sz w:val="24"/>
                <w:lang w:val="en-US" w:eastAsia="zh-CN"/>
              </w:rPr>
              <w:t>的</w:t>
            </w:r>
            <w:r>
              <w:rPr>
                <w:sz w:val="24"/>
              </w:rPr>
              <w:t>3</w:t>
            </w:r>
            <w:r>
              <w:rPr>
                <w:rFonts w:hint="eastAsia" w:hAnsi="宋体"/>
                <w:sz w:val="24"/>
                <w:lang w:val="en-US" w:eastAsia="zh-CN"/>
              </w:rPr>
              <w:t>270</w:t>
            </w:r>
            <w:r>
              <w:rPr>
                <w:sz w:val="24"/>
              </w:rPr>
              <w:t>m</w:t>
            </w:r>
            <w:r>
              <w:rPr>
                <w:rFonts w:hint="eastAsia"/>
                <w:sz w:val="24"/>
                <w:vertAlign w:val="superscript"/>
              </w:rPr>
              <w:t>2</w:t>
            </w:r>
            <w:r>
              <w:rPr>
                <w:sz w:val="24"/>
              </w:rPr>
              <w:t>标准</w:t>
            </w:r>
            <w:r>
              <w:rPr>
                <w:rFonts w:hAnsi="宋体"/>
                <w:sz w:val="24"/>
              </w:rPr>
              <w:t>厂房进行生产。</w:t>
            </w:r>
            <w:r>
              <w:rPr>
                <w:rFonts w:hint="eastAsia" w:hAnsi="宋体"/>
                <w:sz w:val="24"/>
                <w:lang w:val="en-US" w:eastAsia="zh-CN"/>
              </w:rPr>
              <w:t>项目扩建完成后将形成年产</w:t>
            </w:r>
            <w:r>
              <w:rPr>
                <w:rFonts w:hint="eastAsia" w:hAnsi="宋体"/>
                <w:sz w:val="24"/>
              </w:rPr>
              <w:t>冶金机械及</w:t>
            </w:r>
            <w:r>
              <w:rPr>
                <w:rFonts w:hAnsi="宋体"/>
                <w:sz w:val="24"/>
              </w:rPr>
              <w:t>零</w:t>
            </w:r>
            <w:r>
              <w:rPr>
                <w:sz w:val="24"/>
                <w:szCs w:val="24"/>
              </w:rPr>
              <w:t>配件500吨</w:t>
            </w:r>
            <w:r>
              <w:rPr>
                <w:rFonts w:hint="eastAsia"/>
                <w:sz w:val="24"/>
                <w:szCs w:val="24"/>
                <w:lang w:val="en-US" w:eastAsia="zh-CN"/>
              </w:rPr>
              <w:t>的生产规模</w:t>
            </w:r>
            <w:r>
              <w:rPr>
                <w:rFonts w:hint="eastAsia"/>
                <w:sz w:val="24"/>
                <w:szCs w:val="24"/>
              </w:rPr>
              <w:t>。</w:t>
            </w:r>
          </w:p>
          <w:p>
            <w:pPr>
              <w:numPr>
                <w:ilvl w:val="0"/>
                <w:numId w:val="36"/>
              </w:numPr>
              <w:spacing w:line="500" w:lineRule="exact"/>
              <w:ind w:left="0" w:firstLine="0"/>
              <w:rPr>
                <w:b/>
                <w:sz w:val="24"/>
              </w:rPr>
            </w:pPr>
            <w:r>
              <w:rPr>
                <w:b/>
                <w:sz w:val="24"/>
              </w:rPr>
              <w:t>产业政策符合性分析</w:t>
            </w:r>
          </w:p>
          <w:p>
            <w:pPr>
              <w:spacing w:line="500" w:lineRule="exact"/>
              <w:rPr>
                <w:b/>
                <w:sz w:val="24"/>
              </w:rPr>
            </w:pPr>
            <w:r>
              <w:rPr>
                <w:snapToGrid w:val="0"/>
                <w:kern w:val="0"/>
                <w:sz w:val="24"/>
                <w:szCs w:val="24"/>
              </w:rPr>
              <w:t xml:space="preserve"> </w:t>
            </w:r>
            <w:r>
              <w:rPr>
                <w:rFonts w:hint="eastAsia"/>
                <w:snapToGrid w:val="0"/>
                <w:kern w:val="0"/>
                <w:sz w:val="24"/>
                <w:szCs w:val="24"/>
                <w:lang w:val="en-US" w:eastAsia="zh-CN"/>
              </w:rPr>
              <w:t xml:space="preserve">   本项目研发设计智能智造浅槽紊流式酸洗机组具备国际先进的智能智造自动化功能，入口段的设计能够完成自动化无人操作、无人检修，且具有废料自动收集功能，实用性极强；工艺段采用国际先进的浅槽式紊流酸洗工艺，配备了在线酸浓度检测分析仪，能高效地在线分析检测酸洗浓度，同时，机组配备了先进的废酸处理工艺设备，能够完成废酸的再生处理，供在线酸槽使用；出口段设置成品钢卷自动卸料、自动称重以及自动打捆等自动化功能。</w:t>
            </w:r>
            <w:r>
              <w:rPr>
                <w:snapToGrid w:val="0"/>
                <w:kern w:val="0"/>
                <w:sz w:val="24"/>
                <w:szCs w:val="24"/>
              </w:rPr>
              <w:t>本项目属于</w:t>
            </w:r>
            <w:r>
              <w:rPr>
                <w:rFonts w:hint="eastAsia"/>
                <w:sz w:val="24"/>
              </w:rPr>
              <w:t>C3516冶金专用设备制造</w:t>
            </w:r>
            <w:r>
              <w:rPr>
                <w:sz w:val="24"/>
              </w:rPr>
              <w:t>，</w:t>
            </w:r>
            <w:r>
              <w:rPr>
                <w:rFonts w:hint="eastAsia"/>
                <w:snapToGrid w:val="0"/>
                <w:kern w:val="0"/>
                <w:sz w:val="24"/>
                <w:szCs w:val="24"/>
              </w:rPr>
              <w:t>所用生产设</w:t>
            </w:r>
            <w:r>
              <w:rPr>
                <w:snapToGrid w:val="0"/>
                <w:kern w:val="0"/>
                <w:sz w:val="24"/>
                <w:szCs w:val="24"/>
              </w:rPr>
              <w:t>备、原辅材料及产品均不属于</w:t>
            </w:r>
            <w:r>
              <w:rPr>
                <w:rFonts w:hint="eastAsia"/>
                <w:snapToGrid w:val="0"/>
                <w:kern w:val="0"/>
                <w:sz w:val="24"/>
                <w:szCs w:val="24"/>
              </w:rPr>
              <w:t>《产业结构调整指导目录（</w:t>
            </w:r>
            <w:r>
              <w:rPr>
                <w:snapToGrid w:val="0"/>
                <w:kern w:val="0"/>
                <w:sz w:val="24"/>
                <w:szCs w:val="24"/>
              </w:rPr>
              <w:t>2019</w:t>
            </w:r>
            <w:r>
              <w:rPr>
                <w:rFonts w:hint="eastAsia"/>
                <w:snapToGrid w:val="0"/>
                <w:kern w:val="0"/>
                <w:sz w:val="24"/>
                <w:szCs w:val="24"/>
              </w:rPr>
              <w:t>年本）》（中华人民共和国国家发展和改革委员会令第</w:t>
            </w:r>
            <w:r>
              <w:rPr>
                <w:snapToGrid w:val="0"/>
                <w:kern w:val="0"/>
                <w:sz w:val="24"/>
                <w:szCs w:val="24"/>
              </w:rPr>
              <w:t>29</w:t>
            </w:r>
            <w:r>
              <w:rPr>
                <w:rFonts w:hint="eastAsia"/>
                <w:snapToGrid w:val="0"/>
                <w:kern w:val="0"/>
                <w:sz w:val="24"/>
                <w:szCs w:val="24"/>
              </w:rPr>
              <w:t>号）</w:t>
            </w:r>
            <w:r>
              <w:rPr>
                <w:snapToGrid w:val="0"/>
                <w:kern w:val="0"/>
                <w:sz w:val="24"/>
                <w:szCs w:val="24"/>
              </w:rPr>
              <w:t>、《江苏省工业和信息产业结构调整指导目录（2013年修订）》（苏经信产业 [2013]183号文）中限制类和淘汰类；不属于《江苏省工业和信息产业结构调整限制、淘汰目录和能耗限额》（2015年本）中限制类和淘汰类；不属于《无锡市制造业转型发展指导目录（2012年本）》（锡政办发〔2013〕54号）中的限制类和淘汰类；也不属于《无锡新区转型发展投资指导目录》（锡新管经发（2013）56号）中鼓励类，不属于《无锡市内资禁止投资项目目录》（2015年本）中禁止投资项目</w:t>
            </w:r>
            <w:r>
              <w:rPr>
                <w:rFonts w:hint="eastAsia"/>
                <w:snapToGrid w:val="0"/>
                <w:kern w:val="0"/>
                <w:sz w:val="24"/>
                <w:szCs w:val="24"/>
              </w:rPr>
              <w:t>，</w:t>
            </w:r>
            <w:r>
              <w:rPr>
                <w:snapToGrid w:val="0"/>
                <w:kern w:val="0"/>
                <w:sz w:val="24"/>
                <w:szCs w:val="24"/>
              </w:rPr>
              <w:t>属于允许类</w:t>
            </w:r>
            <w:r>
              <w:rPr>
                <w:rFonts w:hint="eastAsia"/>
                <w:snapToGrid w:val="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bidi="ar"/>
              </w:rPr>
              <w:t>本项目</w:t>
            </w:r>
            <w:r>
              <w:rPr>
                <w:rFonts w:hint="eastAsia"/>
                <w:sz w:val="24"/>
                <w:lang w:val="en-US" w:eastAsia="zh-CN"/>
              </w:rPr>
              <w:t>研发设计的智能智造浅槽紊流式酸洗机组，填补了国内冷轧行业中宽带酸洗机组、镀锌机组、彩涂机组设备产能落后，环保不达标，效率低下的问题。</w:t>
            </w:r>
            <w:r>
              <w:rPr>
                <w:snapToGrid w:val="0"/>
                <w:kern w:val="0"/>
                <w:sz w:val="24"/>
                <w:szCs w:val="24"/>
              </w:rPr>
              <w:t>符合国家和地方的产业政策。</w:t>
            </w:r>
          </w:p>
          <w:p>
            <w:pPr>
              <w:numPr>
                <w:ilvl w:val="0"/>
                <w:numId w:val="36"/>
              </w:numPr>
              <w:spacing w:line="500" w:lineRule="exact"/>
              <w:ind w:left="0" w:firstLine="0"/>
              <w:rPr>
                <w:b/>
                <w:sz w:val="24"/>
              </w:rPr>
            </w:pPr>
            <w:r>
              <w:rPr>
                <w:b/>
                <w:sz w:val="24"/>
              </w:rPr>
              <w:t>选址及规划符合性分析</w:t>
            </w:r>
          </w:p>
          <w:p>
            <w:pPr>
              <w:adjustRightInd w:val="0"/>
              <w:snapToGrid w:val="0"/>
              <w:spacing w:line="500" w:lineRule="exact"/>
              <w:ind w:firstLine="480" w:firstLineChars="200"/>
              <w:rPr>
                <w:sz w:val="24"/>
                <w:szCs w:val="24"/>
              </w:rPr>
            </w:pPr>
            <w:r>
              <w:rPr>
                <w:sz w:val="24"/>
                <w:szCs w:val="24"/>
              </w:rPr>
              <w:t>本项目位于</w:t>
            </w:r>
            <w:r>
              <w:rPr>
                <w:rFonts w:hint="eastAsia"/>
                <w:sz w:val="24"/>
                <w:lang w:eastAsia="zh-CN"/>
              </w:rPr>
              <w:t>无锡市新吴区南站工业集中B区C-02号地块。</w:t>
            </w:r>
            <w:r>
              <w:rPr>
                <w:sz w:val="24"/>
              </w:rPr>
              <w:t>根据</w:t>
            </w:r>
            <w:r>
              <w:rPr>
                <w:rFonts w:hint="eastAsia"/>
                <w:sz w:val="24"/>
              </w:rPr>
              <w:t>“市政府</w:t>
            </w:r>
            <w:r>
              <w:rPr>
                <w:sz w:val="24"/>
              </w:rPr>
              <w:t>关于</w:t>
            </w:r>
            <w:r>
              <w:rPr>
                <w:rFonts w:hint="eastAsia"/>
                <w:sz w:val="24"/>
              </w:rPr>
              <w:t>无锡市</w:t>
            </w:r>
            <w:r>
              <w:rPr>
                <w:sz w:val="24"/>
              </w:rPr>
              <w:t>新</w:t>
            </w:r>
            <w:r>
              <w:rPr>
                <w:rFonts w:hint="eastAsia"/>
                <w:sz w:val="24"/>
              </w:rPr>
              <w:t>吴</w:t>
            </w:r>
            <w:r>
              <w:rPr>
                <w:sz w:val="24"/>
              </w:rPr>
              <w:t>区</w:t>
            </w:r>
            <w:r>
              <w:rPr>
                <w:rFonts w:hint="eastAsia"/>
                <w:sz w:val="24"/>
              </w:rPr>
              <w:t>硕放街道鸿山</w:t>
            </w:r>
            <w:r>
              <w:rPr>
                <w:sz w:val="24"/>
              </w:rPr>
              <w:t>街道梅村街道</w:t>
            </w:r>
            <w:r>
              <w:rPr>
                <w:rFonts w:hint="eastAsia"/>
                <w:sz w:val="24"/>
              </w:rPr>
              <w:t>总体</w:t>
            </w:r>
            <w:r>
              <w:rPr>
                <w:sz w:val="24"/>
              </w:rPr>
              <w:t>规划</w:t>
            </w:r>
            <w:r>
              <w:rPr>
                <w:rFonts w:hint="eastAsia"/>
                <w:sz w:val="24"/>
              </w:rPr>
              <w:t>（2015</w:t>
            </w:r>
            <w:r>
              <w:rPr>
                <w:sz w:val="24"/>
              </w:rPr>
              <w:t>-2030）</w:t>
            </w:r>
            <w:r>
              <w:rPr>
                <w:rFonts w:hint="eastAsia"/>
                <w:sz w:val="24"/>
              </w:rPr>
              <w:t>的</w:t>
            </w:r>
            <w:r>
              <w:rPr>
                <w:sz w:val="24"/>
              </w:rPr>
              <w:t>批复</w:t>
            </w:r>
            <w:r>
              <w:rPr>
                <w:rFonts w:hint="eastAsia"/>
                <w:sz w:val="24"/>
              </w:rPr>
              <w:t>：锡</w:t>
            </w:r>
            <w:r>
              <w:rPr>
                <w:sz w:val="24"/>
              </w:rPr>
              <w:t>政复</w:t>
            </w:r>
            <w:r>
              <w:rPr>
                <w:rFonts w:hint="eastAsia"/>
                <w:sz w:val="24"/>
              </w:rPr>
              <w:t>[</w:t>
            </w:r>
            <w:r>
              <w:rPr>
                <w:sz w:val="24"/>
              </w:rPr>
              <w:t>2017</w:t>
            </w:r>
            <w:r>
              <w:rPr>
                <w:rFonts w:hint="eastAsia"/>
                <w:sz w:val="24"/>
              </w:rPr>
              <w:t>]21号</w:t>
            </w:r>
            <w:r>
              <w:rPr>
                <w:sz w:val="24"/>
              </w:rPr>
              <w:t>”</w:t>
            </w:r>
            <w:r>
              <w:rPr>
                <w:rFonts w:hint="eastAsia"/>
                <w:sz w:val="24"/>
              </w:rPr>
              <w:t>及</w:t>
            </w:r>
            <w:r>
              <w:rPr>
                <w:sz w:val="24"/>
              </w:rPr>
              <w:t>《无锡市新吴区</w:t>
            </w:r>
            <w:r>
              <w:rPr>
                <w:rFonts w:hint="eastAsia"/>
                <w:sz w:val="24"/>
              </w:rPr>
              <w:t>梅村</w:t>
            </w:r>
            <w:r>
              <w:rPr>
                <w:sz w:val="24"/>
              </w:rPr>
              <w:t>街道总体规划——土地利用规划图》</w:t>
            </w:r>
            <w:r>
              <w:rPr>
                <w:rFonts w:hint="eastAsia"/>
                <w:sz w:val="24"/>
              </w:rPr>
              <w:t>，</w:t>
            </w:r>
            <w:r>
              <w:rPr>
                <w:sz w:val="24"/>
                <w:szCs w:val="24"/>
              </w:rPr>
              <w:t>建设项目地块属于</w:t>
            </w:r>
            <w:r>
              <w:rPr>
                <w:rFonts w:hint="eastAsia"/>
                <w:sz w:val="24"/>
                <w:szCs w:val="24"/>
                <w:lang w:val="en-US" w:eastAsia="zh-CN"/>
              </w:rPr>
              <w:t>研发生产</w:t>
            </w:r>
            <w:r>
              <w:rPr>
                <w:rFonts w:hint="eastAsia"/>
                <w:sz w:val="24"/>
                <w:szCs w:val="24"/>
              </w:rPr>
              <w:t>用地</w:t>
            </w:r>
            <w:r>
              <w:rPr>
                <w:sz w:val="24"/>
                <w:szCs w:val="24"/>
              </w:rPr>
              <w:t>，符合当地区域发展规划，该区域已编制了环境影响评价和环境保护规划，具备污染集中控制条件，其选址是可行的</w:t>
            </w:r>
            <w:r>
              <w:rPr>
                <w:rFonts w:hint="eastAsia"/>
                <w:sz w:val="24"/>
                <w:szCs w:val="24"/>
              </w:rPr>
              <w:t>。</w:t>
            </w:r>
          </w:p>
          <w:p>
            <w:pPr>
              <w:adjustRightInd w:val="0"/>
              <w:snapToGrid w:val="0"/>
              <w:spacing w:line="500" w:lineRule="exact"/>
              <w:ind w:firstLine="480" w:firstLineChars="200"/>
              <w:rPr>
                <w:sz w:val="24"/>
                <w:szCs w:val="24"/>
              </w:rPr>
            </w:pPr>
            <w:r>
              <w:rPr>
                <w:sz w:val="24"/>
                <w:szCs w:val="24"/>
              </w:rPr>
              <w:t>本项目位于太湖流域三级保护区，符合《江苏省太湖水污染防治条例（2018年修订）》及《太湖流域管理条例（2011年）》中的相关要求，且本项目不涉及无锡市范围内的生态红线区域。</w:t>
            </w:r>
          </w:p>
          <w:p>
            <w:pPr>
              <w:numPr>
                <w:ilvl w:val="0"/>
                <w:numId w:val="36"/>
              </w:numPr>
              <w:spacing w:line="500" w:lineRule="exact"/>
              <w:rPr>
                <w:b/>
                <w:sz w:val="24"/>
              </w:rPr>
            </w:pPr>
            <w:r>
              <w:rPr>
                <w:rFonts w:hint="eastAsia"/>
                <w:b/>
                <w:sz w:val="24"/>
              </w:rPr>
              <w:t>“三线一单”相符性分析</w:t>
            </w:r>
          </w:p>
          <w:p>
            <w:pPr>
              <w:adjustRightInd w:val="0"/>
              <w:snapToGrid w:val="0"/>
              <w:spacing w:line="500" w:lineRule="exact"/>
              <w:ind w:firstLine="480" w:firstLineChars="200"/>
              <w:rPr>
                <w:bCs/>
                <w:sz w:val="24"/>
              </w:rPr>
            </w:pPr>
            <w:r>
              <w:rPr>
                <w:rFonts w:hint="eastAsia"/>
                <w:bCs/>
                <w:sz w:val="24"/>
              </w:rPr>
              <w:t>经查阅</w:t>
            </w:r>
            <w:r>
              <w:rPr>
                <w:bCs/>
                <w:sz w:val="24"/>
              </w:rPr>
              <w:t>《江苏省国家级生态保护红线规划》（苏政发[2018]74号）、</w:t>
            </w:r>
            <w:r>
              <w:rPr>
                <w:rFonts w:hint="eastAsia"/>
                <w:bCs/>
                <w:sz w:val="24"/>
              </w:rPr>
              <w:t>《江苏省生态空间管控区域规划》（苏政发[2020]1号）</w:t>
            </w:r>
            <w:r>
              <w:rPr>
                <w:bCs/>
                <w:sz w:val="24"/>
              </w:rPr>
              <w:t>中相关要求，</w:t>
            </w:r>
            <w:r>
              <w:rPr>
                <w:rFonts w:hint="eastAsia"/>
                <w:bCs/>
                <w:sz w:val="24"/>
              </w:rPr>
              <w:t>本项目</w:t>
            </w:r>
            <w:r>
              <w:rPr>
                <w:bCs/>
                <w:sz w:val="24"/>
              </w:rPr>
              <w:t>不在新吴区生态红线管控区范围内</w:t>
            </w:r>
            <w:r>
              <w:rPr>
                <w:rFonts w:hint="eastAsia"/>
                <w:bCs/>
                <w:sz w:val="24"/>
              </w:rPr>
              <w:t>。</w:t>
            </w:r>
          </w:p>
          <w:p>
            <w:pPr>
              <w:adjustRightInd w:val="0"/>
              <w:snapToGrid w:val="0"/>
              <w:spacing w:line="500" w:lineRule="exact"/>
              <w:ind w:firstLine="480" w:firstLineChars="200"/>
              <w:rPr>
                <w:sz w:val="24"/>
              </w:rPr>
            </w:pPr>
            <w:r>
              <w:rPr>
                <w:sz w:val="24"/>
              </w:rPr>
              <w:t>项目所在地大气环境为环境空气质量功能二类地区，根据《无锡市环境状况公报》（2019年度）的无锡市区基本污染物质量监测数据，评价区各测点大气因子PM</w:t>
            </w:r>
            <w:r>
              <w:rPr>
                <w:sz w:val="24"/>
                <w:vertAlign w:val="subscript"/>
              </w:rPr>
              <w:t>2.5</w:t>
            </w:r>
            <w:r>
              <w:rPr>
                <w:rFonts w:hint="eastAsia"/>
                <w:sz w:val="24"/>
              </w:rPr>
              <w:t>和</w:t>
            </w:r>
            <w:r>
              <w:rPr>
                <w:sz w:val="24"/>
              </w:rPr>
              <w:t>O</w:t>
            </w:r>
            <w:r>
              <w:rPr>
                <w:sz w:val="24"/>
                <w:vertAlign w:val="subscript"/>
              </w:rPr>
              <w:t>3</w:t>
            </w:r>
            <w:r>
              <w:rPr>
                <w:sz w:val="24"/>
              </w:rPr>
              <w:t>未能达到《环境空气质量标准》（GB3095-2012）的二级标准。</w:t>
            </w:r>
            <w:r>
              <w:rPr>
                <w:rFonts w:hint="eastAsia"/>
                <w:bCs/>
                <w:kern w:val="4"/>
                <w:sz w:val="24"/>
              </w:rPr>
              <w:t>根据无锡市人民政府2019年1月29日印发的</w:t>
            </w:r>
            <w:r>
              <w:rPr>
                <w:bCs/>
                <w:kern w:val="4"/>
                <w:sz w:val="24"/>
              </w:rPr>
              <w:t>《</w:t>
            </w:r>
            <w:r>
              <w:rPr>
                <w:rFonts w:hint="eastAsia"/>
                <w:bCs/>
                <w:kern w:val="4"/>
                <w:sz w:val="24"/>
              </w:rPr>
              <w:t>无锡市大气环境质量限期达标规划（2018-2025年）》，规划到2020年PM</w:t>
            </w:r>
            <w:r>
              <w:rPr>
                <w:bCs/>
                <w:kern w:val="4"/>
                <w:sz w:val="24"/>
                <w:vertAlign w:val="subscript"/>
              </w:rPr>
              <w:t>2.5</w:t>
            </w:r>
            <w:r>
              <w:rPr>
                <w:rFonts w:hint="eastAsia"/>
                <w:bCs/>
                <w:kern w:val="4"/>
                <w:sz w:val="24"/>
              </w:rPr>
              <w:t>年平均浓度力争达到40</w:t>
            </w:r>
            <w:r>
              <w:rPr>
                <w:bCs/>
                <w:kern w:val="4"/>
                <w:sz w:val="24"/>
              </w:rPr>
              <w:t>μ</w:t>
            </w:r>
            <w:r>
              <w:rPr>
                <w:rFonts w:hint="eastAsia"/>
                <w:bCs/>
                <w:kern w:val="4"/>
                <w:sz w:val="24"/>
              </w:rPr>
              <w:t>g</w:t>
            </w:r>
            <w:r>
              <w:rPr>
                <w:bCs/>
                <w:kern w:val="4"/>
                <w:sz w:val="24"/>
              </w:rPr>
              <w:t>/</w:t>
            </w:r>
            <w:r>
              <w:rPr>
                <w:rFonts w:hint="eastAsia"/>
                <w:bCs/>
                <w:kern w:val="4"/>
                <w:sz w:val="24"/>
              </w:rPr>
              <w:t>m</w:t>
            </w:r>
            <w:r>
              <w:rPr>
                <w:rFonts w:hint="eastAsia"/>
                <w:bCs/>
                <w:kern w:val="4"/>
                <w:sz w:val="24"/>
                <w:vertAlign w:val="superscript"/>
              </w:rPr>
              <w:t>3</w:t>
            </w:r>
            <w:r>
              <w:rPr>
                <w:rFonts w:hint="eastAsia"/>
                <w:bCs/>
                <w:kern w:val="4"/>
                <w:sz w:val="24"/>
              </w:rPr>
              <w:t>，到2025年除O</w:t>
            </w:r>
            <w:r>
              <w:rPr>
                <w:bCs/>
                <w:kern w:val="4"/>
                <w:sz w:val="24"/>
                <w:vertAlign w:val="subscript"/>
              </w:rPr>
              <w:t>3</w:t>
            </w:r>
            <w:r>
              <w:rPr>
                <w:rFonts w:hint="eastAsia"/>
                <w:bCs/>
                <w:kern w:val="4"/>
                <w:sz w:val="24"/>
              </w:rPr>
              <w:t>以外的主要大气污染物浓度达到GB3095-2012二级标准；</w:t>
            </w:r>
            <w:r>
              <w:rPr>
                <w:sz w:val="24"/>
              </w:rPr>
              <w:t>建设项目周边主要水体为梅花港，梅村水处理厂排放口下游1000米监测断面COD、SS、氨氮、总氮、总磷监测值均能满足《地表水环境质量标准》（GB 3838-2002）中的</w:t>
            </w:r>
            <w:r>
              <w:rPr>
                <w:rFonts w:hint="eastAsia" w:ascii="宋体" w:hAnsi="宋体" w:cs="宋体"/>
                <w:sz w:val="24"/>
              </w:rPr>
              <w:t>Ⅳ</w:t>
            </w:r>
            <w:r>
              <w:rPr>
                <w:sz w:val="24"/>
              </w:rPr>
              <w:t>类标准要求。项目所在地声环境质量满足《声环境质量标准》（GB3096-2008）中3类标准要求。本项目废水、废气、固废均得到合理处置，噪声对周边影响较小，不会突破项目所在地环境质量底线。因此项目的建设符合环境质量底线标准。</w:t>
            </w:r>
          </w:p>
          <w:p>
            <w:pPr>
              <w:adjustRightInd w:val="0"/>
              <w:snapToGrid w:val="0"/>
              <w:spacing w:line="500" w:lineRule="exact"/>
              <w:ind w:firstLine="480" w:firstLineChars="200"/>
              <w:rPr>
                <w:bCs/>
                <w:sz w:val="24"/>
              </w:rPr>
            </w:pPr>
            <w:r>
              <w:rPr>
                <w:rFonts w:hint="eastAsia"/>
                <w:bCs/>
                <w:sz w:val="24"/>
              </w:rPr>
              <w:t>本项目所使用的能源主要为水、电能，物耗及能耗水平均较低，不会超过资源利用上线。</w:t>
            </w:r>
          </w:p>
          <w:p>
            <w:pPr>
              <w:spacing w:line="500" w:lineRule="exact"/>
              <w:ind w:firstLine="480" w:firstLineChars="200"/>
              <w:rPr>
                <w:bCs/>
                <w:sz w:val="24"/>
              </w:rPr>
            </w:pPr>
            <w:r>
              <w:rPr>
                <w:rFonts w:hint="eastAsia"/>
                <w:bCs/>
                <w:sz w:val="24"/>
              </w:rPr>
              <w:t>根据《</w:t>
            </w:r>
            <w:r>
              <w:rPr>
                <w:rFonts w:hint="eastAsia" w:cs="宋体"/>
                <w:color w:val="000000" w:themeColor="text1"/>
                <w:sz w:val="24"/>
                <w14:textFill>
                  <w14:solidFill>
                    <w14:schemeClr w14:val="tx1"/>
                  </w14:solidFill>
                </w14:textFill>
              </w:rPr>
              <w:t>无锡市</w:t>
            </w:r>
            <w:r>
              <w:rPr>
                <w:rFonts w:cs="宋体"/>
                <w:color w:val="000000" w:themeColor="text1"/>
                <w:sz w:val="24"/>
                <w14:textFill>
                  <w14:solidFill>
                    <w14:schemeClr w14:val="tx1"/>
                  </w14:solidFill>
                </w14:textFill>
              </w:rPr>
              <w:t>新区</w:t>
            </w:r>
            <w:r>
              <w:rPr>
                <w:rFonts w:hint="eastAsia" w:ascii="宋体" w:hAnsi="宋体" w:cs="宋体"/>
                <w:color w:val="000000" w:themeColor="text1"/>
                <w:sz w:val="24"/>
                <w14:textFill>
                  <w14:solidFill>
                    <w14:schemeClr w14:val="tx1"/>
                  </w14:solidFill>
                </w14:textFill>
              </w:rPr>
              <w:t>江溪</w:t>
            </w:r>
            <w:r>
              <w:rPr>
                <w:rFonts w:hint="eastAsia" w:cs="宋体"/>
                <w:color w:val="000000" w:themeColor="text1"/>
                <w:sz w:val="24"/>
                <w14:textFill>
                  <w14:solidFill>
                    <w14:schemeClr w14:val="tx1"/>
                  </w14:solidFill>
                </w14:textFill>
              </w:rPr>
              <w:t>街道</w:t>
            </w:r>
            <w:r>
              <w:rPr>
                <w:rFonts w:cs="宋体"/>
                <w:color w:val="000000" w:themeColor="text1"/>
                <w:sz w:val="24"/>
                <w14:textFill>
                  <w14:solidFill>
                    <w14:schemeClr w14:val="tx1"/>
                  </w14:solidFill>
                </w14:textFill>
              </w:rPr>
              <w:t>工业集中区规划环境影响跟踪评价报告</w:t>
            </w:r>
            <w:r>
              <w:rPr>
                <w:rFonts w:hint="eastAsia"/>
                <w:bCs/>
                <w:sz w:val="24"/>
              </w:rPr>
              <w:t>》中</w:t>
            </w:r>
            <w:r>
              <w:rPr>
                <w:rFonts w:hint="eastAsia"/>
                <w:bCs/>
                <w:sz w:val="24"/>
                <w:lang w:val="en-US" w:eastAsia="zh-CN"/>
              </w:rPr>
              <w:t>江溪</w:t>
            </w:r>
            <w:r>
              <w:rPr>
                <w:rFonts w:hint="eastAsia"/>
                <w:bCs/>
                <w:sz w:val="24"/>
              </w:rPr>
              <w:t>街道</w:t>
            </w:r>
            <w:r>
              <w:rPr>
                <w:bCs/>
                <w:sz w:val="24"/>
              </w:rPr>
              <w:t>工业集中区产业发展</w:t>
            </w:r>
            <w:r>
              <w:rPr>
                <w:rFonts w:hint="eastAsia"/>
                <w:bCs/>
                <w:sz w:val="24"/>
              </w:rPr>
              <w:t>负面清单一览表，本项目符合</w:t>
            </w:r>
            <w:r>
              <w:rPr>
                <w:rFonts w:hint="eastAsia"/>
                <w:bCs/>
                <w:sz w:val="24"/>
                <w:lang w:val="en-US" w:eastAsia="zh-CN"/>
              </w:rPr>
              <w:t>江溪</w:t>
            </w:r>
            <w:r>
              <w:rPr>
                <w:rFonts w:hint="eastAsia"/>
                <w:bCs/>
                <w:sz w:val="24"/>
              </w:rPr>
              <w:t>街道环境准入负面清单要求。</w:t>
            </w:r>
          </w:p>
          <w:p>
            <w:pPr>
              <w:adjustRightInd w:val="0"/>
              <w:snapToGrid w:val="0"/>
              <w:spacing w:line="500" w:lineRule="exact"/>
              <w:ind w:firstLine="480" w:firstLineChars="200"/>
              <w:rPr>
                <w:sz w:val="24"/>
                <w:szCs w:val="24"/>
              </w:rPr>
            </w:pPr>
            <w:r>
              <w:rPr>
                <w:sz w:val="24"/>
              </w:rPr>
              <w:t>综上所述，建设项目满足生态保护红线、环境质量底线、资源利用上限、环境准入负面清单的要求。</w:t>
            </w:r>
          </w:p>
          <w:p>
            <w:pPr>
              <w:numPr>
                <w:ilvl w:val="0"/>
                <w:numId w:val="36"/>
              </w:numPr>
              <w:spacing w:line="500" w:lineRule="exact"/>
              <w:ind w:left="0" w:firstLine="0"/>
              <w:rPr>
                <w:b/>
                <w:sz w:val="24"/>
              </w:rPr>
            </w:pPr>
            <w:r>
              <w:rPr>
                <w:rFonts w:hint="eastAsia"/>
                <w:b/>
                <w:sz w:val="24"/>
              </w:rPr>
              <w:t>污染物达标排放</w:t>
            </w:r>
          </w:p>
          <w:p>
            <w:pPr>
              <w:numPr>
                <w:ilvl w:val="0"/>
                <w:numId w:val="37"/>
              </w:numPr>
              <w:adjustRightInd w:val="0"/>
              <w:snapToGrid w:val="0"/>
              <w:spacing w:line="500" w:lineRule="exact"/>
              <w:ind w:firstLine="482"/>
              <w:rPr>
                <w:sz w:val="24"/>
              </w:rPr>
            </w:pPr>
            <w:r>
              <w:rPr>
                <w:rFonts w:hint="eastAsia"/>
                <w:sz w:val="24"/>
              </w:rPr>
              <w:t>水污染物：</w:t>
            </w:r>
          </w:p>
          <w:p>
            <w:pPr>
              <w:adjustRightInd w:val="0"/>
              <w:snapToGrid w:val="0"/>
              <w:spacing w:line="500" w:lineRule="exact"/>
              <w:ind w:firstLine="482"/>
              <w:rPr>
                <w:sz w:val="24"/>
              </w:rPr>
            </w:pPr>
            <w:r>
              <w:rPr>
                <w:rFonts w:hint="eastAsia"/>
                <w:sz w:val="24"/>
              </w:rPr>
              <w:t>本项目厂区排水实行“雨污分流、清污分流”制，生活污水经化粪池预处理后达到《污水综合排放标准》（GB8978-1996）表4中的三级标准和《污水排入城镇下水道水质标准》（GB/T31962-2015）表1中的A等级标准后，接入梅村水处理厂进行集中处理，尾水达到《城镇污水处理厂污染物排放标准》（GB18918-2002）一级A标准后排入梅花港，最终汇入江南运河。</w:t>
            </w:r>
          </w:p>
          <w:p>
            <w:pPr>
              <w:adjustRightInd w:val="0"/>
              <w:snapToGrid w:val="0"/>
              <w:spacing w:line="500" w:lineRule="exact"/>
              <w:ind w:firstLine="480" w:firstLineChars="200"/>
              <w:rPr>
                <w:sz w:val="24"/>
              </w:rPr>
            </w:pPr>
            <w:r>
              <w:rPr>
                <w:sz w:val="24"/>
              </w:rPr>
              <w:t>该项目利用</w:t>
            </w:r>
            <w:r>
              <w:rPr>
                <w:rFonts w:hint="eastAsia"/>
                <w:sz w:val="24"/>
              </w:rPr>
              <w:t>出租方</w:t>
            </w:r>
            <w:r>
              <w:rPr>
                <w:sz w:val="24"/>
              </w:rPr>
              <w:t>原有的一个污水排放口，不增设排放口。</w:t>
            </w:r>
          </w:p>
          <w:p>
            <w:pPr>
              <w:spacing w:line="500" w:lineRule="exact"/>
              <w:ind w:firstLine="480" w:firstLineChars="200"/>
              <w:rPr>
                <w:sz w:val="24"/>
              </w:rPr>
            </w:pPr>
            <w:r>
              <w:rPr>
                <w:sz w:val="24"/>
              </w:rPr>
              <w:t>（2）</w:t>
            </w:r>
            <w:r>
              <w:rPr>
                <w:rFonts w:hint="eastAsia"/>
                <w:sz w:val="24"/>
              </w:rPr>
              <w:t>大气污染物</w:t>
            </w:r>
            <w:r>
              <w:rPr>
                <w:sz w:val="24"/>
              </w:rPr>
              <w:t>：</w:t>
            </w:r>
          </w:p>
          <w:p>
            <w:pPr>
              <w:adjustRightInd w:val="0"/>
              <w:snapToGrid w:val="0"/>
              <w:spacing w:line="500" w:lineRule="exact"/>
              <w:ind w:firstLine="480" w:firstLineChars="200"/>
              <w:rPr>
                <w:sz w:val="24"/>
                <w:szCs w:val="24"/>
              </w:rPr>
            </w:pPr>
            <w:r>
              <w:rPr>
                <w:rFonts w:hint="eastAsia"/>
                <w:sz w:val="24"/>
              </w:rPr>
              <w:t>本项目采取有效</w:t>
            </w:r>
            <w:r>
              <w:rPr>
                <w:sz w:val="24"/>
              </w:rPr>
              <w:t>的</w:t>
            </w:r>
            <w:r>
              <w:rPr>
                <w:rFonts w:hint="eastAsia"/>
                <w:sz w:val="24"/>
              </w:rPr>
              <w:t>废气</w:t>
            </w:r>
            <w:r>
              <w:rPr>
                <w:sz w:val="24"/>
              </w:rPr>
              <w:t>收集和处理设施，减少大气污染物排放量。</w:t>
            </w:r>
          </w:p>
          <w:p>
            <w:pPr>
              <w:adjustRightInd w:val="0"/>
              <w:snapToGrid w:val="0"/>
              <w:spacing w:line="500" w:lineRule="exact"/>
              <w:ind w:firstLine="480" w:firstLineChars="200"/>
              <w:rPr>
                <w:sz w:val="24"/>
                <w:szCs w:val="24"/>
              </w:rPr>
            </w:pPr>
            <w:r>
              <w:rPr>
                <w:rFonts w:hint="eastAsia" w:cs="Times New Roman"/>
                <w:sz w:val="24"/>
                <w:szCs w:val="24"/>
                <w:lang w:val="en-US" w:eastAsia="zh-CN"/>
              </w:rPr>
              <w:t>断料、金加工</w:t>
            </w:r>
            <w:r>
              <w:rPr>
                <w:rFonts w:hint="default" w:ascii="Times New Roman" w:hAnsi="Times New Roman" w:cs="Times New Roman"/>
                <w:sz w:val="24"/>
                <w:szCs w:val="24"/>
                <w:lang w:eastAsia="zh-CN"/>
              </w:rPr>
              <w:t>过程中产生非甲烷总烃由集气罩收集（收集效率</w:t>
            </w:r>
            <w:r>
              <w:rPr>
                <w:rFonts w:hint="default" w:ascii="Times New Roman" w:hAnsi="Times New Roman" w:cs="Times New Roman"/>
                <w:sz w:val="24"/>
                <w:szCs w:val="24"/>
                <w:lang w:val="en-US" w:eastAsia="zh-CN"/>
              </w:rPr>
              <w:t>90%</w:t>
            </w:r>
            <w:r>
              <w:rPr>
                <w:rFonts w:hint="default" w:ascii="Times New Roman" w:hAnsi="Times New Roman" w:cs="Times New Roman"/>
                <w:sz w:val="24"/>
                <w:szCs w:val="24"/>
                <w:lang w:eastAsia="zh-CN"/>
              </w:rPr>
              <w:t>），采用油雾净化器处理（处理效率</w:t>
            </w:r>
            <w:r>
              <w:rPr>
                <w:rFonts w:hint="default" w:ascii="Times New Roman" w:hAnsi="Times New Roman" w:cs="Times New Roman"/>
                <w:sz w:val="24"/>
                <w:szCs w:val="24"/>
                <w:lang w:val="en-US" w:eastAsia="zh-CN"/>
              </w:rPr>
              <w:t>90%</w:t>
            </w:r>
            <w:r>
              <w:rPr>
                <w:rFonts w:hint="default" w:ascii="Times New Roman" w:hAnsi="Times New Roman" w:cs="Times New Roman"/>
                <w:sz w:val="24"/>
                <w:szCs w:val="24"/>
                <w:lang w:eastAsia="zh-CN"/>
              </w:rPr>
              <w:t>）</w:t>
            </w:r>
            <w:r>
              <w:rPr>
                <w:rFonts w:hint="default" w:ascii="Times New Roman" w:hAnsi="Times New Roman" w:cs="Times New Roman"/>
                <w:sz w:val="24"/>
                <w:lang w:eastAsia="zh-CN"/>
              </w:rPr>
              <w:t>后同</w:t>
            </w:r>
            <w:r>
              <w:rPr>
                <w:rFonts w:hint="default" w:ascii="Times New Roman" w:hAnsi="Times New Roman" w:cs="Times New Roman"/>
                <w:sz w:val="24"/>
              </w:rPr>
              <w:t>其他无法收集的</w:t>
            </w:r>
            <w:r>
              <w:rPr>
                <w:rFonts w:hint="default" w:ascii="Times New Roman" w:hAnsi="Times New Roman" w:cs="Times New Roman"/>
                <w:sz w:val="24"/>
                <w:lang w:eastAsia="zh-CN"/>
              </w:rPr>
              <w:t>废气</w:t>
            </w:r>
            <w:r>
              <w:rPr>
                <w:rFonts w:hint="default" w:ascii="Times New Roman" w:hAnsi="Times New Roman" w:cs="Times New Roman"/>
                <w:sz w:val="24"/>
              </w:rPr>
              <w:t>，</w:t>
            </w:r>
            <w:r>
              <w:rPr>
                <w:rFonts w:hint="default" w:ascii="Times New Roman" w:hAnsi="Times New Roman" w:cs="Times New Roman"/>
                <w:sz w:val="24"/>
                <w:lang w:eastAsia="zh-CN"/>
              </w:rPr>
              <w:t>一并</w:t>
            </w:r>
            <w:r>
              <w:rPr>
                <w:rFonts w:hint="default" w:ascii="Times New Roman" w:hAnsi="Times New Roman" w:cs="Times New Roman"/>
                <w:sz w:val="24"/>
              </w:rPr>
              <w:t>经车间通风后呈无组织排放</w:t>
            </w:r>
            <w:r>
              <w:rPr>
                <w:rFonts w:hint="eastAsia" w:cs="Times New Roman"/>
                <w:sz w:val="24"/>
                <w:lang w:eastAsia="zh-CN"/>
              </w:rPr>
              <w:t>；</w:t>
            </w:r>
            <w:r>
              <w:rPr>
                <w:rFonts w:hint="eastAsia"/>
                <w:sz w:val="24"/>
                <w:szCs w:val="24"/>
              </w:rPr>
              <w:t>焊接烟尘</w:t>
            </w:r>
            <w:r>
              <w:rPr>
                <w:sz w:val="24"/>
                <w:szCs w:val="24"/>
              </w:rPr>
              <w:t>（</w:t>
            </w:r>
            <w:r>
              <w:rPr>
                <w:rFonts w:hint="eastAsia"/>
                <w:sz w:val="24"/>
                <w:szCs w:val="24"/>
              </w:rPr>
              <w:t>颗粒物</w:t>
            </w:r>
            <w:r>
              <w:rPr>
                <w:sz w:val="24"/>
                <w:szCs w:val="24"/>
              </w:rPr>
              <w:t>）</w:t>
            </w:r>
            <w:r>
              <w:rPr>
                <w:rFonts w:hint="eastAsia"/>
                <w:sz w:val="24"/>
                <w:szCs w:val="24"/>
              </w:rPr>
              <w:t>经单机焊烟</w:t>
            </w:r>
            <w:r>
              <w:rPr>
                <w:sz w:val="24"/>
                <w:szCs w:val="24"/>
              </w:rPr>
              <w:t>除尘器</w:t>
            </w:r>
            <w:r>
              <w:rPr>
                <w:rFonts w:hint="eastAsia"/>
                <w:sz w:val="24"/>
                <w:szCs w:val="24"/>
              </w:rPr>
              <w:t>收集、</w:t>
            </w:r>
            <w:r>
              <w:rPr>
                <w:sz w:val="24"/>
                <w:szCs w:val="24"/>
              </w:rPr>
              <w:t>处理</w:t>
            </w:r>
            <w:r>
              <w:rPr>
                <w:rFonts w:hint="eastAsia"/>
                <w:sz w:val="24"/>
              </w:rPr>
              <w:t>（捕集率90</w:t>
            </w:r>
            <w:r>
              <w:rPr>
                <w:sz w:val="24"/>
              </w:rPr>
              <w:t>%</w:t>
            </w:r>
            <w:r>
              <w:rPr>
                <w:rFonts w:hint="eastAsia"/>
                <w:sz w:val="24"/>
              </w:rPr>
              <w:t>、处理效率</w:t>
            </w:r>
            <w:r>
              <w:rPr>
                <w:sz w:val="24"/>
              </w:rPr>
              <w:t>≥</w:t>
            </w:r>
            <w:r>
              <w:rPr>
                <w:rFonts w:hint="eastAsia"/>
                <w:sz w:val="24"/>
              </w:rPr>
              <w:t>90</w:t>
            </w:r>
            <w:r>
              <w:rPr>
                <w:sz w:val="24"/>
              </w:rPr>
              <w:t>%</w:t>
            </w:r>
            <w:r>
              <w:rPr>
                <w:rFonts w:hint="eastAsia"/>
                <w:sz w:val="24"/>
              </w:rPr>
              <w:t>）</w:t>
            </w:r>
            <w:r>
              <w:rPr>
                <w:sz w:val="24"/>
                <w:szCs w:val="24"/>
              </w:rPr>
              <w:t>，尾气和</w:t>
            </w:r>
            <w:r>
              <w:rPr>
                <w:rFonts w:hint="eastAsia"/>
                <w:sz w:val="24"/>
                <w:szCs w:val="24"/>
              </w:rPr>
              <w:t>其他</w:t>
            </w:r>
            <w:r>
              <w:rPr>
                <w:sz w:val="24"/>
                <w:szCs w:val="24"/>
              </w:rPr>
              <w:t>无法收集的废气，</w:t>
            </w:r>
            <w:r>
              <w:rPr>
                <w:rFonts w:hint="eastAsia"/>
                <w:sz w:val="24"/>
                <w:szCs w:val="24"/>
              </w:rPr>
              <w:t>一并通过</w:t>
            </w:r>
            <w:r>
              <w:rPr>
                <w:sz w:val="24"/>
                <w:szCs w:val="24"/>
              </w:rPr>
              <w:t>车间通风后呈无组织排放</w:t>
            </w:r>
            <w:r>
              <w:rPr>
                <w:rFonts w:hint="eastAsia"/>
                <w:sz w:val="24"/>
                <w:szCs w:val="24"/>
              </w:rPr>
              <w:t>。颗粒物、</w:t>
            </w:r>
            <w:r>
              <w:rPr>
                <w:sz w:val="24"/>
                <w:szCs w:val="24"/>
              </w:rPr>
              <w:t>非甲烷总烃</w:t>
            </w:r>
            <w:r>
              <w:rPr>
                <w:rFonts w:hint="eastAsia"/>
                <w:sz w:val="24"/>
                <w:szCs w:val="24"/>
                <w:lang w:val="en-US" w:eastAsia="zh-CN"/>
              </w:rPr>
              <w:t>达到</w:t>
            </w:r>
            <w:r>
              <w:rPr>
                <w:rFonts w:hint="eastAsia"/>
                <w:sz w:val="24"/>
              </w:rPr>
              <w:t>《大气污染物综合排放标准》（GB16297-1996）表2中的无组织排放监控浓度限值</w:t>
            </w:r>
            <w:r>
              <w:rPr>
                <w:rFonts w:hint="eastAsia"/>
                <w:sz w:val="24"/>
                <w:lang w:val="en-US" w:eastAsia="zh-CN"/>
              </w:rPr>
              <w:t>要求</w:t>
            </w:r>
            <w:r>
              <w:rPr>
                <w:rFonts w:hint="eastAsia"/>
                <w:sz w:val="24"/>
                <w:szCs w:val="24"/>
              </w:rPr>
              <w:t>；非甲烷总烃厂区内无组织排放限值达到GB37822-2019表A.1中特别排放限值要求。</w:t>
            </w:r>
          </w:p>
          <w:p>
            <w:pPr>
              <w:spacing w:line="500" w:lineRule="exact"/>
              <w:ind w:firstLine="480" w:firstLineChars="200"/>
              <w:rPr>
                <w:sz w:val="24"/>
              </w:rPr>
            </w:pPr>
            <w:r>
              <w:rPr>
                <w:rFonts w:hint="eastAsia"/>
                <w:sz w:val="24"/>
                <w:szCs w:val="24"/>
              </w:rPr>
              <w:t>本次评价</w:t>
            </w:r>
            <w:r>
              <w:rPr>
                <w:sz w:val="24"/>
                <w:szCs w:val="24"/>
              </w:rPr>
              <w:t>给出卫生防护距离</w:t>
            </w:r>
            <w:r>
              <w:rPr>
                <w:sz w:val="24"/>
              </w:rPr>
              <w:t>推荐值为</w:t>
            </w:r>
            <w:r>
              <w:rPr>
                <w:rFonts w:hint="eastAsia"/>
                <w:sz w:val="24"/>
              </w:rPr>
              <w:t>生产</w:t>
            </w:r>
            <w:r>
              <w:rPr>
                <w:sz w:val="24"/>
              </w:rPr>
              <w:t>车间外</w:t>
            </w:r>
            <w:r>
              <w:rPr>
                <w:rFonts w:hint="eastAsia"/>
                <w:sz w:val="24"/>
                <w:lang w:val="en-US" w:eastAsia="zh-CN"/>
              </w:rPr>
              <w:t>100</w:t>
            </w:r>
            <w:r>
              <w:rPr>
                <w:rFonts w:hint="eastAsia"/>
                <w:sz w:val="24"/>
              </w:rPr>
              <w:t>m范围</w:t>
            </w:r>
            <w:r>
              <w:rPr>
                <w:sz w:val="24"/>
              </w:rPr>
              <w:t>，该范围内无居民点、学校、医院等</w:t>
            </w:r>
            <w:r>
              <w:rPr>
                <w:rFonts w:hint="eastAsia"/>
                <w:sz w:val="24"/>
              </w:rPr>
              <w:t>环境</w:t>
            </w:r>
            <w:r>
              <w:rPr>
                <w:sz w:val="24"/>
              </w:rPr>
              <w:t>敏感目标</w:t>
            </w:r>
            <w:r>
              <w:rPr>
                <w:rFonts w:hint="eastAsia"/>
                <w:sz w:val="24"/>
              </w:rPr>
              <w:t>。</w:t>
            </w:r>
          </w:p>
          <w:p>
            <w:pPr>
              <w:adjustRightInd w:val="0"/>
              <w:snapToGrid w:val="0"/>
              <w:spacing w:line="500" w:lineRule="exact"/>
              <w:ind w:firstLine="480" w:firstLineChars="200"/>
              <w:rPr>
                <w:sz w:val="24"/>
              </w:rPr>
            </w:pPr>
            <w:r>
              <w:rPr>
                <w:sz w:val="24"/>
              </w:rPr>
              <w:t>（3）</w:t>
            </w:r>
            <w:r>
              <w:rPr>
                <w:rFonts w:hint="eastAsia"/>
                <w:sz w:val="24"/>
              </w:rPr>
              <w:t>固废：</w:t>
            </w:r>
          </w:p>
          <w:p>
            <w:pPr>
              <w:adjustRightInd w:val="0"/>
              <w:snapToGrid w:val="0"/>
              <w:spacing w:line="500" w:lineRule="exact"/>
              <w:ind w:firstLine="480" w:firstLineChars="200"/>
              <w:rPr>
                <w:sz w:val="24"/>
              </w:rPr>
            </w:pPr>
            <w:r>
              <w:rPr>
                <w:sz w:val="24"/>
              </w:rPr>
              <w:t>本项目</w:t>
            </w:r>
            <w:r>
              <w:rPr>
                <w:rFonts w:hint="eastAsia"/>
                <w:sz w:val="24"/>
              </w:rPr>
              <w:t>产生的废金属</w:t>
            </w:r>
            <w:r>
              <w:rPr>
                <w:rFonts w:hint="eastAsia"/>
                <w:sz w:val="24"/>
                <w:lang w:eastAsia="zh-CN"/>
              </w:rPr>
              <w:t>、</w:t>
            </w:r>
            <w:r>
              <w:rPr>
                <w:rFonts w:hint="eastAsia"/>
                <w:sz w:val="24"/>
                <w:lang w:val="en-US" w:eastAsia="zh-CN"/>
              </w:rPr>
              <w:t>焊渣、收集粉尘</w:t>
            </w:r>
            <w:r>
              <w:rPr>
                <w:sz w:val="24"/>
              </w:rPr>
              <w:t>由相关单位回收利用</w:t>
            </w:r>
            <w:r>
              <w:rPr>
                <w:rFonts w:hint="eastAsia"/>
                <w:sz w:val="24"/>
              </w:rPr>
              <w:t>；废乳化液</w:t>
            </w:r>
            <w:r>
              <w:rPr>
                <w:sz w:val="24"/>
              </w:rPr>
              <w:t>（</w:t>
            </w:r>
            <w:r>
              <w:rPr>
                <w:rFonts w:hint="eastAsia"/>
                <w:sz w:val="24"/>
              </w:rPr>
              <w:t>HW09</w:t>
            </w:r>
            <w:r>
              <w:rPr>
                <w:sz w:val="24"/>
              </w:rPr>
              <w:t>/</w:t>
            </w:r>
            <w:r>
              <w:rPr>
                <w:rFonts w:hint="eastAsia"/>
                <w:sz w:val="24"/>
              </w:rPr>
              <w:t>900-006-09</w:t>
            </w:r>
            <w:r>
              <w:rPr>
                <w:sz w:val="24"/>
              </w:rPr>
              <w:t>）</w:t>
            </w:r>
            <w:r>
              <w:rPr>
                <w:rFonts w:hint="eastAsia"/>
                <w:sz w:val="24"/>
              </w:rPr>
              <w:t>、废润滑油</w:t>
            </w:r>
            <w:r>
              <w:rPr>
                <w:sz w:val="24"/>
              </w:rPr>
              <w:t>（</w:t>
            </w:r>
            <w:r>
              <w:rPr>
                <w:rFonts w:hint="eastAsia"/>
                <w:sz w:val="24"/>
              </w:rPr>
              <w:t>HW08/900-249-08</w:t>
            </w:r>
            <w:r>
              <w:rPr>
                <w:sz w:val="24"/>
              </w:rPr>
              <w:t>）</w:t>
            </w:r>
            <w:r>
              <w:rPr>
                <w:rFonts w:hint="eastAsia"/>
                <w:sz w:val="24"/>
                <w:lang w:eastAsia="zh-CN"/>
              </w:rPr>
              <w:t>、</w:t>
            </w:r>
            <w:r>
              <w:rPr>
                <w:sz w:val="24"/>
              </w:rPr>
              <w:t>废油（</w:t>
            </w:r>
            <w:r>
              <w:rPr>
                <w:rFonts w:hint="eastAsia"/>
                <w:sz w:val="24"/>
              </w:rPr>
              <w:t>HW08/900-249-08</w:t>
            </w:r>
            <w:r>
              <w:rPr>
                <w:sz w:val="24"/>
              </w:rPr>
              <w:t>）</w:t>
            </w:r>
            <w:r>
              <w:rPr>
                <w:rFonts w:hint="eastAsia"/>
                <w:sz w:val="24"/>
                <w:lang w:eastAsia="zh-CN"/>
              </w:rPr>
              <w:t>、</w:t>
            </w:r>
            <w:r>
              <w:rPr>
                <w:rFonts w:hint="eastAsia"/>
                <w:sz w:val="24"/>
                <w:lang w:val="en-US" w:eastAsia="zh-CN"/>
              </w:rPr>
              <w:t>废包装桶（</w:t>
            </w:r>
            <w:r>
              <w:rPr>
                <w:rFonts w:hint="eastAsia"/>
                <w:sz w:val="24"/>
              </w:rPr>
              <w:t>HW</w:t>
            </w:r>
            <w:r>
              <w:rPr>
                <w:rFonts w:hint="eastAsia"/>
                <w:sz w:val="24"/>
                <w:lang w:val="en-US" w:eastAsia="zh-CN"/>
              </w:rPr>
              <w:t>49</w:t>
            </w:r>
            <w:r>
              <w:rPr>
                <w:rFonts w:hint="eastAsia"/>
                <w:sz w:val="24"/>
              </w:rPr>
              <w:t>/900-</w:t>
            </w:r>
            <w:r>
              <w:rPr>
                <w:rFonts w:hint="eastAsia"/>
                <w:sz w:val="24"/>
                <w:lang w:val="en-US" w:eastAsia="zh-CN"/>
              </w:rPr>
              <w:t>041</w:t>
            </w:r>
            <w:r>
              <w:rPr>
                <w:rFonts w:hint="eastAsia"/>
                <w:sz w:val="24"/>
              </w:rPr>
              <w:t>-</w:t>
            </w:r>
            <w:r>
              <w:rPr>
                <w:rFonts w:hint="eastAsia"/>
                <w:sz w:val="24"/>
                <w:lang w:val="en-US" w:eastAsia="zh-CN"/>
              </w:rPr>
              <w:t>49</w:t>
            </w:r>
            <w:r>
              <w:rPr>
                <w:rFonts w:hint="eastAsia"/>
                <w:sz w:val="24"/>
                <w:lang w:eastAsia="zh-CN"/>
              </w:rPr>
              <w:t>）</w:t>
            </w:r>
            <w:r>
              <w:rPr>
                <w:sz w:val="24"/>
              </w:rPr>
              <w:t>委托有资质单位处置</w:t>
            </w:r>
            <w:r>
              <w:rPr>
                <w:rFonts w:hint="eastAsia"/>
                <w:sz w:val="24"/>
              </w:rPr>
              <w:t>；含油废抹布和生活垃圾</w:t>
            </w:r>
            <w:r>
              <w:rPr>
                <w:sz w:val="24"/>
              </w:rPr>
              <w:t>由环运部门统一清运后填埋</w:t>
            </w:r>
            <w:r>
              <w:rPr>
                <w:rFonts w:hint="eastAsia"/>
                <w:sz w:val="24"/>
              </w:rPr>
              <w:t>。</w:t>
            </w:r>
          </w:p>
          <w:p>
            <w:pPr>
              <w:adjustRightInd w:val="0"/>
              <w:snapToGrid w:val="0"/>
              <w:spacing w:line="500" w:lineRule="exact"/>
              <w:ind w:firstLine="480" w:firstLineChars="200"/>
              <w:rPr>
                <w:sz w:val="24"/>
              </w:rPr>
            </w:pPr>
            <w:r>
              <w:rPr>
                <w:rFonts w:hint="eastAsia"/>
                <w:sz w:val="24"/>
              </w:rPr>
              <w:t>按“减量化、资源化、无害化”的处置原则，落实各类固体废物的收集、处置和综合利用措施，实现固体废物零排放。生活垃圾委托环卫部门处理；一般废物综合利用处置；废乳化液</w:t>
            </w:r>
            <w:r>
              <w:rPr>
                <w:sz w:val="24"/>
              </w:rPr>
              <w:t>、</w:t>
            </w:r>
            <w:r>
              <w:rPr>
                <w:rFonts w:hint="eastAsia"/>
                <w:sz w:val="24"/>
              </w:rPr>
              <w:t>废润滑油</w:t>
            </w:r>
            <w:r>
              <w:rPr>
                <w:rFonts w:hint="eastAsia"/>
                <w:sz w:val="24"/>
                <w:lang w:eastAsia="zh-CN"/>
              </w:rPr>
              <w:t>、</w:t>
            </w:r>
            <w:r>
              <w:rPr>
                <w:rFonts w:hint="eastAsia"/>
                <w:sz w:val="24"/>
                <w:lang w:val="en-US" w:eastAsia="zh-CN"/>
              </w:rPr>
              <w:t>废油、废包装桶</w:t>
            </w:r>
            <w:r>
              <w:rPr>
                <w:sz w:val="24"/>
              </w:rPr>
              <w:t>等</w:t>
            </w:r>
            <w:r>
              <w:rPr>
                <w:rFonts w:hint="eastAsia"/>
                <w:sz w:val="24"/>
              </w:rPr>
              <w:t>危险废物须委托有资质单位处置，实施转移前必须向环保行政管理部门申报转移手续。厂内危险废物的收集和贮存须符合《危险废物贮存污染控制标准》（GB18597-2001）和《江苏省固体废物污染环境防治条例》的有关要求。</w:t>
            </w:r>
          </w:p>
          <w:p>
            <w:pPr>
              <w:adjustRightInd w:val="0"/>
              <w:snapToGrid w:val="0"/>
              <w:spacing w:line="500" w:lineRule="exact"/>
              <w:ind w:firstLine="480" w:firstLineChars="200"/>
              <w:rPr>
                <w:sz w:val="24"/>
              </w:rPr>
            </w:pPr>
            <w:r>
              <w:rPr>
                <w:sz w:val="24"/>
              </w:rPr>
              <w:t>（4）</w:t>
            </w:r>
            <w:r>
              <w:rPr>
                <w:rFonts w:hint="eastAsia"/>
                <w:sz w:val="24"/>
              </w:rPr>
              <w:t>噪声</w:t>
            </w:r>
            <w:r>
              <w:rPr>
                <w:sz w:val="24"/>
              </w:rPr>
              <w:t>：</w:t>
            </w:r>
          </w:p>
          <w:p>
            <w:pPr>
              <w:adjustRightInd w:val="0"/>
              <w:snapToGrid w:val="0"/>
              <w:spacing w:line="500" w:lineRule="exact"/>
              <w:ind w:firstLine="480" w:firstLineChars="200"/>
              <w:rPr>
                <w:sz w:val="24"/>
              </w:rPr>
            </w:pPr>
            <w:r>
              <w:rPr>
                <w:rFonts w:hint="eastAsia"/>
                <w:sz w:val="24"/>
              </w:rPr>
              <w:t>选用低噪声设备，合理布局并采取有效的减振、隔声等降噪措施，确保厂界噪声达到《工业企业厂界环境噪声排放标准》（GB12348-2008）3类排放标准。</w:t>
            </w:r>
          </w:p>
          <w:p>
            <w:pPr>
              <w:numPr>
                <w:ilvl w:val="0"/>
                <w:numId w:val="36"/>
              </w:numPr>
              <w:spacing w:line="500" w:lineRule="exact"/>
              <w:ind w:left="0" w:firstLine="0"/>
              <w:rPr>
                <w:b/>
                <w:sz w:val="24"/>
              </w:rPr>
            </w:pPr>
            <w:r>
              <w:rPr>
                <w:rFonts w:hint="eastAsia"/>
                <w:b/>
                <w:sz w:val="24"/>
              </w:rPr>
              <w:t>符合区域总量控制要求</w:t>
            </w:r>
          </w:p>
          <w:p>
            <w:pPr>
              <w:spacing w:line="500" w:lineRule="exact"/>
              <w:ind w:firstLine="480" w:firstLineChars="200"/>
              <w:rPr>
                <w:sz w:val="24"/>
              </w:rPr>
            </w:pPr>
            <w:r>
              <w:rPr>
                <w:sz w:val="24"/>
              </w:rPr>
              <w:t>大气污染物：（无组织</w:t>
            </w:r>
            <w:r>
              <w:rPr>
                <w:rFonts w:hint="eastAsia"/>
                <w:sz w:val="24"/>
              </w:rPr>
              <w:t>）</w:t>
            </w:r>
            <w:r>
              <w:rPr>
                <w:rFonts w:hint="eastAsia"/>
                <w:sz w:val="24"/>
                <w:lang w:val="en-US" w:eastAsia="zh-CN"/>
              </w:rPr>
              <w:t>非甲烷总烃</w:t>
            </w:r>
            <w:r>
              <w:rPr>
                <w:sz w:val="24"/>
              </w:rPr>
              <w:t>≤</w:t>
            </w:r>
            <w:r>
              <w:rPr>
                <w:rFonts w:hint="eastAsia"/>
                <w:sz w:val="24"/>
                <w:lang w:val="en-US" w:eastAsia="zh-CN"/>
              </w:rPr>
              <w:t>0.0057</w:t>
            </w:r>
            <w:r>
              <w:rPr>
                <w:sz w:val="24"/>
              </w:rPr>
              <w:t>吨/年</w:t>
            </w:r>
            <w:r>
              <w:rPr>
                <w:rFonts w:hint="eastAsia"/>
                <w:sz w:val="24"/>
                <w:lang w:eastAsia="zh-CN"/>
              </w:rPr>
              <w:t>；</w:t>
            </w:r>
            <w:r>
              <w:rPr>
                <w:sz w:val="24"/>
              </w:rPr>
              <w:t>（无组织</w:t>
            </w:r>
            <w:r>
              <w:rPr>
                <w:rFonts w:hint="eastAsia"/>
                <w:sz w:val="24"/>
              </w:rPr>
              <w:t>）颗粒物</w:t>
            </w:r>
            <w:r>
              <w:rPr>
                <w:sz w:val="24"/>
              </w:rPr>
              <w:t>≤</w:t>
            </w:r>
            <w:r>
              <w:rPr>
                <w:rFonts w:hint="eastAsia"/>
                <w:sz w:val="24"/>
              </w:rPr>
              <w:t>0.0</w:t>
            </w:r>
            <w:r>
              <w:rPr>
                <w:sz w:val="24"/>
              </w:rPr>
              <w:t>0</w:t>
            </w:r>
            <w:r>
              <w:rPr>
                <w:rFonts w:hint="eastAsia"/>
                <w:sz w:val="24"/>
                <w:lang w:val="en-US" w:eastAsia="zh-CN"/>
              </w:rPr>
              <w:t>3</w:t>
            </w:r>
            <w:r>
              <w:rPr>
                <w:sz w:val="24"/>
              </w:rPr>
              <w:t>吨/年</w:t>
            </w:r>
            <w:r>
              <w:rPr>
                <w:rFonts w:hint="eastAsia"/>
                <w:sz w:val="24"/>
              </w:rPr>
              <w:t>。</w:t>
            </w:r>
          </w:p>
          <w:p>
            <w:pPr>
              <w:spacing w:line="500" w:lineRule="exact"/>
              <w:ind w:firstLine="480" w:firstLineChars="200"/>
              <w:rPr>
                <w:sz w:val="24"/>
              </w:rPr>
            </w:pPr>
            <w:r>
              <w:rPr>
                <w:sz w:val="24"/>
              </w:rPr>
              <w:t>水污染物（接管考核量）：</w:t>
            </w:r>
            <w:r>
              <w:rPr>
                <w:rFonts w:hint="eastAsia"/>
                <w:sz w:val="24"/>
              </w:rPr>
              <w:t>废水排放量</w:t>
            </w:r>
            <w:r>
              <w:rPr>
                <w:sz w:val="24"/>
              </w:rPr>
              <w:t>≤</w:t>
            </w:r>
            <w:r>
              <w:rPr>
                <w:rFonts w:hint="eastAsia"/>
                <w:sz w:val="24"/>
              </w:rPr>
              <w:t>360吨/年；COD</w:t>
            </w:r>
            <w:r>
              <w:rPr>
                <w:sz w:val="24"/>
              </w:rPr>
              <w:t>≤</w:t>
            </w:r>
            <w:r>
              <w:rPr>
                <w:rFonts w:hint="eastAsia"/>
                <w:sz w:val="24"/>
              </w:rPr>
              <w:t>0.135吨/年；SS</w:t>
            </w:r>
            <w:r>
              <w:rPr>
                <w:sz w:val="24"/>
              </w:rPr>
              <w:t>≤</w:t>
            </w:r>
            <w:r>
              <w:rPr>
                <w:rFonts w:hint="eastAsia"/>
                <w:sz w:val="24"/>
              </w:rPr>
              <w:t>0.0864吨/年；氨氮（生活）</w:t>
            </w:r>
            <w:r>
              <w:rPr>
                <w:sz w:val="24"/>
              </w:rPr>
              <w:t>≤</w:t>
            </w:r>
            <w:r>
              <w:rPr>
                <w:rFonts w:hint="eastAsia"/>
                <w:sz w:val="24"/>
              </w:rPr>
              <w:t>0.0144吨/年；总磷（生活）</w:t>
            </w:r>
            <w:r>
              <w:rPr>
                <w:sz w:val="24"/>
              </w:rPr>
              <w:t>≤</w:t>
            </w:r>
            <w:r>
              <w:rPr>
                <w:rFonts w:hint="eastAsia"/>
                <w:sz w:val="24"/>
              </w:rPr>
              <w:t>0.0216吨/年；总氮（生活）</w:t>
            </w:r>
            <w:r>
              <w:rPr>
                <w:sz w:val="24"/>
              </w:rPr>
              <w:t>≤</w:t>
            </w:r>
            <w:r>
              <w:rPr>
                <w:rFonts w:hint="eastAsia"/>
                <w:sz w:val="24"/>
              </w:rPr>
              <w:t>0.0</w:t>
            </w:r>
            <w:r>
              <w:rPr>
                <w:sz w:val="24"/>
              </w:rPr>
              <w:t>0</w:t>
            </w:r>
            <w:r>
              <w:rPr>
                <w:rFonts w:hint="eastAsia"/>
                <w:sz w:val="24"/>
              </w:rPr>
              <w:t>18吨/年。</w:t>
            </w:r>
          </w:p>
          <w:p>
            <w:pPr>
              <w:adjustRightInd w:val="0"/>
              <w:snapToGrid w:val="0"/>
              <w:spacing w:line="500" w:lineRule="exact"/>
              <w:ind w:firstLine="480" w:firstLineChars="200"/>
              <w:rPr>
                <w:sz w:val="24"/>
              </w:rPr>
            </w:pPr>
            <w:r>
              <w:rPr>
                <w:sz w:val="24"/>
              </w:rPr>
              <w:t>固体废物：全部综合利用或安全处置。</w:t>
            </w:r>
          </w:p>
          <w:p>
            <w:pPr>
              <w:spacing w:line="500" w:lineRule="exact"/>
              <w:ind w:firstLine="482" w:firstLineChars="200"/>
              <w:rPr>
                <w:b/>
                <w:sz w:val="24"/>
                <w:szCs w:val="24"/>
              </w:rPr>
            </w:pPr>
            <w:r>
              <w:rPr>
                <w:b/>
                <w:sz w:val="24"/>
                <w:szCs w:val="24"/>
              </w:rPr>
              <w:t>综上所述，</w:t>
            </w:r>
            <w:r>
              <w:rPr>
                <w:rFonts w:hint="eastAsia"/>
                <w:b/>
                <w:bCs/>
                <w:sz w:val="24"/>
              </w:rPr>
              <w:t>无锡市东晨机械制造有限公司冶金机械及零配件的研发、生产</w:t>
            </w:r>
            <w:r>
              <w:rPr>
                <w:rFonts w:hint="eastAsia"/>
                <w:b/>
                <w:sz w:val="24"/>
              </w:rPr>
              <w:t>项目</w:t>
            </w:r>
            <w:r>
              <w:rPr>
                <w:b/>
                <w:sz w:val="24"/>
                <w:szCs w:val="24"/>
              </w:rPr>
              <w:t>符合国家产业政策，厂址符合城市发展总体规划，选址合理。项目施工期与运营期采取的污染防治措施有效可行；产生的废气、废水、固废能够达标排放，</w:t>
            </w:r>
            <w:r>
              <w:rPr>
                <w:b/>
                <w:bCs/>
                <w:sz w:val="24"/>
              </w:rPr>
              <w:t>对周围环境的影响较小，</w:t>
            </w:r>
            <w:r>
              <w:rPr>
                <w:b/>
                <w:sz w:val="24"/>
                <w:szCs w:val="24"/>
              </w:rPr>
              <w:t>项目建设不会改变区域环境功能；项目满足总量控制要求，环境风险可以接受。因此，在项目建设过程中有效落实各项污染防治措施的基础上，并充分考虑环评提出的建议后，从环境保护角度分析，该项目的建设可行。</w:t>
            </w:r>
          </w:p>
          <w:p>
            <w:pPr>
              <w:numPr>
                <w:ilvl w:val="0"/>
                <w:numId w:val="35"/>
              </w:numPr>
              <w:spacing w:line="500" w:lineRule="exact"/>
              <w:rPr>
                <w:b/>
                <w:sz w:val="24"/>
              </w:rPr>
            </w:pPr>
            <w:r>
              <w:rPr>
                <w:b/>
                <w:sz w:val="24"/>
              </w:rPr>
              <w:t>建议</w:t>
            </w:r>
          </w:p>
          <w:p>
            <w:pPr>
              <w:autoSpaceDE w:val="0"/>
              <w:autoSpaceDN w:val="0"/>
              <w:adjustRightInd w:val="0"/>
              <w:snapToGrid w:val="0"/>
              <w:spacing w:line="500" w:lineRule="exact"/>
              <w:ind w:firstLine="480" w:firstLineChars="200"/>
              <w:rPr>
                <w:snapToGrid w:val="0"/>
                <w:kern w:val="0"/>
                <w:sz w:val="24"/>
              </w:rPr>
            </w:pPr>
            <w:r>
              <w:rPr>
                <w:rFonts w:hint="eastAsia"/>
                <w:snapToGrid w:val="0"/>
                <w:kern w:val="0"/>
                <w:sz w:val="24"/>
              </w:rPr>
              <w:t>1、根据《江苏省排污口设置及规范化整治管理办法》规定，对排污口进行规范化整治。</w:t>
            </w:r>
          </w:p>
          <w:p>
            <w:pPr>
              <w:autoSpaceDE w:val="0"/>
              <w:autoSpaceDN w:val="0"/>
              <w:adjustRightInd w:val="0"/>
              <w:snapToGrid w:val="0"/>
              <w:spacing w:line="500" w:lineRule="exact"/>
              <w:ind w:firstLine="480" w:firstLineChars="200"/>
              <w:rPr>
                <w:snapToGrid w:val="0"/>
                <w:kern w:val="0"/>
                <w:sz w:val="24"/>
              </w:rPr>
            </w:pPr>
            <w:r>
              <w:rPr>
                <w:rFonts w:hint="eastAsia"/>
                <w:snapToGrid w:val="0"/>
                <w:kern w:val="0"/>
                <w:sz w:val="24"/>
              </w:rPr>
              <w:t>2、建设单位要严格执行“三同时”，切实做到环保治理设施与主体工程同时设计、同时施工、同时投产使用。</w:t>
            </w:r>
          </w:p>
          <w:p>
            <w:pPr>
              <w:autoSpaceDE w:val="0"/>
              <w:autoSpaceDN w:val="0"/>
              <w:adjustRightInd w:val="0"/>
              <w:snapToGrid w:val="0"/>
              <w:spacing w:line="500" w:lineRule="exact"/>
              <w:ind w:firstLine="480" w:firstLineChars="200"/>
              <w:rPr>
                <w:b/>
                <w:sz w:val="24"/>
                <w:szCs w:val="24"/>
              </w:rPr>
            </w:pPr>
            <w:r>
              <w:rPr>
                <w:rFonts w:hint="eastAsia"/>
                <w:snapToGrid w:val="0"/>
                <w:kern w:val="0"/>
                <w:sz w:val="24"/>
              </w:rPr>
              <w:t>3、固体废弃物设置专用的堆放场所；危险废物暂存场地的设置应按《危险废物贮存污染控制》（GB18597-2001）要求进行规范设置，做到地面防渗漏、设置雨棚、收集沟、收集池等。</w:t>
            </w:r>
          </w:p>
        </w:tc>
      </w:tr>
    </w:tbl>
    <w:p>
      <w:pPr>
        <w:adjustRightInd w:val="0"/>
        <w:snapToGrid w:val="0"/>
        <w:jc w:val="left"/>
        <w:outlineLvl w:val="9"/>
        <w:rPr>
          <w:b/>
          <w:sz w:val="24"/>
          <w:szCs w:val="24"/>
        </w:rPr>
      </w:pPr>
    </w:p>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serif">
    <w:altName w:val="AMGDT"/>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ì.">
    <w:altName w:val="宋体"/>
    <w:panose1 w:val="00000000000000000000"/>
    <w:charset w:val="86"/>
    <w:family w:val="roma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Tms Rmn">
    <w:altName w:val="Segoe Print"/>
    <w:panose1 w:val="02020603040505020304"/>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瀹嬩綋">
    <w:altName w:val="Times New Roman"/>
    <w:panose1 w:val="00000000000000000000"/>
    <w:charset w:val="00"/>
    <w:family w:val="auto"/>
    <w:pitch w:val="default"/>
    <w:sig w:usb0="00000000" w:usb1="00000000" w:usb2="00000000" w:usb3="00000000" w:csb0="00000000" w:csb1="00000000"/>
  </w:font>
  <w:font w:name="Fang Song">
    <w:altName w:val="宋体"/>
    <w:panose1 w:val="00000000000000000000"/>
    <w:charset w:val="86"/>
    <w:family w:val="swiss"/>
    <w:pitch w:val="default"/>
    <w:sig w:usb0="00000000" w:usb1="00000000" w:usb2="00000010" w:usb3="00000000" w:csb0="00040000" w:csb1="00000000"/>
  </w:font>
  <w:font w:name="Times New Roman PSMT">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MGDT">
    <w:panose1 w:val="02000400000000000000"/>
    <w:charset w:val="00"/>
    <w:family w:val="auto"/>
    <w:pitch w:val="default"/>
    <w:sig w:usb0="80000003" w:usb1="1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rPr>
        <w:rStyle w:val="18"/>
      </w:rPr>
      <w:instrText xml:space="preserve"> PAGE </w:instrText>
    </w:r>
    <w:r>
      <w:fldChar w:fldCharType="separate"/>
    </w:r>
    <w:r>
      <w:rPr>
        <w:rStyle w:val="18"/>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BLoAWWwAQAA&#10;TQMAAA4AAAAAAAAAAQAgAAAAHgEAAGRycy9lMm9Eb2MueG1sUEsFBgAAAAAGAAYAWQEAAEAFAAAA&#10;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808307"/>
    <w:multiLevelType w:val="singleLevel"/>
    <w:tmpl w:val="BE808307"/>
    <w:lvl w:ilvl="0" w:tentative="0">
      <w:start w:val="1"/>
      <w:numFmt w:val="decimal"/>
      <w:suff w:val="nothing"/>
      <w:lvlText w:val="（%1）"/>
      <w:lvlJc w:val="left"/>
    </w:lvl>
  </w:abstractNum>
  <w:abstractNum w:abstractNumId="1">
    <w:nsid w:val="00000001"/>
    <w:multiLevelType w:val="singleLevel"/>
    <w:tmpl w:val="00000001"/>
    <w:lvl w:ilvl="0" w:tentative="0">
      <w:start w:val="8"/>
      <w:numFmt w:val="chineseCounting"/>
      <w:suff w:val="nothing"/>
      <w:lvlText w:val="%1、"/>
      <w:lvlJc w:val="left"/>
    </w:lvl>
  </w:abstractNum>
  <w:abstractNum w:abstractNumId="2">
    <w:nsid w:val="00000002"/>
    <w:multiLevelType w:val="multilevel"/>
    <w:tmpl w:val="00000002"/>
    <w:lvl w:ilvl="0" w:tentative="0">
      <w:start w:val="1"/>
      <w:numFmt w:val="decimal"/>
      <w:suff w:val="space"/>
      <w:lvlText w:val="%1"/>
      <w:lvlJc w:val="left"/>
      <w:pPr>
        <w:tabs>
          <w:tab w:val="left" w:pos="0"/>
        </w:tabs>
        <w:ind w:left="0" w:firstLine="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4"/>
    <w:multiLevelType w:val="multilevel"/>
    <w:tmpl w:val="00000004"/>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7"/>
    <w:multiLevelType w:val="singleLevel"/>
    <w:tmpl w:val="00000007"/>
    <w:lvl w:ilvl="0" w:tentative="0">
      <w:start w:val="1"/>
      <w:numFmt w:val="decimal"/>
      <w:suff w:val="space"/>
      <w:lvlText w:val="%1"/>
      <w:lvlJc w:val="left"/>
      <w:pPr>
        <w:tabs>
          <w:tab w:val="left" w:pos="0"/>
        </w:tabs>
        <w:ind w:left="0" w:firstLine="0"/>
      </w:pPr>
      <w:rPr>
        <w:rFonts w:hint="default"/>
      </w:rPr>
    </w:lvl>
  </w:abstractNum>
  <w:abstractNum w:abstractNumId="5">
    <w:nsid w:val="00000009"/>
    <w:multiLevelType w:val="multilevel"/>
    <w:tmpl w:val="00000009"/>
    <w:lvl w:ilvl="0" w:tentative="0">
      <w:start w:val="1"/>
      <w:numFmt w:val="decimal"/>
      <w:lvlText w:val="表4-%1"/>
      <w:lvlJc w:val="center"/>
      <w:pPr>
        <w:ind w:left="84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A"/>
    <w:multiLevelType w:val="multilevel"/>
    <w:tmpl w:val="0000000A"/>
    <w:lvl w:ilvl="0" w:tentative="0">
      <w:start w:val="1"/>
      <w:numFmt w:val="decimal"/>
      <w:suff w:val="space"/>
      <w:lvlText w:val="(%1)"/>
      <w:lvlJc w:val="left"/>
      <w:pPr>
        <w:tabs>
          <w:tab w:val="left" w:pos="0"/>
        </w:tabs>
        <w:ind w:left="0" w:firstLine="283"/>
      </w:pPr>
      <w:rPr>
        <w:rFonts w:hint="default"/>
      </w:rPr>
    </w:lvl>
    <w:lvl w:ilvl="1" w:tentative="0">
      <w:start w:val="1"/>
      <w:numFmt w:val="lowerLetter"/>
      <w:lvlText w:val="%2)"/>
      <w:lvlJc w:val="left"/>
      <w:pPr>
        <w:ind w:left="1520" w:hanging="420"/>
      </w:pPr>
    </w:lvl>
    <w:lvl w:ilvl="2" w:tentative="0">
      <w:start w:val="1"/>
      <w:numFmt w:val="lowerRoman"/>
      <w:lvlText w:val="%3."/>
      <w:lvlJc w:val="right"/>
      <w:pPr>
        <w:ind w:left="1940" w:hanging="420"/>
      </w:pPr>
    </w:lvl>
    <w:lvl w:ilvl="3" w:tentative="0">
      <w:start w:val="1"/>
      <w:numFmt w:val="decimal"/>
      <w:lvlText w:val="%4."/>
      <w:lvlJc w:val="left"/>
      <w:pPr>
        <w:ind w:left="2360" w:hanging="420"/>
      </w:pPr>
    </w:lvl>
    <w:lvl w:ilvl="4" w:tentative="0">
      <w:start w:val="1"/>
      <w:numFmt w:val="lowerLetter"/>
      <w:lvlText w:val="%5)"/>
      <w:lvlJc w:val="left"/>
      <w:pPr>
        <w:ind w:left="2780" w:hanging="420"/>
      </w:pPr>
    </w:lvl>
    <w:lvl w:ilvl="5" w:tentative="0">
      <w:start w:val="1"/>
      <w:numFmt w:val="lowerRoman"/>
      <w:lvlText w:val="%6."/>
      <w:lvlJc w:val="right"/>
      <w:pPr>
        <w:ind w:left="3200" w:hanging="420"/>
      </w:pPr>
    </w:lvl>
    <w:lvl w:ilvl="6" w:tentative="0">
      <w:start w:val="1"/>
      <w:numFmt w:val="decimal"/>
      <w:lvlText w:val="%7."/>
      <w:lvlJc w:val="left"/>
      <w:pPr>
        <w:ind w:left="3620" w:hanging="420"/>
      </w:pPr>
    </w:lvl>
    <w:lvl w:ilvl="7" w:tentative="0">
      <w:start w:val="1"/>
      <w:numFmt w:val="lowerLetter"/>
      <w:lvlText w:val="%8)"/>
      <w:lvlJc w:val="left"/>
      <w:pPr>
        <w:ind w:left="4040" w:hanging="420"/>
      </w:pPr>
    </w:lvl>
    <w:lvl w:ilvl="8" w:tentative="0">
      <w:start w:val="1"/>
      <w:numFmt w:val="lowerRoman"/>
      <w:lvlText w:val="%9."/>
      <w:lvlJc w:val="right"/>
      <w:pPr>
        <w:ind w:left="4460" w:hanging="420"/>
      </w:pPr>
    </w:lvl>
  </w:abstractNum>
  <w:abstractNum w:abstractNumId="7">
    <w:nsid w:val="0000000C"/>
    <w:multiLevelType w:val="multilevel"/>
    <w:tmpl w:val="0000000C"/>
    <w:lvl w:ilvl="0" w:tentative="0">
      <w:start w:val="2"/>
      <w:numFmt w:val="decimal"/>
      <w:lvlText w:val="图5-%1"/>
      <w:lvlJc w:val="left"/>
      <w:pPr>
        <w:ind w:left="420" w:hanging="42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0000000D"/>
    <w:multiLevelType w:val="singleLevel"/>
    <w:tmpl w:val="0000000D"/>
    <w:lvl w:ilvl="0" w:tentative="0">
      <w:start w:val="1"/>
      <w:numFmt w:val="decimal"/>
      <w:suff w:val="nothing"/>
      <w:lvlText w:val="（%1）"/>
      <w:lvlJc w:val="left"/>
    </w:lvl>
  </w:abstractNum>
  <w:abstractNum w:abstractNumId="9">
    <w:nsid w:val="0000000E"/>
    <w:multiLevelType w:val="multilevel"/>
    <w:tmpl w:val="0000000E"/>
    <w:lvl w:ilvl="0" w:tentative="0">
      <w:start w:val="1"/>
      <w:numFmt w:val="decimal"/>
      <w:lvlText w:val="图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0F"/>
    <w:multiLevelType w:val="singleLevel"/>
    <w:tmpl w:val="0000000F"/>
    <w:lvl w:ilvl="0" w:tentative="0">
      <w:start w:val="1"/>
      <w:numFmt w:val="decimal"/>
      <w:suff w:val="space"/>
      <w:lvlText w:val="%1."/>
      <w:lvlJc w:val="left"/>
      <w:pPr>
        <w:ind w:left="0" w:firstLine="0"/>
      </w:pPr>
      <w:rPr>
        <w:rFonts w:hint="eastAsia"/>
        <w:sz w:val="24"/>
        <w:szCs w:val="24"/>
      </w:rPr>
    </w:lvl>
  </w:abstractNum>
  <w:abstractNum w:abstractNumId="11">
    <w:nsid w:val="00000010"/>
    <w:multiLevelType w:val="multilevel"/>
    <w:tmpl w:val="00000010"/>
    <w:lvl w:ilvl="0" w:tentative="0">
      <w:start w:val="1"/>
      <w:numFmt w:val="decimal"/>
      <w:suff w:val="space"/>
      <w:lvlText w:val="%1."/>
      <w:lvlJc w:val="left"/>
      <w:pPr>
        <w:ind w:left="0" w:firstLine="0"/>
      </w:pPr>
      <w:rPr>
        <w:rFonts w:hint="eastAsia"/>
        <w:b/>
      </w:rPr>
    </w:lvl>
    <w:lvl w:ilvl="1" w:tentative="0">
      <w:start w:val="1"/>
      <w:numFmt w:val="decimal"/>
      <w:suff w:val="space"/>
      <w:lvlText w:val="%2"/>
      <w:lvlJc w:val="left"/>
      <w:pPr>
        <w:tabs>
          <w:tab w:val="left" w:pos="0"/>
        </w:tabs>
        <w:ind w:left="0" w:firstLine="0"/>
      </w:pPr>
      <w:rPr>
        <w:rFonts w:hint="default" w:ascii="Times New Roman" w:hAnsi="Times New Roman" w:eastAsia="宋体" w:cs="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1"/>
    <w:multiLevelType w:val="multilevel"/>
    <w:tmpl w:val="00000011"/>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5"/>
    <w:multiLevelType w:val="multilevel"/>
    <w:tmpl w:val="00000015"/>
    <w:lvl w:ilvl="0" w:tentative="0">
      <w:start w:val="1"/>
      <w:numFmt w:val="decimal"/>
      <w:lvlText w:val="%1."/>
      <w:lvlJc w:val="left"/>
      <w:pPr>
        <w:ind w:left="360" w:hanging="360"/>
      </w:pPr>
      <w:rPr>
        <w:rFonts w:hint="default"/>
      </w:rPr>
    </w:lvl>
    <w:lvl w:ilvl="1" w:tentative="0">
      <w:start w:val="1"/>
      <w:numFmt w:val="decimal"/>
      <w:suff w:val="space"/>
      <w:lvlText w:val="%2"/>
      <w:lvlJc w:val="left"/>
      <w:pPr>
        <w:ind w:left="0" w:firstLine="0"/>
      </w:pPr>
      <w:rPr>
        <w:rFonts w:hint="default" w:ascii="宋体" w:hAnsi="宋体" w:cs="宋体"/>
        <w:b w:val="0"/>
        <w:sz w:val="21"/>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16"/>
    <w:multiLevelType w:val="singleLevel"/>
    <w:tmpl w:val="00000016"/>
    <w:lvl w:ilvl="0" w:tentative="0">
      <w:start w:val="5"/>
      <w:numFmt w:val="decimal"/>
      <w:lvlText w:val="表8-%1"/>
      <w:lvlJc w:val="left"/>
      <w:pPr>
        <w:tabs>
          <w:tab w:val="left" w:pos="0"/>
        </w:tabs>
        <w:ind w:left="0" w:firstLine="0"/>
      </w:pPr>
      <w:rPr>
        <w:rFonts w:hint="default" w:ascii="Times New Roman" w:hAnsi="Times New Roman" w:eastAsia="宋体" w:cs="宋体"/>
        <w:b/>
        <w:lang w:val="en-US"/>
      </w:rPr>
    </w:lvl>
  </w:abstractNum>
  <w:abstractNum w:abstractNumId="15">
    <w:nsid w:val="0000001C"/>
    <w:multiLevelType w:val="multilevel"/>
    <w:tmpl w:val="0000001C"/>
    <w:lvl w:ilvl="0" w:tentative="0">
      <w:start w:val="1"/>
      <w:numFmt w:val="decimal"/>
      <w:suff w:val="space"/>
      <w:lvlText w:val="%1"/>
      <w:lvlJc w:val="left"/>
      <w:pPr>
        <w:tabs>
          <w:tab w:val="left" w:pos="0"/>
        </w:tabs>
        <w:ind w:left="0" w:firstLine="0"/>
      </w:pPr>
      <w:rPr>
        <w:rFonts w:hint="default" w:ascii="Times New Roman" w:hAnsi="Times New Roman" w:eastAsia="宋体" w:cs="宋体"/>
        <w:b/>
      </w:rPr>
    </w:lvl>
    <w:lvl w:ilvl="1" w:tentative="0">
      <w:start w:val="1"/>
      <w:numFmt w:val="decimal"/>
      <w:lvlText w:val="%2．"/>
      <w:lvlJc w:val="left"/>
      <w:pPr>
        <w:ind w:left="795" w:hanging="37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D"/>
    <w:multiLevelType w:val="multilevel"/>
    <w:tmpl w:val="0000001D"/>
    <w:lvl w:ilvl="0" w:tentative="0">
      <w:start w:val="7"/>
      <w:numFmt w:val="decimal"/>
      <w:lvlText w:val="表7-%1"/>
      <w:lvlJc w:val="center"/>
      <w:pPr>
        <w:ind w:left="420" w:hanging="420"/>
      </w:pPr>
      <w:rPr>
        <w:rFonts w:hint="eastAsia"/>
        <w:b/>
        <w:sz w:val="24"/>
        <w:szCs w:val="24"/>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00000022"/>
    <w:multiLevelType w:val="singleLevel"/>
    <w:tmpl w:val="00000022"/>
    <w:lvl w:ilvl="0" w:tentative="0">
      <w:start w:val="3"/>
      <w:numFmt w:val="decimal"/>
      <w:suff w:val="nothing"/>
      <w:lvlText w:val="(%1)"/>
      <w:lvlJc w:val="left"/>
    </w:lvl>
  </w:abstractNum>
  <w:abstractNum w:abstractNumId="18">
    <w:nsid w:val="00000023"/>
    <w:multiLevelType w:val="multilevel"/>
    <w:tmpl w:val="00000023"/>
    <w:lvl w:ilvl="0" w:tentative="0">
      <w:start w:val="1"/>
      <w:numFmt w:val="decimal"/>
      <w:lvlText w:val="2.%1"/>
      <w:lvlJc w:val="left"/>
      <w:pPr>
        <w:ind w:left="420" w:hanging="420"/>
      </w:pPr>
      <w:rPr>
        <w:rFonts w:hint="eastAsia"/>
        <w:b/>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0000025"/>
    <w:multiLevelType w:val="multilevel"/>
    <w:tmpl w:val="00000025"/>
    <w:lvl w:ilvl="0" w:tentative="0">
      <w:start w:val="1"/>
      <w:numFmt w:val="decimal"/>
      <w:suff w:val="space"/>
      <w:lvlText w:val="%1"/>
      <w:lvlJc w:val="left"/>
      <w:pPr>
        <w:tabs>
          <w:tab w:val="left" w:pos="0"/>
        </w:tabs>
        <w:ind w:left="0" w:firstLine="0"/>
      </w:pPr>
      <w:rPr>
        <w:rFonts w:hint="default" w:ascii="Times New Roman" w:hAnsi="Times New Roman" w:eastAsia="宋体" w:cs="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27"/>
    <w:multiLevelType w:val="multilevel"/>
    <w:tmpl w:val="00000027"/>
    <w:lvl w:ilvl="0" w:tentative="0">
      <w:start w:val="1"/>
      <w:numFmt w:val="decimal"/>
      <w:lvlText w:val="表1-%1"/>
      <w:lvlJc w:val="center"/>
      <w:pPr>
        <w:ind w:left="631" w:hanging="420"/>
      </w:pPr>
      <w:rPr>
        <w:rFonts w:hint="eastAsia"/>
      </w:rPr>
    </w:lvl>
    <w:lvl w:ilvl="1" w:tentative="0">
      <w:start w:val="1"/>
      <w:numFmt w:val="lowerLetter"/>
      <w:lvlText w:val="%2)"/>
      <w:lvlJc w:val="left"/>
      <w:pPr>
        <w:ind w:left="1051" w:hanging="420"/>
      </w:pPr>
    </w:lvl>
    <w:lvl w:ilvl="2" w:tentative="0">
      <w:start w:val="1"/>
      <w:numFmt w:val="lowerRoman"/>
      <w:lvlText w:val="%3."/>
      <w:lvlJc w:val="right"/>
      <w:pPr>
        <w:ind w:left="1471" w:hanging="420"/>
      </w:pPr>
    </w:lvl>
    <w:lvl w:ilvl="3" w:tentative="0">
      <w:start w:val="1"/>
      <w:numFmt w:val="decimal"/>
      <w:lvlText w:val="%4."/>
      <w:lvlJc w:val="left"/>
      <w:pPr>
        <w:ind w:left="1891" w:hanging="420"/>
      </w:pPr>
    </w:lvl>
    <w:lvl w:ilvl="4" w:tentative="0">
      <w:start w:val="1"/>
      <w:numFmt w:val="lowerLetter"/>
      <w:lvlText w:val="%5)"/>
      <w:lvlJc w:val="left"/>
      <w:pPr>
        <w:ind w:left="2311" w:hanging="420"/>
      </w:pPr>
    </w:lvl>
    <w:lvl w:ilvl="5" w:tentative="0">
      <w:start w:val="1"/>
      <w:numFmt w:val="lowerRoman"/>
      <w:lvlText w:val="%6."/>
      <w:lvlJc w:val="right"/>
      <w:pPr>
        <w:ind w:left="2731" w:hanging="420"/>
      </w:pPr>
    </w:lvl>
    <w:lvl w:ilvl="6" w:tentative="0">
      <w:start w:val="1"/>
      <w:numFmt w:val="decimal"/>
      <w:lvlText w:val="%7."/>
      <w:lvlJc w:val="left"/>
      <w:pPr>
        <w:ind w:left="3151" w:hanging="420"/>
      </w:pPr>
    </w:lvl>
    <w:lvl w:ilvl="7" w:tentative="0">
      <w:start w:val="1"/>
      <w:numFmt w:val="lowerLetter"/>
      <w:lvlText w:val="%8)"/>
      <w:lvlJc w:val="left"/>
      <w:pPr>
        <w:ind w:left="3571" w:hanging="420"/>
      </w:pPr>
    </w:lvl>
    <w:lvl w:ilvl="8" w:tentative="0">
      <w:start w:val="1"/>
      <w:numFmt w:val="lowerRoman"/>
      <w:lvlText w:val="%9."/>
      <w:lvlJc w:val="right"/>
      <w:pPr>
        <w:ind w:left="3991" w:hanging="420"/>
      </w:pPr>
    </w:lvl>
  </w:abstractNum>
  <w:abstractNum w:abstractNumId="21">
    <w:nsid w:val="00000029"/>
    <w:multiLevelType w:val="singleLevel"/>
    <w:tmpl w:val="00000029"/>
    <w:lvl w:ilvl="0" w:tentative="0">
      <w:start w:val="1"/>
      <w:numFmt w:val="decimal"/>
      <w:lvlText w:val="2.%1"/>
      <w:lvlJc w:val="left"/>
      <w:pPr>
        <w:tabs>
          <w:tab w:val="left" w:pos="0"/>
        </w:tabs>
        <w:ind w:left="0" w:firstLine="0"/>
      </w:pPr>
      <w:rPr>
        <w:rFonts w:hint="default" w:ascii="Times New Roman" w:hAnsi="Times New Roman" w:eastAsia="宋体" w:cs="宋体"/>
      </w:rPr>
    </w:lvl>
  </w:abstractNum>
  <w:abstractNum w:abstractNumId="22">
    <w:nsid w:val="0000002A"/>
    <w:multiLevelType w:val="multilevel"/>
    <w:tmpl w:val="0000002A"/>
    <w:lvl w:ilvl="0" w:tentative="0">
      <w:start w:val="1"/>
      <w:numFmt w:val="decimalEnclosedCircle"/>
      <w:lvlText w:val="%1"/>
      <w:lvlJc w:val="left"/>
      <w:pPr>
        <w:ind w:left="840" w:hanging="360"/>
      </w:pPr>
      <w:rPr>
        <w:rFonts w:hint="default" w:ascii="宋体" w:hAnsi="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0000002B"/>
    <w:multiLevelType w:val="singleLevel"/>
    <w:tmpl w:val="0000002B"/>
    <w:lvl w:ilvl="0" w:tentative="0">
      <w:start w:val="1"/>
      <w:numFmt w:val="decimal"/>
      <w:suff w:val="space"/>
      <w:lvlText w:val="%1"/>
      <w:lvlJc w:val="left"/>
      <w:pPr>
        <w:tabs>
          <w:tab w:val="left" w:pos="0"/>
        </w:tabs>
        <w:ind w:left="0" w:firstLine="0"/>
      </w:pPr>
      <w:rPr>
        <w:rFonts w:hint="default"/>
      </w:rPr>
    </w:lvl>
  </w:abstractNum>
  <w:abstractNum w:abstractNumId="24">
    <w:nsid w:val="0000002C"/>
    <w:multiLevelType w:val="multilevel"/>
    <w:tmpl w:val="0000002C"/>
    <w:lvl w:ilvl="0" w:tentative="0">
      <w:start w:val="4"/>
      <w:numFmt w:val="decimal"/>
      <w:lvlText w:val="表5-%1"/>
      <w:lvlJc w:val="left"/>
      <w:pPr>
        <w:ind w:left="420" w:hanging="420"/>
      </w:pPr>
      <w:rPr>
        <w:rFonts w:hint="default"/>
        <w:b/>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5">
    <w:nsid w:val="0000002F"/>
    <w:multiLevelType w:val="multilevel"/>
    <w:tmpl w:val="0000002F"/>
    <w:lvl w:ilvl="0" w:tentative="0">
      <w:start w:val="1"/>
      <w:numFmt w:val="decimal"/>
      <w:suff w:val="space"/>
      <w:lvlText w:val="附件%1："/>
      <w:lvlJc w:val="left"/>
      <w:pPr>
        <w:ind w:left="0" w:firstLine="0"/>
      </w:pPr>
      <w:rPr>
        <w:rFonts w:hint="eastAsia"/>
        <w:b w:val="0"/>
        <w:sz w:val="24"/>
        <w:szCs w:val="24"/>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00000031"/>
    <w:multiLevelType w:val="multilevel"/>
    <w:tmpl w:val="00000031"/>
    <w:lvl w:ilvl="0" w:tentative="0">
      <w:start w:val="1"/>
      <w:numFmt w:val="decimal"/>
      <w:suff w:val="space"/>
      <w:lvlText w:val="%1"/>
      <w:lvlJc w:val="left"/>
      <w:pPr>
        <w:tabs>
          <w:tab w:val="left" w:pos="0"/>
        </w:tabs>
        <w:ind w:left="0" w:firstLine="0"/>
      </w:pPr>
      <w:rPr>
        <w:rFonts w:hint="default" w:ascii="Times New Roman" w:hAnsi="Times New Roman" w:eastAsia="宋体" w:cs="宋体"/>
        <w:b/>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01746E69"/>
    <w:multiLevelType w:val="multilevel"/>
    <w:tmpl w:val="01746E6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0373B541"/>
    <w:multiLevelType w:val="singleLevel"/>
    <w:tmpl w:val="0373B541"/>
    <w:lvl w:ilvl="0" w:tentative="0">
      <w:start w:val="1"/>
      <w:numFmt w:val="decimal"/>
      <w:suff w:val="nothing"/>
      <w:lvlText w:val="%1）"/>
      <w:lvlJc w:val="left"/>
    </w:lvl>
  </w:abstractNum>
  <w:abstractNum w:abstractNumId="29">
    <w:nsid w:val="10F66EF3"/>
    <w:multiLevelType w:val="multilevel"/>
    <w:tmpl w:val="10F66EF3"/>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2D9C0660"/>
    <w:multiLevelType w:val="multilevel"/>
    <w:tmpl w:val="2D9C0660"/>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1">
    <w:nsid w:val="471413BB"/>
    <w:multiLevelType w:val="multilevel"/>
    <w:tmpl w:val="471413BB"/>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484534F0"/>
    <w:multiLevelType w:val="multilevel"/>
    <w:tmpl w:val="484534F0"/>
    <w:lvl w:ilvl="0" w:tentative="0">
      <w:start w:val="1"/>
      <w:numFmt w:val="decimal"/>
      <w:lvlText w:val="图8-%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3">
    <w:nsid w:val="4E431AC0"/>
    <w:multiLevelType w:val="multilevel"/>
    <w:tmpl w:val="4E431AC0"/>
    <w:lvl w:ilvl="0" w:tentative="0">
      <w:start w:val="9"/>
      <w:numFmt w:val="decimal"/>
      <w:lvlText w:val="表8-%1"/>
      <w:lvlJc w:val="left"/>
      <w:pPr>
        <w:tabs>
          <w:tab w:val="left" w:pos="0"/>
        </w:tabs>
        <w:ind w:left="0" w:firstLine="0"/>
      </w:pPr>
      <w:rPr>
        <w:rFonts w:hint="default" w:ascii="Times New Roman" w:hAnsi="Times New Roman" w:eastAsia="宋体" w:cs="宋体"/>
        <w:b/>
        <w:sz w:val="24"/>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4">
    <w:nsid w:val="616D6B3C"/>
    <w:multiLevelType w:val="multilevel"/>
    <w:tmpl w:val="616D6B3C"/>
    <w:lvl w:ilvl="0" w:tentative="0">
      <w:start w:val="1"/>
      <w:numFmt w:val="decimalEnclosedCircle"/>
      <w:lvlText w:val="%1"/>
      <w:lvlJc w:val="left"/>
      <w:pPr>
        <w:ind w:left="840" w:hanging="360"/>
      </w:pPr>
      <w:rPr>
        <w:rFonts w:hint="default" w:ascii="宋体" w:hAnsi="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5">
    <w:nsid w:val="62A6435C"/>
    <w:multiLevelType w:val="multilevel"/>
    <w:tmpl w:val="62A6435C"/>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65983B16"/>
    <w:multiLevelType w:val="singleLevel"/>
    <w:tmpl w:val="65983B16"/>
    <w:lvl w:ilvl="0" w:tentative="0">
      <w:start w:val="1"/>
      <w:numFmt w:val="decimal"/>
      <w:lvlText w:val="表8-%1"/>
      <w:lvlJc w:val="left"/>
      <w:pPr>
        <w:tabs>
          <w:tab w:val="left" w:pos="0"/>
        </w:tabs>
        <w:ind w:left="0" w:firstLine="0"/>
      </w:pPr>
      <w:rPr>
        <w:rFonts w:hint="default" w:ascii="Times New Roman" w:hAnsi="Times New Roman" w:eastAsia="宋体" w:cs="宋体"/>
      </w:rPr>
    </w:lvl>
  </w:abstractNum>
  <w:num w:numId="1">
    <w:abstractNumId w:val="10"/>
  </w:num>
  <w:num w:numId="2">
    <w:abstractNumId w:val="25"/>
  </w:num>
  <w:num w:numId="3">
    <w:abstractNumId w:val="6"/>
  </w:num>
  <w:num w:numId="4">
    <w:abstractNumId w:val="20"/>
  </w:num>
  <w:num w:numId="5">
    <w:abstractNumId w:val="28"/>
  </w:num>
  <w:num w:numId="6">
    <w:abstractNumId w:val="3"/>
  </w:num>
  <w:num w:numId="7">
    <w:abstractNumId w:val="13"/>
  </w:num>
  <w:num w:numId="8">
    <w:abstractNumId w:val="34"/>
  </w:num>
  <w:num w:numId="9">
    <w:abstractNumId w:val="15"/>
  </w:num>
  <w:num w:numId="10">
    <w:abstractNumId w:val="26"/>
  </w:num>
  <w:num w:numId="11">
    <w:abstractNumId w:val="5"/>
  </w:num>
  <w:num w:numId="12">
    <w:abstractNumId w:val="11"/>
  </w:num>
  <w:num w:numId="13">
    <w:abstractNumId w:val="9"/>
  </w:num>
  <w:num w:numId="14">
    <w:abstractNumId w:val="19"/>
  </w:num>
  <w:num w:numId="15">
    <w:abstractNumId w:val="7"/>
  </w:num>
  <w:num w:numId="16">
    <w:abstractNumId w:val="24"/>
  </w:num>
  <w:num w:numId="17">
    <w:abstractNumId w:val="17"/>
  </w:num>
  <w:num w:numId="18">
    <w:abstractNumId w:val="2"/>
  </w:num>
  <w:num w:numId="19">
    <w:abstractNumId w:val="18"/>
  </w:num>
  <w:num w:numId="20">
    <w:abstractNumId w:val="1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
  </w:num>
  <w:num w:numId="28">
    <w:abstractNumId w:val="32"/>
  </w:num>
  <w:num w:numId="29">
    <w:abstractNumId w:val="0"/>
  </w:num>
  <w:num w:numId="30">
    <w:abstractNumId w:val="36"/>
  </w:num>
  <w:num w:numId="31">
    <w:abstractNumId w:val="21"/>
  </w:num>
  <w:num w:numId="32">
    <w:abstractNumId w:val="22"/>
  </w:num>
  <w:num w:numId="33">
    <w:abstractNumId w:val="14"/>
  </w:num>
  <w:num w:numId="34">
    <w:abstractNumId w:val="33"/>
  </w:num>
  <w:num w:numId="35">
    <w:abstractNumId w:val="23"/>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67"/>
    <w:rsid w:val="0009509E"/>
    <w:rsid w:val="00170F99"/>
    <w:rsid w:val="00195155"/>
    <w:rsid w:val="001B34B8"/>
    <w:rsid w:val="00205A02"/>
    <w:rsid w:val="0029271F"/>
    <w:rsid w:val="00322EFE"/>
    <w:rsid w:val="0042642E"/>
    <w:rsid w:val="004D404B"/>
    <w:rsid w:val="0053186B"/>
    <w:rsid w:val="00633013"/>
    <w:rsid w:val="006B63B8"/>
    <w:rsid w:val="00852167"/>
    <w:rsid w:val="008A7A31"/>
    <w:rsid w:val="00A02044"/>
    <w:rsid w:val="00A14F71"/>
    <w:rsid w:val="00A44A5D"/>
    <w:rsid w:val="00A8328F"/>
    <w:rsid w:val="00BC226C"/>
    <w:rsid w:val="00BF5385"/>
    <w:rsid w:val="00C65D1C"/>
    <w:rsid w:val="00C741A2"/>
    <w:rsid w:val="00D33D92"/>
    <w:rsid w:val="00DA6F8A"/>
    <w:rsid w:val="00DF09DB"/>
    <w:rsid w:val="0A8D2A54"/>
    <w:rsid w:val="11E0270D"/>
    <w:rsid w:val="1AA178E0"/>
    <w:rsid w:val="1F4421E9"/>
    <w:rsid w:val="206317D2"/>
    <w:rsid w:val="25E502C8"/>
    <w:rsid w:val="2C266E78"/>
    <w:rsid w:val="2E0B7D36"/>
    <w:rsid w:val="2E2946B5"/>
    <w:rsid w:val="3199137E"/>
    <w:rsid w:val="320C6FDC"/>
    <w:rsid w:val="35F80172"/>
    <w:rsid w:val="3B7B5372"/>
    <w:rsid w:val="41BD39BC"/>
    <w:rsid w:val="4A364717"/>
    <w:rsid w:val="4C6A3C51"/>
    <w:rsid w:val="50FB7CEE"/>
    <w:rsid w:val="61106024"/>
    <w:rsid w:val="61344AF1"/>
    <w:rsid w:val="621703DE"/>
    <w:rsid w:val="63985B3F"/>
    <w:rsid w:val="68076372"/>
    <w:rsid w:val="695D1270"/>
    <w:rsid w:val="6B1071DE"/>
    <w:rsid w:val="6B166677"/>
    <w:rsid w:val="6BE93304"/>
    <w:rsid w:val="73AE7B3E"/>
    <w:rsid w:val="74F81BD3"/>
    <w:rsid w:val="788A5118"/>
    <w:rsid w:val="791264B3"/>
    <w:rsid w:val="7E3A64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qFormat/>
    <w:uiPriority w:val="0"/>
    <w:pPr>
      <w:keepNext/>
      <w:keepLines/>
      <w:spacing w:line="372" w:lineRule="auto"/>
      <w:outlineLvl w:val="3"/>
    </w:pPr>
    <w:rPr>
      <w:rFonts w:ascii="Arial" w:hAnsi="Arial" w:eastAsia="黑体"/>
      <w:b/>
      <w:bCs/>
      <w:sz w:val="24"/>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01"/>
    <w:basedOn w:val="1"/>
    <w:qFormat/>
    <w:uiPriority w:val="0"/>
    <w:pPr>
      <w:spacing w:before="40" w:beforeLines="0" w:line="420" w:lineRule="exact"/>
      <w:ind w:firstLine="200" w:firstLineChars="200"/>
    </w:pPr>
    <w:rPr>
      <w:bCs/>
      <w:sz w:val="24"/>
    </w:rPr>
  </w:style>
  <w:style w:type="paragraph" w:styleId="4">
    <w:name w:val="Normal Indent"/>
    <w:basedOn w:val="1"/>
    <w:qFormat/>
    <w:uiPriority w:val="0"/>
    <w:pPr>
      <w:ind w:firstLine="420" w:firstLineChars="200"/>
    </w:pPr>
    <w:rPr>
      <w:szCs w:val="24"/>
    </w:rPr>
  </w:style>
  <w:style w:type="paragraph" w:styleId="5">
    <w:name w:val="annotation text"/>
    <w:basedOn w:val="1"/>
    <w:qFormat/>
    <w:uiPriority w:val="99"/>
    <w:pPr>
      <w:jc w:val="left"/>
    </w:pPr>
    <w:rPr>
      <w:sz w:val="28"/>
    </w:rPr>
  </w:style>
  <w:style w:type="paragraph" w:styleId="6">
    <w:name w:val="Body Text 3"/>
    <w:basedOn w:val="1"/>
    <w:link w:val="43"/>
    <w:semiHidden/>
    <w:unhideWhenUsed/>
    <w:qFormat/>
    <w:uiPriority w:val="99"/>
    <w:pPr>
      <w:spacing w:after="120"/>
    </w:pPr>
    <w:rPr>
      <w:sz w:val="16"/>
      <w:szCs w:val="16"/>
    </w:rPr>
  </w:style>
  <w:style w:type="paragraph" w:styleId="7">
    <w:name w:val="Body Text"/>
    <w:basedOn w:val="1"/>
    <w:link w:val="38"/>
    <w:qFormat/>
    <w:uiPriority w:val="0"/>
    <w:pPr>
      <w:spacing w:line="360" w:lineRule="auto"/>
    </w:pPr>
    <w:rPr>
      <w:rFonts w:asciiTheme="minorHAnsi" w:hAnsiTheme="minorHAnsi" w:eastAsiaTheme="minorEastAsia" w:cstheme="minorBidi"/>
      <w:color w:val="FF0000"/>
      <w:sz w:val="24"/>
      <w:szCs w:val="22"/>
    </w:rPr>
  </w:style>
  <w:style w:type="paragraph" w:styleId="8">
    <w:name w:val="Body Text Indent"/>
    <w:basedOn w:val="1"/>
    <w:qFormat/>
    <w:uiPriority w:val="0"/>
    <w:pPr>
      <w:ind w:firstLine="480"/>
    </w:pPr>
    <w:rPr>
      <w:rFonts w:hint="eastAsia" w:ascii="仿宋_GB2312" w:eastAsia="仿宋_GB2312"/>
      <w:sz w:val="24"/>
    </w:rPr>
  </w:style>
  <w:style w:type="paragraph" w:styleId="9">
    <w:name w:val="toc 3"/>
    <w:basedOn w:val="1"/>
    <w:next w:val="1"/>
    <w:semiHidden/>
    <w:unhideWhenUsed/>
    <w:qFormat/>
    <w:uiPriority w:val="39"/>
    <w:pPr>
      <w:ind w:left="840" w:leftChars="400"/>
    </w:pPr>
  </w:style>
  <w:style w:type="paragraph" w:styleId="10">
    <w:name w:val="footer"/>
    <w:basedOn w:val="1"/>
    <w:link w:val="30"/>
    <w:qFormat/>
    <w:uiPriority w:val="0"/>
    <w:pPr>
      <w:tabs>
        <w:tab w:val="center" w:pos="4153"/>
        <w:tab w:val="right" w:pos="8306"/>
      </w:tabs>
      <w:snapToGrid w:val="0"/>
      <w:jc w:val="left"/>
    </w:pPr>
    <w:rPr>
      <w:rFonts w:asciiTheme="minorHAnsi" w:hAnsiTheme="minorHAnsi" w:eastAsiaTheme="minorEastAsia" w:cstheme="minorBidi"/>
      <w:sz w:val="18"/>
      <w:szCs w:val="22"/>
    </w:rPr>
  </w:style>
  <w:style w:type="paragraph" w:styleId="11">
    <w:name w:val="header"/>
    <w:basedOn w:val="1"/>
    <w:link w:val="3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39"/>
  </w:style>
  <w:style w:type="paragraph" w:styleId="13">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rPr>
  </w:style>
  <w:style w:type="character" w:styleId="18">
    <w:name w:val="page number"/>
    <w:basedOn w:val="16"/>
    <w:qFormat/>
    <w:uiPriority w:val="0"/>
  </w:style>
  <w:style w:type="character" w:styleId="19">
    <w:name w:val="FollowedHyperlink"/>
    <w:basedOn w:val="16"/>
    <w:semiHidden/>
    <w:unhideWhenUsed/>
    <w:qFormat/>
    <w:uiPriority w:val="99"/>
    <w:rPr>
      <w:color w:val="338DE6"/>
      <w:u w:val="none"/>
    </w:rPr>
  </w:style>
  <w:style w:type="character" w:styleId="20">
    <w:name w:val="Emphasis"/>
    <w:basedOn w:val="16"/>
    <w:qFormat/>
    <w:uiPriority w:val="20"/>
  </w:style>
  <w:style w:type="character" w:styleId="21">
    <w:name w:val="HTML Definition"/>
    <w:basedOn w:val="16"/>
    <w:semiHidden/>
    <w:unhideWhenUsed/>
    <w:qFormat/>
    <w:uiPriority w:val="99"/>
  </w:style>
  <w:style w:type="character" w:styleId="22">
    <w:name w:val="HTML Variable"/>
    <w:basedOn w:val="16"/>
    <w:semiHidden/>
    <w:unhideWhenUsed/>
    <w:qFormat/>
    <w:uiPriority w:val="99"/>
  </w:style>
  <w:style w:type="character" w:styleId="23">
    <w:name w:val="Hyperlink"/>
    <w:qFormat/>
    <w:uiPriority w:val="99"/>
    <w:rPr>
      <w:rFonts w:hint="default" w:ascii="Arial" w:hAnsi="Arial" w:cs="Arial"/>
      <w:color w:val="0000FF"/>
      <w:u w:val="single"/>
    </w:rPr>
  </w:style>
  <w:style w:type="character" w:styleId="24">
    <w:name w:val="HTML Code"/>
    <w:basedOn w:val="16"/>
    <w:semiHidden/>
    <w:unhideWhenUsed/>
    <w:qFormat/>
    <w:uiPriority w:val="99"/>
    <w:rPr>
      <w:rFonts w:ascii="serif" w:hAnsi="serif" w:eastAsia="serif" w:cs="serif"/>
      <w:sz w:val="21"/>
      <w:szCs w:val="21"/>
    </w:rPr>
  </w:style>
  <w:style w:type="character" w:styleId="25">
    <w:name w:val="annotation reference"/>
    <w:qFormat/>
    <w:uiPriority w:val="0"/>
    <w:rPr>
      <w:sz w:val="21"/>
      <w:szCs w:val="21"/>
    </w:rPr>
  </w:style>
  <w:style w:type="character" w:styleId="26">
    <w:name w:val="HTML Cite"/>
    <w:basedOn w:val="16"/>
    <w:semiHidden/>
    <w:unhideWhenUsed/>
    <w:qFormat/>
    <w:uiPriority w:val="99"/>
  </w:style>
  <w:style w:type="character" w:styleId="27">
    <w:name w:val="HTML Keyboard"/>
    <w:basedOn w:val="16"/>
    <w:semiHidden/>
    <w:unhideWhenUsed/>
    <w:qFormat/>
    <w:uiPriority w:val="99"/>
    <w:rPr>
      <w:rFonts w:hint="default" w:ascii="serif" w:hAnsi="serif" w:eastAsia="serif" w:cs="serif"/>
      <w:sz w:val="21"/>
      <w:szCs w:val="21"/>
    </w:rPr>
  </w:style>
  <w:style w:type="character" w:styleId="28">
    <w:name w:val="HTML Sample"/>
    <w:basedOn w:val="16"/>
    <w:semiHidden/>
    <w:unhideWhenUsed/>
    <w:qFormat/>
    <w:uiPriority w:val="99"/>
    <w:rPr>
      <w:rFonts w:hint="default" w:ascii="serif" w:hAnsi="serif" w:eastAsia="serif" w:cs="serif"/>
      <w:sz w:val="21"/>
      <w:szCs w:val="21"/>
    </w:rPr>
  </w:style>
  <w:style w:type="character" w:customStyle="1" w:styleId="29">
    <w:name w:val="页脚 Char"/>
    <w:link w:val="10"/>
    <w:qFormat/>
    <w:uiPriority w:val="0"/>
    <w:rPr>
      <w:sz w:val="18"/>
    </w:rPr>
  </w:style>
  <w:style w:type="character" w:customStyle="1" w:styleId="30">
    <w:name w:val="页脚 Char1"/>
    <w:basedOn w:val="16"/>
    <w:link w:val="10"/>
    <w:semiHidden/>
    <w:qFormat/>
    <w:uiPriority w:val="99"/>
    <w:rPr>
      <w:rFonts w:ascii="Times New Roman" w:hAnsi="Times New Roman" w:eastAsia="宋体" w:cs="Times New Roman"/>
      <w:sz w:val="18"/>
      <w:szCs w:val="18"/>
    </w:rPr>
  </w:style>
  <w:style w:type="character" w:customStyle="1" w:styleId="31">
    <w:name w:val="页眉 Char"/>
    <w:basedOn w:val="16"/>
    <w:link w:val="11"/>
    <w:qFormat/>
    <w:uiPriority w:val="0"/>
    <w:rPr>
      <w:rFonts w:ascii="Times New Roman" w:hAnsi="Times New Roman" w:eastAsia="宋体" w:cs="Times New Roman"/>
      <w:sz w:val="18"/>
      <w:szCs w:val="20"/>
    </w:rPr>
  </w:style>
  <w:style w:type="paragraph" w:customStyle="1" w:styleId="32">
    <w:name w:val="_Style 2"/>
    <w:basedOn w:val="1"/>
    <w:qFormat/>
    <w:uiPriority w:val="0"/>
    <w:pPr>
      <w:ind w:firstLine="420" w:firstLineChars="200"/>
    </w:pPr>
  </w:style>
  <w:style w:type="paragraph" w:customStyle="1" w:styleId="33">
    <w:name w:val="xl23"/>
    <w:basedOn w:val="1"/>
    <w:qFormat/>
    <w:uiPriority w:val="0"/>
    <w:pPr>
      <w:widowControl/>
      <w:spacing w:before="100" w:beforeAutospacing="1" w:after="100" w:afterAutospacing="1"/>
      <w:jc w:val="center"/>
    </w:pPr>
    <w:rPr>
      <w:rFonts w:ascii="Arial Unicode MS" w:hAnsi="Arial Unicode MS"/>
      <w:kern w:val="0"/>
      <w:sz w:val="24"/>
    </w:rPr>
  </w:style>
  <w:style w:type="paragraph" w:styleId="34">
    <w:name w:val="List Paragraph"/>
    <w:basedOn w:val="1"/>
    <w:qFormat/>
    <w:uiPriority w:val="34"/>
    <w:pPr>
      <w:ind w:firstLine="420" w:firstLineChars="200"/>
    </w:pPr>
  </w:style>
  <w:style w:type="paragraph" w:customStyle="1" w:styleId="35">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36">
    <w:name w:val="列出段落1"/>
    <w:basedOn w:val="1"/>
    <w:qFormat/>
    <w:uiPriority w:val="0"/>
    <w:pPr>
      <w:ind w:firstLine="420" w:firstLineChars="200"/>
    </w:pPr>
    <w:rPr>
      <w:szCs w:val="21"/>
    </w:rPr>
  </w:style>
  <w:style w:type="character" w:customStyle="1" w:styleId="37">
    <w:name w:val="正文文本 Char"/>
    <w:link w:val="7"/>
    <w:qFormat/>
    <w:uiPriority w:val="0"/>
    <w:rPr>
      <w:color w:val="FF0000"/>
      <w:sz w:val="24"/>
    </w:rPr>
  </w:style>
  <w:style w:type="character" w:customStyle="1" w:styleId="38">
    <w:name w:val="正文文本 Char1"/>
    <w:basedOn w:val="16"/>
    <w:link w:val="7"/>
    <w:semiHidden/>
    <w:qFormat/>
    <w:uiPriority w:val="99"/>
    <w:rPr>
      <w:rFonts w:ascii="Times New Roman" w:hAnsi="Times New Roman" w:eastAsia="宋体" w:cs="Times New Roman"/>
      <w:szCs w:val="20"/>
    </w:rPr>
  </w:style>
  <w:style w:type="character" w:customStyle="1" w:styleId="39">
    <w:name w:val="表格文字 Char"/>
    <w:link w:val="40"/>
    <w:qFormat/>
    <w:uiPriority w:val="0"/>
    <w:rPr>
      <w:rFonts w:ascii="仿宋_GB2312" w:hAnsi="Arial Black" w:eastAsia="仿宋_GB2312"/>
      <w:kern w:val="44"/>
      <w:sz w:val="24"/>
    </w:rPr>
  </w:style>
  <w:style w:type="paragraph" w:customStyle="1" w:styleId="40">
    <w:name w:val="表格文字"/>
    <w:basedOn w:val="1"/>
    <w:link w:val="39"/>
    <w:qFormat/>
    <w:uiPriority w:val="0"/>
    <w:pPr>
      <w:jc w:val="center"/>
    </w:pPr>
    <w:rPr>
      <w:rFonts w:ascii="仿宋_GB2312" w:hAnsi="Arial Black" w:eastAsia="仿宋_GB2312" w:cstheme="minorBidi"/>
      <w:kern w:val="44"/>
      <w:sz w:val="24"/>
      <w:szCs w:val="22"/>
    </w:rPr>
  </w:style>
  <w:style w:type="paragraph" w:customStyle="1" w:styleId="41">
    <w:name w:val="样式 (中文) 仿宋_GB2312 四号 行距: 多倍行距 1.4 字行"/>
    <w:basedOn w:val="1"/>
    <w:qFormat/>
    <w:uiPriority w:val="0"/>
    <w:pPr>
      <w:snapToGrid w:val="0"/>
      <w:spacing w:line="336" w:lineRule="auto"/>
      <w:ind w:firstLine="480" w:firstLineChars="200"/>
    </w:pPr>
    <w:rPr>
      <w:rFonts w:eastAsia="仿宋_GB2312"/>
      <w:color w:val="000000"/>
      <w:sz w:val="24"/>
      <w:szCs w:val="24"/>
    </w:rPr>
  </w:style>
  <w:style w:type="character" w:customStyle="1" w:styleId="42">
    <w:name w:val="15"/>
    <w:basedOn w:val="16"/>
    <w:qFormat/>
    <w:uiPriority w:val="0"/>
    <w:rPr>
      <w:rFonts w:hint="default" w:ascii="Arial" w:hAnsi="Arial" w:cs="Arial"/>
      <w:color w:val="0000FF"/>
      <w:u w:val="single"/>
    </w:rPr>
  </w:style>
  <w:style w:type="character" w:customStyle="1" w:styleId="43">
    <w:name w:val="正文文本 3 Char"/>
    <w:basedOn w:val="16"/>
    <w:link w:val="6"/>
    <w:semiHidden/>
    <w:qFormat/>
    <w:uiPriority w:val="99"/>
    <w:rPr>
      <w:rFonts w:ascii="Times New Roman" w:hAnsi="Times New Roman" w:eastAsia="宋体" w:cs="Times New Roman"/>
      <w:sz w:val="16"/>
      <w:szCs w:val="16"/>
    </w:rPr>
  </w:style>
  <w:style w:type="paragraph" w:customStyle="1" w:styleId="44">
    <w:name w:val="Table Paragraph"/>
    <w:basedOn w:val="1"/>
    <w:qFormat/>
    <w:uiPriority w:val="1"/>
    <w:pPr>
      <w:autoSpaceDE w:val="0"/>
      <w:autoSpaceDN w:val="0"/>
      <w:adjustRightInd w:val="0"/>
      <w:jc w:val="left"/>
    </w:pPr>
    <w:rPr>
      <w:kern w:val="0"/>
      <w:sz w:val="24"/>
      <w:szCs w:val="24"/>
    </w:rPr>
  </w:style>
  <w:style w:type="paragraph" w:customStyle="1" w:styleId="45">
    <w:name w:val="样式1"/>
    <w:basedOn w:val="1"/>
    <w:qFormat/>
    <w:uiPriority w:val="0"/>
    <w:pPr>
      <w:spacing w:line="560" w:lineRule="exact"/>
      <w:ind w:firstLine="560" w:firstLineChars="200"/>
    </w:pPr>
    <w:rPr>
      <w:rFonts w:ascii="宋体" w:hAnsi="宋体"/>
      <w:sz w:val="28"/>
    </w:rPr>
  </w:style>
  <w:style w:type="paragraph" w:customStyle="1" w:styleId="46">
    <w:name w:val="常用正文样式"/>
    <w:basedOn w:val="1"/>
    <w:qFormat/>
    <w:uiPriority w:val="0"/>
    <w:pPr>
      <w:spacing w:line="360" w:lineRule="auto"/>
      <w:ind w:firstLine="480" w:firstLineChars="200"/>
    </w:pPr>
    <w:rPr>
      <w:rFonts w:ascii="宋体" w:hAnsi="宋体" w:eastAsia="仿宋_GB2312" w:cs="宋体"/>
      <w:bCs/>
      <w:kern w:val="28"/>
      <w:sz w:val="24"/>
    </w:rPr>
  </w:style>
  <w:style w:type="paragraph" w:customStyle="1" w:styleId="47">
    <w:name w:val="正文段落"/>
    <w:basedOn w:val="1"/>
    <w:qFormat/>
    <w:uiPriority w:val="0"/>
    <w:pPr>
      <w:autoSpaceDE w:val="0"/>
      <w:autoSpaceDN w:val="0"/>
      <w:adjustRightInd w:val="0"/>
      <w:spacing w:line="500" w:lineRule="exact"/>
      <w:ind w:firstLine="200" w:firstLineChars="200"/>
      <w:textAlignment w:val="baseline"/>
    </w:pPr>
    <w:rPr>
      <w:rFonts w:ascii="宋体" w:hAnsi="Tms Rmn"/>
      <w:kern w:val="0"/>
      <w:sz w:val="28"/>
      <w:szCs w:val="28"/>
    </w:rPr>
  </w:style>
  <w:style w:type="paragraph" w:customStyle="1" w:styleId="48">
    <w:name w:val="！正文"/>
    <w:basedOn w:val="1"/>
    <w:qFormat/>
    <w:uiPriority w:val="0"/>
    <w:pPr>
      <w:spacing w:line="500" w:lineRule="exact"/>
      <w:ind w:firstLine="200" w:firstLineChars="200"/>
    </w:pPr>
    <w:rPr>
      <w:rFonts w:asciiTheme="minorHAnsi" w:hAnsiTheme="minorHAnsi" w:eastAsiaTheme="minorEastAsia" w:cstheme="minorBidi"/>
      <w:sz w:val="24"/>
      <w:szCs w:val="24"/>
    </w:rPr>
  </w:style>
  <w:style w:type="character" w:customStyle="1" w:styleId="49">
    <w:name w:val="fontstrikethrough"/>
    <w:basedOn w:val="16"/>
    <w:qFormat/>
    <w:uiPriority w:val="0"/>
    <w:rPr>
      <w:strike/>
    </w:rPr>
  </w:style>
  <w:style w:type="character" w:customStyle="1" w:styleId="50">
    <w:name w:val="fontborder"/>
    <w:basedOn w:val="16"/>
    <w:qFormat/>
    <w:uiPriority w:val="0"/>
    <w:rPr>
      <w:bdr w:val="single" w:color="000000" w:sz="6" w:space="0"/>
    </w:rPr>
  </w:style>
  <w:style w:type="paragraph" w:customStyle="1" w:styleId="5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9" Type="http://schemas.openxmlformats.org/officeDocument/2006/relationships/fontTable" Target="fontTable.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image" Target="media/image25.jpeg"/><Relationship Id="rId45" Type="http://schemas.openxmlformats.org/officeDocument/2006/relationships/image" Target="media/image24.jpeg"/><Relationship Id="rId44" Type="http://schemas.openxmlformats.org/officeDocument/2006/relationships/image" Target="media/image23.jpeg"/><Relationship Id="rId43" Type="http://schemas.openxmlformats.org/officeDocument/2006/relationships/image" Target="media/image22.jpeg"/><Relationship Id="rId42" Type="http://schemas.openxmlformats.org/officeDocument/2006/relationships/image" Target="media/image21.jpeg"/><Relationship Id="rId41" Type="http://schemas.openxmlformats.org/officeDocument/2006/relationships/image" Target="media/image20.wmf"/><Relationship Id="rId40" Type="http://schemas.openxmlformats.org/officeDocument/2006/relationships/oleObject" Target="embeddings/oleObject12.bin"/><Relationship Id="rId4" Type="http://schemas.openxmlformats.org/officeDocument/2006/relationships/header" Target="header2.xml"/><Relationship Id="rId39" Type="http://schemas.openxmlformats.org/officeDocument/2006/relationships/image" Target="media/image19.wmf"/><Relationship Id="rId38" Type="http://schemas.openxmlformats.org/officeDocument/2006/relationships/oleObject" Target="embeddings/oleObject11.bin"/><Relationship Id="rId37" Type="http://schemas.openxmlformats.org/officeDocument/2006/relationships/image" Target="media/image18.wmf"/><Relationship Id="rId36" Type="http://schemas.openxmlformats.org/officeDocument/2006/relationships/oleObject" Target="embeddings/oleObject10.bin"/><Relationship Id="rId35" Type="http://schemas.openxmlformats.org/officeDocument/2006/relationships/image" Target="media/image17.wmf"/><Relationship Id="rId34" Type="http://schemas.openxmlformats.org/officeDocument/2006/relationships/oleObject" Target="embeddings/oleObject9.bin"/><Relationship Id="rId33" Type="http://schemas.openxmlformats.org/officeDocument/2006/relationships/image" Target="media/image16.wmf"/><Relationship Id="rId32" Type="http://schemas.openxmlformats.org/officeDocument/2006/relationships/oleObject" Target="embeddings/oleObject8.bin"/><Relationship Id="rId31" Type="http://schemas.openxmlformats.org/officeDocument/2006/relationships/image" Target="media/image15.wmf"/><Relationship Id="rId30" Type="http://schemas.openxmlformats.org/officeDocument/2006/relationships/oleObject" Target="embeddings/oleObject7.bin"/><Relationship Id="rId3" Type="http://schemas.openxmlformats.org/officeDocument/2006/relationships/header" Target="header1.xml"/><Relationship Id="rId29" Type="http://schemas.openxmlformats.org/officeDocument/2006/relationships/image" Target="media/image14.png"/><Relationship Id="rId28" Type="http://schemas.openxmlformats.org/officeDocument/2006/relationships/image" Target="media/image13.png"/><Relationship Id="rId27" Type="http://schemas.openxmlformats.org/officeDocument/2006/relationships/image" Target="media/image12.png"/><Relationship Id="rId26" Type="http://schemas.openxmlformats.org/officeDocument/2006/relationships/image" Target="media/image11.jpeg"/><Relationship Id="rId25" Type="http://schemas.openxmlformats.org/officeDocument/2006/relationships/image" Target="media/image10.jpeg"/><Relationship Id="rId24" Type="http://schemas.openxmlformats.org/officeDocument/2006/relationships/image" Target="media/image9.jpeg"/><Relationship Id="rId23" Type="http://schemas.openxmlformats.org/officeDocument/2006/relationships/image" Target="media/image8.wmf"/><Relationship Id="rId22" Type="http://schemas.openxmlformats.org/officeDocument/2006/relationships/oleObject" Target="embeddings/oleObject6.bin"/><Relationship Id="rId21" Type="http://schemas.openxmlformats.org/officeDocument/2006/relationships/image" Target="media/image7.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4.bin"/><Relationship Id="rId17" Type="http://schemas.openxmlformats.org/officeDocument/2006/relationships/image" Target="media/image5.wmf"/><Relationship Id="rId16" Type="http://schemas.openxmlformats.org/officeDocument/2006/relationships/oleObject" Target="embeddings/oleObject3.bin"/><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emf"/><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8210</Words>
  <Characters>46797</Characters>
  <Lines>389</Lines>
  <Paragraphs>109</Paragraphs>
  <TotalTime>8</TotalTime>
  <ScaleCrop>false</ScaleCrop>
  <LinksUpToDate>false</LinksUpToDate>
  <CharactersWithSpaces>54898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2020-07-15T05:51:00Z</dcterms:created>
  <dc:creator>CZHB012</dc:creator>
  <cp:lastModifiedBy>宁未雪</cp:lastModifiedBy>
  <dcterms:modified xsi:type="dcterms:W3CDTF">2020-09-03T00:42:46Z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